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09D4F7">
      <w:pPr>
        <w:jc w:val="center"/>
        <w:rPr>
          <w:rFonts w:ascii="等线" w:hAnsi="等线" w:eastAsia="等线"/>
          <w:highlight w:val="none"/>
        </w:rPr>
      </w:pPr>
    </w:p>
    <w:p w14:paraId="6504DB1F">
      <w:pPr>
        <w:jc w:val="center"/>
        <w:rPr>
          <w:rFonts w:ascii="等线" w:hAnsi="等线" w:eastAsia="等线"/>
          <w:highlight w:val="none"/>
        </w:rPr>
      </w:pPr>
    </w:p>
    <w:p w14:paraId="781C86B8">
      <w:pPr>
        <w:jc w:val="center"/>
        <w:rPr>
          <w:rFonts w:ascii="等线" w:hAnsi="等线" w:eastAsia="等线"/>
          <w:highlight w:val="none"/>
        </w:rPr>
      </w:pPr>
    </w:p>
    <w:p w14:paraId="79E1E3EB">
      <w:pPr>
        <w:jc w:val="center"/>
        <w:rPr>
          <w:rFonts w:ascii="等线" w:hAnsi="等线" w:eastAsia="等线"/>
          <w:highlight w:val="none"/>
        </w:rPr>
      </w:pPr>
    </w:p>
    <w:p w14:paraId="47F0C0D7">
      <w:pPr>
        <w:jc w:val="center"/>
        <w:rPr>
          <w:rFonts w:ascii="方正大标宋_GBK" w:hAnsi="等线" w:eastAsia="方正大标宋_GBK"/>
          <w:sz w:val="72"/>
          <w:szCs w:val="72"/>
          <w:highlight w:val="none"/>
        </w:rPr>
      </w:pPr>
      <w:r>
        <w:rPr>
          <w:rFonts w:hint="eastAsia" w:ascii="方正大标宋_GBK" w:hAnsi="等线" w:eastAsia="方正大标宋_GBK"/>
          <w:sz w:val="72"/>
          <w:szCs w:val="72"/>
          <w:highlight w:val="none"/>
        </w:rPr>
        <w:t>询价采购文件</w:t>
      </w:r>
    </w:p>
    <w:p w14:paraId="7C6F0C14">
      <w:pPr>
        <w:spacing w:line="700" w:lineRule="exact"/>
        <w:jc w:val="center"/>
        <w:rPr>
          <w:rFonts w:ascii="等线" w:hAnsi="等线" w:eastAsia="等线"/>
          <w:b/>
          <w:sz w:val="32"/>
          <w:highlight w:val="none"/>
        </w:rPr>
      </w:pPr>
    </w:p>
    <w:p w14:paraId="02BCD97F">
      <w:pPr>
        <w:spacing w:line="700" w:lineRule="exact"/>
        <w:jc w:val="center"/>
        <w:rPr>
          <w:rFonts w:ascii="等线" w:hAnsi="等线" w:eastAsia="等线"/>
          <w:b/>
          <w:sz w:val="32"/>
          <w:highlight w:val="none"/>
        </w:rPr>
      </w:pPr>
    </w:p>
    <w:p w14:paraId="224602DC">
      <w:pPr>
        <w:spacing w:line="700" w:lineRule="exact"/>
        <w:jc w:val="center"/>
        <w:rPr>
          <w:rFonts w:ascii="等线" w:hAnsi="等线" w:eastAsia="等线"/>
          <w:b/>
          <w:sz w:val="32"/>
          <w:highlight w:val="none"/>
        </w:rPr>
      </w:pPr>
    </w:p>
    <w:p w14:paraId="10D36F6D">
      <w:pPr>
        <w:spacing w:line="700" w:lineRule="exact"/>
        <w:jc w:val="center"/>
        <w:rPr>
          <w:rFonts w:ascii="等线" w:hAnsi="等线" w:eastAsia="等线"/>
          <w:b/>
          <w:sz w:val="32"/>
          <w:highlight w:val="none"/>
        </w:rPr>
      </w:pPr>
    </w:p>
    <w:p w14:paraId="5BD90ACE">
      <w:pPr>
        <w:spacing w:line="700" w:lineRule="exact"/>
        <w:ind w:firstLine="1950" w:firstLineChars="650"/>
        <w:rPr>
          <w:rFonts w:hint="eastAsia" w:ascii="等线" w:hAnsi="等线" w:eastAsia="等线"/>
          <w:sz w:val="30"/>
          <w:szCs w:val="30"/>
          <w:highlight w:val="none"/>
          <w:lang w:eastAsia="zh-CN"/>
        </w:rPr>
      </w:pPr>
      <w:r>
        <w:rPr>
          <w:rFonts w:hint="eastAsia" w:ascii="等线" w:hAnsi="等线" w:eastAsia="等线"/>
          <w:sz w:val="30"/>
          <w:szCs w:val="30"/>
          <w:highlight w:val="none"/>
        </w:rPr>
        <w:t>项目编号：</w:t>
      </w:r>
      <w:r>
        <w:rPr>
          <w:rFonts w:ascii="等线" w:hAnsi="等线" w:eastAsia="等线"/>
          <w:sz w:val="30"/>
          <w:szCs w:val="30"/>
          <w:highlight w:val="none"/>
        </w:rPr>
        <w:t>CQJYSBWX202</w:t>
      </w:r>
      <w:r>
        <w:rPr>
          <w:rFonts w:hint="eastAsia" w:ascii="等线" w:hAnsi="等线" w:eastAsia="等线"/>
          <w:sz w:val="30"/>
          <w:szCs w:val="30"/>
          <w:highlight w:val="none"/>
          <w:lang w:val="en-US" w:eastAsia="zh-CN"/>
        </w:rPr>
        <w:t>6</w:t>
      </w:r>
      <w:r>
        <w:rPr>
          <w:rFonts w:ascii="等线" w:hAnsi="等线" w:eastAsia="等线"/>
          <w:sz w:val="30"/>
          <w:szCs w:val="30"/>
          <w:highlight w:val="none"/>
        </w:rPr>
        <w:t>-00</w:t>
      </w:r>
      <w:r>
        <w:rPr>
          <w:rFonts w:hint="eastAsia" w:ascii="等线" w:hAnsi="等线" w:eastAsia="等线"/>
          <w:sz w:val="30"/>
          <w:szCs w:val="30"/>
          <w:highlight w:val="none"/>
          <w:lang w:val="en-US" w:eastAsia="zh-CN"/>
        </w:rPr>
        <w:t>1</w:t>
      </w:r>
    </w:p>
    <w:p w14:paraId="6748C5CC">
      <w:pPr>
        <w:spacing w:line="700" w:lineRule="exact"/>
        <w:ind w:firstLine="1950" w:firstLineChars="650"/>
        <w:rPr>
          <w:rFonts w:ascii="等线" w:hAnsi="等线" w:eastAsia="等线"/>
          <w:sz w:val="30"/>
          <w:szCs w:val="30"/>
          <w:highlight w:val="none"/>
        </w:rPr>
      </w:pPr>
      <w:r>
        <w:rPr>
          <w:rFonts w:hint="eastAsia" w:ascii="等线" w:hAnsi="等线" w:eastAsia="等线"/>
          <w:sz w:val="30"/>
          <w:szCs w:val="30"/>
          <w:highlight w:val="none"/>
        </w:rPr>
        <w:t>项目名称：</w:t>
      </w:r>
      <w:bookmarkStart w:id="0" w:name="HumiType21"/>
      <w:bookmarkEnd w:id="0"/>
      <w:r>
        <w:rPr>
          <w:rFonts w:hint="eastAsia" w:ascii="等线" w:hAnsi="等线" w:eastAsia="等线"/>
          <w:sz w:val="30"/>
          <w:szCs w:val="30"/>
          <w:highlight w:val="none"/>
        </w:rPr>
        <w:t>医疗设备维修服务采购</w:t>
      </w:r>
    </w:p>
    <w:p w14:paraId="3F19819F">
      <w:pPr>
        <w:spacing w:line="700" w:lineRule="exact"/>
        <w:ind w:firstLine="1950" w:firstLineChars="650"/>
        <w:rPr>
          <w:rFonts w:ascii="等线" w:hAnsi="等线" w:eastAsia="等线"/>
          <w:sz w:val="30"/>
          <w:szCs w:val="30"/>
          <w:highlight w:val="none"/>
        </w:rPr>
      </w:pPr>
      <w:r>
        <w:rPr>
          <w:rFonts w:hint="eastAsia" w:ascii="等线" w:hAnsi="等线" w:eastAsia="等线"/>
          <w:sz w:val="30"/>
          <w:szCs w:val="30"/>
          <w:highlight w:val="none"/>
        </w:rPr>
        <w:t>采 购 人：重庆</w:t>
      </w:r>
      <w:r>
        <w:rPr>
          <w:rFonts w:ascii="等线" w:hAnsi="等线" w:eastAsia="等线"/>
          <w:sz w:val="30"/>
          <w:szCs w:val="30"/>
          <w:highlight w:val="none"/>
        </w:rPr>
        <w:t>市第九人民医院</w:t>
      </w:r>
    </w:p>
    <w:p w14:paraId="3829794B">
      <w:pPr>
        <w:spacing w:line="700" w:lineRule="exact"/>
        <w:ind w:firstLine="1500" w:firstLineChars="500"/>
        <w:rPr>
          <w:rFonts w:ascii="等线" w:hAnsi="等线" w:eastAsia="等线"/>
          <w:sz w:val="30"/>
          <w:szCs w:val="30"/>
          <w:highlight w:val="none"/>
        </w:rPr>
      </w:pPr>
    </w:p>
    <w:p w14:paraId="2124E5A7">
      <w:pPr>
        <w:spacing w:line="700" w:lineRule="exact"/>
        <w:jc w:val="center"/>
        <w:rPr>
          <w:rFonts w:ascii="等线" w:hAnsi="等线" w:eastAsia="等线"/>
          <w:b/>
          <w:sz w:val="32"/>
          <w:szCs w:val="32"/>
          <w:highlight w:val="none"/>
        </w:rPr>
      </w:pPr>
    </w:p>
    <w:p w14:paraId="20810B3B">
      <w:pPr>
        <w:spacing w:line="700" w:lineRule="exact"/>
        <w:jc w:val="center"/>
        <w:rPr>
          <w:rFonts w:ascii="等线" w:hAnsi="等线" w:eastAsia="等线"/>
          <w:b/>
          <w:sz w:val="32"/>
          <w:szCs w:val="32"/>
          <w:highlight w:val="none"/>
        </w:rPr>
      </w:pPr>
    </w:p>
    <w:p w14:paraId="54A45F0E">
      <w:pPr>
        <w:jc w:val="center"/>
        <w:rPr>
          <w:rFonts w:ascii="等线" w:hAnsi="等线" w:eastAsia="等线"/>
          <w:sz w:val="32"/>
          <w:szCs w:val="32"/>
          <w:highlight w:val="none"/>
        </w:rPr>
      </w:pPr>
      <w:r>
        <w:rPr>
          <w:rFonts w:hint="eastAsia" w:ascii="等线" w:hAnsi="等线" w:eastAsia="等线"/>
          <w:sz w:val="30"/>
          <w:szCs w:val="30"/>
          <w:highlight w:val="none"/>
        </w:rPr>
        <w:t>重庆</w:t>
      </w:r>
      <w:r>
        <w:rPr>
          <w:rFonts w:ascii="等线" w:hAnsi="等线" w:eastAsia="等线"/>
          <w:sz w:val="30"/>
          <w:szCs w:val="30"/>
          <w:highlight w:val="none"/>
        </w:rPr>
        <w:t>市第九人民医院</w:t>
      </w:r>
      <w:r>
        <w:rPr>
          <w:rFonts w:hint="eastAsia" w:ascii="等线" w:hAnsi="等线" w:eastAsia="等线"/>
          <w:sz w:val="32"/>
          <w:szCs w:val="32"/>
          <w:highlight w:val="none"/>
        </w:rPr>
        <w:t>医疗设备采购工作组  制</w:t>
      </w:r>
    </w:p>
    <w:p w14:paraId="2E94D7EC">
      <w:pPr>
        <w:jc w:val="center"/>
        <w:rPr>
          <w:rFonts w:ascii="等线" w:hAnsi="等线" w:eastAsia="等线"/>
          <w:color w:val="000000" w:themeColor="text1"/>
          <w:sz w:val="32"/>
          <w:szCs w:val="32"/>
          <w:highlight w:val="none"/>
        </w:rPr>
      </w:pPr>
      <w:r>
        <w:rPr>
          <w:rFonts w:hint="eastAsia" w:ascii="等线" w:hAnsi="等线" w:eastAsia="等线"/>
          <w:color w:val="000000" w:themeColor="text1"/>
          <w:sz w:val="32"/>
          <w:szCs w:val="32"/>
          <w:highlight w:val="none"/>
        </w:rPr>
        <w:t>二〇二</w:t>
      </w:r>
      <w:r>
        <w:rPr>
          <w:rFonts w:hint="eastAsia" w:ascii="等线" w:hAnsi="等线" w:eastAsia="等线"/>
          <w:color w:val="000000" w:themeColor="text1"/>
          <w:sz w:val="32"/>
          <w:szCs w:val="32"/>
          <w:highlight w:val="none"/>
          <w:lang w:eastAsia="zh-CN"/>
        </w:rPr>
        <w:t>六</w:t>
      </w:r>
      <w:r>
        <w:rPr>
          <w:rFonts w:hint="eastAsia" w:ascii="等线" w:hAnsi="等线" w:eastAsia="等线"/>
          <w:color w:val="000000" w:themeColor="text1"/>
          <w:sz w:val="32"/>
          <w:szCs w:val="32"/>
          <w:highlight w:val="none"/>
        </w:rPr>
        <w:t>年</w:t>
      </w:r>
      <w:r>
        <w:rPr>
          <w:rFonts w:hint="eastAsia" w:ascii="等线" w:hAnsi="等线" w:eastAsia="等线"/>
          <w:color w:val="000000" w:themeColor="text1"/>
          <w:sz w:val="32"/>
          <w:szCs w:val="32"/>
          <w:highlight w:val="none"/>
          <w:lang w:eastAsia="zh-CN"/>
        </w:rPr>
        <w:t>一</w:t>
      </w:r>
      <w:r>
        <w:rPr>
          <w:rFonts w:hint="eastAsia" w:ascii="等线" w:hAnsi="等线" w:eastAsia="等线"/>
          <w:color w:val="000000" w:themeColor="text1"/>
          <w:sz w:val="32"/>
          <w:szCs w:val="32"/>
          <w:highlight w:val="none"/>
        </w:rPr>
        <w:t>月</w:t>
      </w:r>
      <w:r>
        <w:rPr>
          <w:rFonts w:hint="eastAsia" w:ascii="等线" w:hAnsi="等线" w:eastAsia="等线"/>
          <w:color w:val="000000" w:themeColor="text1"/>
          <w:sz w:val="32"/>
          <w:szCs w:val="32"/>
          <w:highlight w:val="none"/>
          <w:lang w:eastAsia="zh-CN"/>
        </w:rPr>
        <w:t>三</w:t>
      </w:r>
      <w:r>
        <w:rPr>
          <w:rFonts w:hint="eastAsia" w:ascii="等线" w:hAnsi="等线" w:eastAsia="等线"/>
          <w:color w:val="000000" w:themeColor="text1"/>
          <w:sz w:val="32"/>
          <w:szCs w:val="32"/>
          <w:highlight w:val="none"/>
        </w:rPr>
        <w:t>日</w:t>
      </w:r>
      <w:bookmarkStart w:id="1" w:name="_Toc11641050"/>
      <w:bookmarkStart w:id="2" w:name="_Toc398905177"/>
      <w:bookmarkStart w:id="3" w:name="_Toc12789052"/>
    </w:p>
    <w:p w14:paraId="4824B576">
      <w:pPr>
        <w:jc w:val="center"/>
        <w:rPr>
          <w:rFonts w:ascii="等线" w:hAnsi="等线" w:eastAsia="等线"/>
          <w:b/>
          <w:color w:val="000000" w:themeColor="text1"/>
          <w:sz w:val="36"/>
          <w:szCs w:val="30"/>
          <w:highlight w:val="none"/>
        </w:rPr>
      </w:pPr>
    </w:p>
    <w:p w14:paraId="5782B972">
      <w:pPr>
        <w:jc w:val="center"/>
        <w:rPr>
          <w:rFonts w:ascii="等线" w:hAnsi="等线" w:eastAsia="等线"/>
          <w:b/>
          <w:sz w:val="36"/>
          <w:szCs w:val="30"/>
          <w:highlight w:val="none"/>
        </w:rPr>
      </w:pPr>
    </w:p>
    <w:p w14:paraId="1BFAD95A">
      <w:pPr>
        <w:jc w:val="center"/>
        <w:rPr>
          <w:rFonts w:ascii="等线" w:hAnsi="等线" w:eastAsia="等线"/>
          <w:b/>
          <w:sz w:val="30"/>
          <w:szCs w:val="30"/>
          <w:highlight w:val="none"/>
        </w:rPr>
      </w:pPr>
    </w:p>
    <w:p w14:paraId="2C1C1AD7">
      <w:pPr>
        <w:jc w:val="center"/>
        <w:rPr>
          <w:rFonts w:ascii="等线" w:hAnsi="等线" w:eastAsia="等线"/>
          <w:b/>
          <w:sz w:val="30"/>
          <w:szCs w:val="30"/>
          <w:highlight w:val="none"/>
        </w:rPr>
      </w:pPr>
      <w:r>
        <w:rPr>
          <w:rFonts w:hint="eastAsia" w:ascii="等线" w:hAnsi="等线" w:eastAsia="等线"/>
          <w:b/>
          <w:sz w:val="30"/>
          <w:szCs w:val="30"/>
          <w:highlight w:val="none"/>
        </w:rPr>
        <w:t>询价采购</w:t>
      </w:r>
      <w:bookmarkEnd w:id="1"/>
      <w:bookmarkEnd w:id="2"/>
      <w:bookmarkEnd w:id="3"/>
      <w:r>
        <w:rPr>
          <w:rFonts w:hint="eastAsia" w:ascii="等线" w:hAnsi="等线" w:eastAsia="等线"/>
          <w:b/>
          <w:sz w:val="30"/>
          <w:szCs w:val="30"/>
          <w:highlight w:val="none"/>
        </w:rPr>
        <w:t>文件</w:t>
      </w:r>
    </w:p>
    <w:p w14:paraId="7E94D552">
      <w:pPr>
        <w:spacing w:line="500" w:lineRule="exact"/>
        <w:ind w:firstLine="480" w:firstLineChars="200"/>
        <w:rPr>
          <w:rFonts w:ascii="等线" w:hAnsi="等线" w:eastAsia="等线"/>
          <w:color w:val="000000" w:themeColor="text1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重庆市第九人民医院拟对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 xml:space="preserve"> 医疗设备服务  </w:t>
      </w:r>
      <w:r>
        <w:rPr>
          <w:rFonts w:hint="eastAsia" w:ascii="等线" w:hAnsi="等线" w:eastAsia="等线"/>
          <w:sz w:val="24"/>
          <w:szCs w:val="24"/>
          <w:highlight w:val="none"/>
        </w:rPr>
        <w:t>进行询价采购，欢迎具有要求资格的合格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供应商参与。</w:t>
      </w:r>
      <w:bookmarkStart w:id="4" w:name="_Toc11641051"/>
      <w:bookmarkStart w:id="5" w:name="_Toc398905178"/>
      <w:bookmarkStart w:id="6" w:name="_Toc12789053"/>
    </w:p>
    <w:p w14:paraId="5D58B022">
      <w:pPr>
        <w:spacing w:line="500" w:lineRule="exact"/>
        <w:ind w:firstLine="480" w:firstLineChars="200"/>
        <w:rPr>
          <w:rFonts w:ascii="等线" w:hAnsi="等线" w:eastAsia="等线"/>
          <w:b/>
          <w:color w:val="000000" w:themeColor="text1"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color w:val="000000" w:themeColor="text1"/>
          <w:sz w:val="24"/>
          <w:szCs w:val="24"/>
          <w:highlight w:val="none"/>
        </w:rPr>
        <w:t>一</w:t>
      </w:r>
      <w:r>
        <w:rPr>
          <w:rFonts w:ascii="等线" w:hAnsi="等线" w:eastAsia="等线"/>
          <w:b/>
          <w:color w:val="000000" w:themeColor="text1"/>
          <w:sz w:val="24"/>
          <w:szCs w:val="24"/>
          <w:highlight w:val="none"/>
        </w:rPr>
        <w:t>、时间、</w:t>
      </w:r>
      <w:r>
        <w:rPr>
          <w:rFonts w:hint="eastAsia" w:ascii="等线" w:hAnsi="等线" w:eastAsia="等线"/>
          <w:b/>
          <w:color w:val="000000" w:themeColor="text1"/>
          <w:sz w:val="24"/>
          <w:szCs w:val="24"/>
          <w:highlight w:val="none"/>
        </w:rPr>
        <w:t>地点</w:t>
      </w:r>
    </w:p>
    <w:bookmarkEnd w:id="4"/>
    <w:bookmarkEnd w:id="5"/>
    <w:bookmarkEnd w:id="6"/>
    <w:p w14:paraId="12149447">
      <w:pPr>
        <w:snapToGrid w:val="0"/>
        <w:spacing w:line="500" w:lineRule="exact"/>
        <w:ind w:left="560" w:leftChars="200"/>
        <w:rPr>
          <w:rFonts w:ascii="等线" w:hAnsi="等线" w:eastAsia="等线" w:cs="宋体"/>
          <w:kern w:val="0"/>
          <w:sz w:val="22"/>
          <w:highlight w:val="none"/>
        </w:rPr>
      </w:pPr>
      <w:r>
        <w:rPr>
          <w:rFonts w:hint="eastAsia" w:ascii="等线" w:hAnsi="等线" w:eastAsia="等线"/>
          <w:b/>
          <w:bCs/>
          <w:color w:val="000000" w:themeColor="text1"/>
          <w:spacing w:val="-8"/>
          <w:sz w:val="24"/>
          <w:szCs w:val="24"/>
          <w:highlight w:val="none"/>
        </w:rPr>
        <w:t>1.采购报名时间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</w:rPr>
        <w:t>：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>2</w:t>
      </w:r>
      <w:r>
        <w:rPr>
          <w:rFonts w:ascii="等线" w:hAnsi="等线" w:eastAsia="等线" w:cs="宋体"/>
          <w:kern w:val="0"/>
          <w:sz w:val="22"/>
          <w:highlight w:val="none"/>
        </w:rPr>
        <w:t>02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6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>年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1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>月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4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 xml:space="preserve"> 日-202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6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 xml:space="preserve">年 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1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 xml:space="preserve"> 月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6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 xml:space="preserve"> 日</w:t>
      </w:r>
      <w:r>
        <w:rPr>
          <w:rFonts w:hint="eastAsia" w:ascii="等线" w:hAnsi="等线" w:eastAsia="等线" w:cs="宋体"/>
          <w:kern w:val="0"/>
          <w:sz w:val="22"/>
          <w:highlight w:val="none"/>
          <w:lang w:eastAsia="zh-CN"/>
        </w:rPr>
        <w:t>，上午：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8:00-12:00，下午2:30-4:00</w:t>
      </w:r>
      <w:r>
        <w:rPr>
          <w:rFonts w:ascii="等线" w:hAnsi="等线" w:eastAsia="等线" w:cs="宋体"/>
          <w:kern w:val="0"/>
          <w:sz w:val="22"/>
          <w:highlight w:val="none"/>
        </w:rPr>
        <w:t>，</w:t>
      </w:r>
    </w:p>
    <w:p w14:paraId="4F92E925">
      <w:pPr>
        <w:snapToGrid w:val="0"/>
        <w:spacing w:line="500" w:lineRule="exact"/>
        <w:ind w:left="560" w:leftChars="200"/>
        <w:rPr>
          <w:rFonts w:ascii="等线" w:hAnsi="等线" w:eastAsia="等线" w:cs="宋体"/>
          <w:kern w:val="0"/>
          <w:sz w:val="22"/>
          <w:highlight w:val="none"/>
        </w:rPr>
      </w:pPr>
      <w:r>
        <w:rPr>
          <w:rFonts w:hint="eastAsia" w:ascii="等线" w:hAnsi="等线" w:eastAsia="等线"/>
          <w:b/>
          <w:bCs/>
          <w:color w:val="000000" w:themeColor="text1"/>
          <w:spacing w:val="-8"/>
          <w:sz w:val="24"/>
          <w:szCs w:val="24"/>
          <w:highlight w:val="none"/>
        </w:rPr>
        <w:t>地点</w:t>
      </w:r>
      <w:r>
        <w:rPr>
          <w:rFonts w:ascii="等线" w:hAnsi="等线" w:eastAsia="等线"/>
          <w:bCs/>
          <w:color w:val="000000" w:themeColor="text1"/>
          <w:sz w:val="24"/>
          <w:szCs w:val="24"/>
          <w:highlight w:val="none"/>
        </w:rPr>
        <w:t>；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重庆市第九人民医院设备科办公室</w:t>
      </w:r>
    </w:p>
    <w:p w14:paraId="1EC1F78C">
      <w:pPr>
        <w:spacing w:line="500" w:lineRule="exact"/>
        <w:ind w:firstLine="600" w:firstLineChars="250"/>
        <w:rPr>
          <w:rFonts w:ascii="等线" w:hAnsi="等线" w:eastAsia="等线"/>
          <w:b/>
          <w:color w:val="000000" w:themeColor="text1"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color w:val="000000" w:themeColor="text1"/>
          <w:sz w:val="24"/>
          <w:szCs w:val="24"/>
          <w:highlight w:val="none"/>
        </w:rPr>
        <w:t>报名方式：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现场报名</w:t>
      </w:r>
    </w:p>
    <w:p w14:paraId="72855892">
      <w:pPr>
        <w:spacing w:line="500" w:lineRule="exact"/>
        <w:ind w:firstLine="480" w:firstLineChars="200"/>
        <w:rPr>
          <w:rFonts w:ascii="等线" w:hAnsi="等线" w:eastAsia="等线"/>
          <w:color w:val="000000" w:themeColor="text1"/>
          <w:sz w:val="24"/>
          <w:szCs w:val="24"/>
          <w:highlight w:val="none"/>
        </w:rPr>
      </w:pPr>
      <w:r>
        <w:rPr>
          <w:rFonts w:ascii="等线" w:hAnsi="等线" w:eastAsia="等线"/>
          <w:color w:val="000000" w:themeColor="text1"/>
          <w:sz w:val="24"/>
          <w:szCs w:val="24"/>
          <w:highlight w:val="none"/>
        </w:rPr>
        <w:t>2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、</w:t>
      </w:r>
      <w:r>
        <w:rPr>
          <w:rFonts w:hint="eastAsia" w:ascii="等线" w:hAnsi="等线" w:eastAsia="等线"/>
          <w:b/>
          <w:bCs/>
          <w:color w:val="000000" w:themeColor="text1"/>
          <w:sz w:val="24"/>
          <w:szCs w:val="24"/>
          <w:highlight w:val="none"/>
        </w:rPr>
        <w:t>递交</w:t>
      </w:r>
      <w:r>
        <w:rPr>
          <w:rFonts w:ascii="等线" w:hAnsi="等线" w:eastAsia="等线"/>
          <w:b/>
          <w:bCs/>
          <w:color w:val="000000" w:themeColor="text1"/>
          <w:sz w:val="24"/>
          <w:szCs w:val="24"/>
          <w:highlight w:val="none"/>
        </w:rPr>
        <w:t>招标文件</w:t>
      </w:r>
      <w:r>
        <w:rPr>
          <w:rFonts w:hint="eastAsia" w:ascii="等线" w:hAnsi="等线" w:eastAsia="等线"/>
          <w:b/>
          <w:bCs/>
          <w:color w:val="000000" w:themeColor="text1"/>
          <w:sz w:val="24"/>
          <w:szCs w:val="24"/>
          <w:highlight w:val="none"/>
        </w:rPr>
        <w:t>时间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</w:rPr>
        <w:t>：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>202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6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>年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1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>月</w:t>
      </w:r>
      <w:r>
        <w:rPr>
          <w:rFonts w:hint="eastAsia" w:ascii="等线" w:hAnsi="等线" w:eastAsia="等线" w:cs="宋体"/>
          <w:kern w:val="0"/>
          <w:sz w:val="22"/>
          <w:highlight w:val="none"/>
          <w:lang w:val="en-US" w:eastAsia="zh-CN"/>
        </w:rPr>
        <w:t>7日，</w:t>
      </w:r>
      <w:r>
        <w:rPr>
          <w:rFonts w:hint="eastAsia" w:ascii="等线" w:hAnsi="等线" w:eastAsia="等线" w:cs="宋体"/>
          <w:kern w:val="0"/>
          <w:sz w:val="22"/>
          <w:highlight w:val="none"/>
        </w:rPr>
        <w:t>14:30-15:00</w:t>
      </w:r>
    </w:p>
    <w:p w14:paraId="7E18BC2B">
      <w:pPr>
        <w:spacing w:line="500" w:lineRule="exact"/>
        <w:rPr>
          <w:rFonts w:ascii="等线" w:hAnsi="等线" w:eastAsia="等线"/>
          <w:color w:val="000000" w:themeColor="text1"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等线" w:hAnsi="等线" w:eastAsia="等线"/>
          <w:b/>
          <w:bCs/>
          <w:color w:val="000000" w:themeColor="text1"/>
          <w:sz w:val="24"/>
          <w:szCs w:val="24"/>
          <w:highlight w:val="none"/>
        </w:rPr>
        <w:t xml:space="preserve">        </w:t>
      </w:r>
      <w:r>
        <w:rPr>
          <w:rFonts w:hint="eastAsia" w:ascii="等线" w:hAnsi="等线" w:eastAsia="等线"/>
          <w:b/>
          <w:bCs/>
          <w:color w:val="000000" w:themeColor="text1"/>
          <w:sz w:val="24"/>
          <w:szCs w:val="24"/>
          <w:highlight w:val="none"/>
        </w:rPr>
        <w:t>地点</w:t>
      </w:r>
      <w:r>
        <w:rPr>
          <w:rFonts w:ascii="等线" w:hAnsi="等线" w:eastAsia="等线"/>
          <w:b/>
          <w:bCs/>
          <w:color w:val="000000" w:themeColor="text1"/>
          <w:sz w:val="24"/>
          <w:szCs w:val="24"/>
          <w:highlight w:val="none"/>
        </w:rPr>
        <w:t>：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重庆市第九人民医院设备科办公室</w:t>
      </w:r>
    </w:p>
    <w:p w14:paraId="273F2961">
      <w:pPr>
        <w:spacing w:line="500" w:lineRule="exact"/>
        <w:ind w:firstLine="480" w:firstLineChars="200"/>
        <w:rPr>
          <w:rFonts w:ascii="等线" w:hAnsi="等线" w:eastAsia="等线"/>
          <w:color w:val="000000" w:themeColor="text1"/>
          <w:spacing w:val="-8"/>
          <w:sz w:val="24"/>
          <w:szCs w:val="24"/>
          <w:highlight w:val="none"/>
        </w:rPr>
      </w:pPr>
      <w:r>
        <w:rPr>
          <w:rFonts w:ascii="等线" w:hAnsi="等线" w:eastAsia="等线"/>
          <w:color w:val="000000" w:themeColor="text1"/>
          <w:sz w:val="24"/>
          <w:szCs w:val="24"/>
          <w:highlight w:val="none"/>
        </w:rPr>
        <w:t>3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、</w:t>
      </w:r>
      <w:r>
        <w:rPr>
          <w:rFonts w:hint="eastAsia" w:ascii="等线" w:hAnsi="等线" w:eastAsia="等线"/>
          <w:b/>
          <w:color w:val="000000" w:themeColor="text1"/>
          <w:sz w:val="24"/>
          <w:szCs w:val="24"/>
          <w:highlight w:val="none"/>
        </w:rPr>
        <w:t>开标时间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：2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</w:rPr>
        <w:t>02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</w:rPr>
        <w:t>年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  <w:lang w:val="en-US" w:eastAsia="zh-CN"/>
        </w:rPr>
        <w:t>1</w:t>
      </w:r>
      <w:r>
        <w:rPr>
          <w:rFonts w:ascii="等线" w:hAnsi="等线" w:eastAsia="等线"/>
          <w:color w:val="000000" w:themeColor="text1"/>
          <w:spacing w:val="-8"/>
          <w:sz w:val="24"/>
          <w:szCs w:val="24"/>
          <w:highlight w:val="none"/>
        </w:rPr>
        <w:t>月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等线" w:hAnsi="等线" w:eastAsia="等线"/>
          <w:color w:val="000000" w:themeColor="text1"/>
          <w:spacing w:val="-8"/>
          <w:sz w:val="24"/>
          <w:szCs w:val="24"/>
          <w:highlight w:val="none"/>
        </w:rPr>
        <w:t>日，15:00</w:t>
      </w:r>
    </w:p>
    <w:p w14:paraId="1EBE3D28">
      <w:pPr>
        <w:spacing w:line="500" w:lineRule="exact"/>
        <w:ind w:firstLine="840" w:firstLineChars="350"/>
        <w:rPr>
          <w:rFonts w:ascii="等线" w:hAnsi="等线" w:eastAsia="等线"/>
          <w:color w:val="000000" w:themeColor="text1"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color w:val="000000" w:themeColor="text1"/>
          <w:sz w:val="24"/>
          <w:szCs w:val="24"/>
          <w:highlight w:val="none"/>
        </w:rPr>
        <w:t>开标地点</w:t>
      </w:r>
      <w:r>
        <w:rPr>
          <w:rFonts w:hint="eastAsia" w:ascii="等线" w:hAnsi="等线" w:eastAsia="等线"/>
          <w:color w:val="000000" w:themeColor="text1"/>
          <w:sz w:val="24"/>
          <w:szCs w:val="24"/>
          <w:highlight w:val="none"/>
        </w:rPr>
        <w:t>：重庆市第九人民医院设备科</w:t>
      </w:r>
    </w:p>
    <w:p w14:paraId="3814275E">
      <w:pPr>
        <w:spacing w:line="500" w:lineRule="exact"/>
        <w:ind w:firstLine="840" w:firstLineChars="350"/>
        <w:rPr>
          <w:rFonts w:ascii="等线" w:hAnsi="等线" w:eastAsia="等线"/>
          <w:spacing w:val="-8"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sz w:val="24"/>
          <w:szCs w:val="24"/>
          <w:highlight w:val="none"/>
        </w:rPr>
        <w:t>说明</w:t>
      </w:r>
      <w:r>
        <w:rPr>
          <w:rFonts w:hint="eastAsia" w:ascii="等线" w:hAnsi="等线" w:eastAsia="等线"/>
          <w:sz w:val="24"/>
          <w:szCs w:val="24"/>
          <w:highlight w:val="none"/>
        </w:rPr>
        <w:t>：投标单位必须在报名之前联系采购人对设备进行现场故障检测</w:t>
      </w:r>
    </w:p>
    <w:p w14:paraId="32C7BDF5">
      <w:pPr>
        <w:snapToGrid w:val="0"/>
        <w:spacing w:line="500" w:lineRule="exact"/>
        <w:rPr>
          <w:rFonts w:ascii="等线" w:hAnsi="等线" w:eastAsia="等线"/>
          <w:b/>
          <w:sz w:val="24"/>
          <w:szCs w:val="24"/>
          <w:highlight w:val="none"/>
        </w:rPr>
      </w:pPr>
      <w:bookmarkStart w:id="7" w:name="_Toc398905179"/>
      <w:r>
        <w:rPr>
          <w:rFonts w:hint="eastAsia" w:ascii="等线" w:hAnsi="等线" w:eastAsia="等线"/>
          <w:b/>
          <w:sz w:val="24"/>
          <w:szCs w:val="24"/>
          <w:highlight w:val="none"/>
        </w:rPr>
        <w:t>二、招标项目内容：</w:t>
      </w:r>
    </w:p>
    <w:tbl>
      <w:tblPr>
        <w:tblStyle w:val="16"/>
        <w:tblW w:w="0" w:type="auto"/>
        <w:tblInd w:w="7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3614"/>
        <w:gridCol w:w="2198"/>
        <w:gridCol w:w="1701"/>
      </w:tblGrid>
      <w:tr w14:paraId="0142B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8" w:type="dxa"/>
            <w:vAlign w:val="center"/>
          </w:tcPr>
          <w:p w14:paraId="1FD1D764">
            <w:pPr>
              <w:spacing w:line="500" w:lineRule="exact"/>
              <w:jc w:val="center"/>
              <w:outlineLvl w:val="0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包号</w:t>
            </w:r>
          </w:p>
        </w:tc>
        <w:tc>
          <w:tcPr>
            <w:tcW w:w="3614" w:type="dxa"/>
            <w:vAlign w:val="center"/>
          </w:tcPr>
          <w:p w14:paraId="4DBDCB70">
            <w:pPr>
              <w:spacing w:line="500" w:lineRule="exact"/>
              <w:jc w:val="center"/>
              <w:outlineLvl w:val="0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2198" w:type="dxa"/>
            <w:vAlign w:val="center"/>
          </w:tcPr>
          <w:p w14:paraId="653E1635">
            <w:pPr>
              <w:spacing w:line="500" w:lineRule="exact"/>
              <w:jc w:val="center"/>
              <w:outlineLvl w:val="0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最高</w:t>
            </w:r>
            <w:r>
              <w:rPr>
                <w:rFonts w:ascii="等线" w:hAnsi="等线" w:eastAsia="等线"/>
                <w:sz w:val="24"/>
                <w:szCs w:val="24"/>
                <w:highlight w:val="none"/>
              </w:rPr>
              <w:t>限价</w:t>
            </w: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（元）</w:t>
            </w:r>
          </w:p>
        </w:tc>
        <w:tc>
          <w:tcPr>
            <w:tcW w:w="1701" w:type="dxa"/>
          </w:tcPr>
          <w:p w14:paraId="4DFE830B">
            <w:pPr>
              <w:spacing w:line="500" w:lineRule="exact"/>
              <w:jc w:val="center"/>
              <w:outlineLvl w:val="0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备注</w:t>
            </w:r>
          </w:p>
        </w:tc>
      </w:tr>
      <w:tr w14:paraId="409D7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</w:trPr>
        <w:tc>
          <w:tcPr>
            <w:tcW w:w="758" w:type="dxa"/>
            <w:vAlign w:val="bottom"/>
          </w:tcPr>
          <w:p w14:paraId="46462333">
            <w:pPr>
              <w:widowControl/>
              <w:spacing w:line="400" w:lineRule="exact"/>
              <w:jc w:val="center"/>
              <w:rPr>
                <w:rFonts w:ascii="等线" w:hAnsi="等线" w:eastAsia="等线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color w:val="000000" w:themeColor="text1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AE44E51">
            <w:pPr>
              <w:widowControl/>
              <w:spacing w:line="400" w:lineRule="exact"/>
              <w:jc w:val="center"/>
              <w:rPr>
                <w:rFonts w:hint="eastAsia" w:ascii="等线" w:hAnsi="等线" w:eastAsia="等线"/>
                <w:color w:val="000000" w:themeColor="text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等线" w:hAnsi="等线" w:eastAsia="等线"/>
                <w:color w:val="000000" w:themeColor="text1"/>
                <w:sz w:val="24"/>
                <w:szCs w:val="24"/>
                <w:highlight w:val="none"/>
                <w:lang w:val="en-US" w:eastAsia="zh-CN"/>
              </w:rPr>
              <w:t>电子胆道镜维修</w:t>
            </w:r>
          </w:p>
        </w:tc>
        <w:tc>
          <w:tcPr>
            <w:tcW w:w="2198" w:type="dxa"/>
            <w:vAlign w:val="bottom"/>
          </w:tcPr>
          <w:p w14:paraId="3E14C1D6">
            <w:pPr>
              <w:widowControl/>
              <w:spacing w:line="400" w:lineRule="exact"/>
              <w:jc w:val="center"/>
              <w:rPr>
                <w:rFonts w:ascii="等线" w:hAnsi="等线" w:eastAsia="等线"/>
                <w:color w:val="000000" w:themeColor="text1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color w:val="000000" w:themeColor="text1"/>
                <w:sz w:val="24"/>
                <w:szCs w:val="24"/>
                <w:highlight w:val="none"/>
                <w:lang w:val="en-US" w:eastAsia="zh-CN"/>
              </w:rPr>
              <w:t>45</w:t>
            </w:r>
            <w:r>
              <w:rPr>
                <w:rFonts w:ascii="等线" w:hAnsi="等线" w:eastAsia="等线"/>
                <w:color w:val="000000" w:themeColor="text1"/>
                <w:sz w:val="24"/>
                <w:szCs w:val="24"/>
                <w:highlight w:val="none"/>
              </w:rPr>
              <w:t>000</w:t>
            </w:r>
          </w:p>
        </w:tc>
        <w:tc>
          <w:tcPr>
            <w:tcW w:w="1701" w:type="dxa"/>
          </w:tcPr>
          <w:p w14:paraId="4BA93BA7">
            <w:pPr>
              <w:widowControl/>
              <w:spacing w:line="400" w:lineRule="exact"/>
              <w:jc w:val="left"/>
              <w:rPr>
                <w:rFonts w:ascii="等线" w:hAnsi="等线" w:eastAsia="等线"/>
                <w:color w:val="000000" w:themeColor="text1"/>
                <w:sz w:val="24"/>
                <w:szCs w:val="24"/>
                <w:highlight w:val="none"/>
              </w:rPr>
            </w:pPr>
          </w:p>
        </w:tc>
      </w:tr>
    </w:tbl>
    <w:p w14:paraId="4C11C406">
      <w:pPr>
        <w:spacing w:line="400" w:lineRule="exact"/>
        <w:rPr>
          <w:rFonts w:ascii="等线" w:hAnsi="等线" w:eastAsia="等线"/>
          <w:b/>
          <w:sz w:val="24"/>
          <w:szCs w:val="24"/>
          <w:highlight w:val="none"/>
        </w:rPr>
      </w:pPr>
    </w:p>
    <w:p w14:paraId="47F6027A">
      <w:pPr>
        <w:spacing w:line="400" w:lineRule="exact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sz w:val="24"/>
          <w:szCs w:val="24"/>
          <w:highlight w:val="none"/>
        </w:rPr>
        <w:t>三</w:t>
      </w:r>
      <w:r>
        <w:rPr>
          <w:rFonts w:hint="eastAsia" w:ascii="等线" w:hAnsi="等线" w:eastAsia="等线"/>
          <w:sz w:val="24"/>
          <w:szCs w:val="24"/>
          <w:highlight w:val="none"/>
        </w:rPr>
        <w:t>、</w:t>
      </w:r>
      <w:r>
        <w:rPr>
          <w:rFonts w:hint="eastAsia" w:ascii="等线" w:hAnsi="等线" w:eastAsia="等线"/>
          <w:b/>
          <w:sz w:val="24"/>
          <w:szCs w:val="24"/>
          <w:highlight w:val="none"/>
        </w:rPr>
        <w:t>对供应商的要求：</w:t>
      </w:r>
    </w:p>
    <w:p w14:paraId="1791267A">
      <w:pPr>
        <w:spacing w:line="500" w:lineRule="exact"/>
        <w:ind w:firstLine="480" w:firstLineChars="20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合格的供应商应具备承担本项目的能力，必须具体符合下列条件：</w:t>
      </w:r>
    </w:p>
    <w:p w14:paraId="71BD05F3">
      <w:pPr>
        <w:spacing w:line="500" w:lineRule="exact"/>
        <w:ind w:firstLine="480" w:firstLineChars="20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（一）基本条件</w:t>
      </w:r>
    </w:p>
    <w:p w14:paraId="2DE09519">
      <w:pPr>
        <w:snapToGrid w:val="0"/>
        <w:spacing w:line="500" w:lineRule="exact"/>
        <w:ind w:firstLine="424" w:firstLineChars="177"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1、具有独立承担民事责任的能力；</w:t>
      </w:r>
    </w:p>
    <w:p w14:paraId="5D641247">
      <w:pPr>
        <w:snapToGrid w:val="0"/>
        <w:spacing w:line="500" w:lineRule="exact"/>
        <w:ind w:firstLine="424" w:firstLineChars="177"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2、具有良好的商业信誉和健全的财务会计制度；</w:t>
      </w:r>
    </w:p>
    <w:p w14:paraId="35BA43FD">
      <w:pPr>
        <w:snapToGrid w:val="0"/>
        <w:spacing w:line="500" w:lineRule="exact"/>
        <w:ind w:firstLine="424" w:firstLineChars="177"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3、具有履行合同所必需的设备和专业技术能力；</w:t>
      </w:r>
    </w:p>
    <w:p w14:paraId="5A899E3F">
      <w:pPr>
        <w:snapToGrid w:val="0"/>
        <w:spacing w:line="500" w:lineRule="exact"/>
        <w:ind w:firstLine="424" w:firstLineChars="177"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4、有依法缴纳税收和社会保障资金的良好记录，提供投标人社保证明（近半年内任意一个月）；</w:t>
      </w:r>
    </w:p>
    <w:p w14:paraId="225DA2EF">
      <w:pPr>
        <w:snapToGrid w:val="0"/>
        <w:spacing w:line="500" w:lineRule="exact"/>
        <w:ind w:firstLine="424" w:firstLineChars="177"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5、参加政府采购活动前三年内，在经营活动中没有重大违法记录；</w:t>
      </w:r>
    </w:p>
    <w:p w14:paraId="7F0CF8B6">
      <w:pPr>
        <w:snapToGrid w:val="0"/>
        <w:spacing w:line="500" w:lineRule="exact"/>
        <w:jc w:val="left"/>
        <w:rPr>
          <w:rFonts w:ascii="等线" w:hAnsi="等线" w:eastAsia="等线"/>
          <w:b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sz w:val="24"/>
          <w:szCs w:val="24"/>
          <w:highlight w:val="none"/>
        </w:rPr>
        <w:t>四、投标文件的份数和签署</w:t>
      </w:r>
    </w:p>
    <w:p w14:paraId="1A163938">
      <w:pPr>
        <w:snapToGrid w:val="0"/>
        <w:spacing w:line="500" w:lineRule="exact"/>
        <w:ind w:firstLine="471" w:firstLineChars="196"/>
        <w:jc w:val="left"/>
        <w:rPr>
          <w:rFonts w:ascii="等线" w:hAnsi="等线" w:eastAsia="等线"/>
          <w:b/>
          <w:bCs/>
          <w:sz w:val="24"/>
          <w:highlight w:val="none"/>
        </w:rPr>
      </w:pPr>
      <w:r>
        <w:rPr>
          <w:rFonts w:hint="eastAsia" w:ascii="等线" w:hAnsi="等线" w:eastAsia="等线"/>
          <w:b/>
          <w:bCs/>
          <w:sz w:val="24"/>
          <w:highlight w:val="none"/>
        </w:rPr>
        <w:t>1、投标文件一份。</w:t>
      </w:r>
    </w:p>
    <w:p w14:paraId="0A65AFC9">
      <w:pPr>
        <w:snapToGrid w:val="0"/>
        <w:spacing w:line="500" w:lineRule="exact"/>
        <w:ind w:firstLine="470" w:firstLineChars="196"/>
        <w:jc w:val="left"/>
        <w:rPr>
          <w:rFonts w:ascii="等线" w:hAnsi="等线" w:eastAsia="等线"/>
          <w:bCs/>
          <w:sz w:val="24"/>
          <w:highlight w:val="none"/>
        </w:rPr>
      </w:pPr>
      <w:r>
        <w:rPr>
          <w:rFonts w:hint="eastAsia" w:ascii="等线" w:hAnsi="等线" w:eastAsia="等线"/>
          <w:bCs/>
          <w:sz w:val="24"/>
          <w:highlight w:val="none"/>
        </w:rPr>
        <w:t>2、投标文件格式中规定签字、盖章的地方必须按其规定签字、盖章。</w:t>
      </w:r>
    </w:p>
    <w:p w14:paraId="17DDB566">
      <w:pPr>
        <w:snapToGrid w:val="0"/>
        <w:spacing w:line="500" w:lineRule="exact"/>
        <w:ind w:firstLine="470" w:firstLineChars="196"/>
        <w:jc w:val="left"/>
        <w:rPr>
          <w:rFonts w:ascii="等线" w:hAnsi="等线" w:eastAsia="等线"/>
          <w:bCs/>
          <w:sz w:val="24"/>
          <w:highlight w:val="none"/>
        </w:rPr>
      </w:pPr>
      <w:r>
        <w:rPr>
          <w:rFonts w:hint="eastAsia" w:ascii="等线" w:hAnsi="等线" w:eastAsia="等线"/>
          <w:bCs/>
          <w:sz w:val="24"/>
          <w:highlight w:val="none"/>
        </w:rPr>
        <w:t>3、若投标人对投标文件的错处作必要修改，则应在修改处加盖投标人公章或由法人或法人授权代表签字确认。</w:t>
      </w:r>
    </w:p>
    <w:p w14:paraId="60E48975">
      <w:pPr>
        <w:snapToGrid w:val="0"/>
        <w:spacing w:line="500" w:lineRule="exact"/>
        <w:ind w:firstLine="470" w:firstLineChars="196"/>
        <w:jc w:val="left"/>
        <w:rPr>
          <w:rFonts w:ascii="等线" w:hAnsi="等线" w:eastAsia="等线"/>
          <w:bCs/>
          <w:sz w:val="24"/>
          <w:highlight w:val="none"/>
        </w:rPr>
      </w:pPr>
      <w:r>
        <w:rPr>
          <w:rFonts w:hint="eastAsia" w:ascii="等线" w:hAnsi="等线" w:eastAsia="等线"/>
          <w:bCs/>
          <w:sz w:val="24"/>
          <w:highlight w:val="none"/>
        </w:rPr>
        <w:t>4、电报、电话、传真形式的投标文件概不接受。</w:t>
      </w:r>
    </w:p>
    <w:p w14:paraId="68CE7413">
      <w:pPr>
        <w:snapToGrid w:val="0"/>
        <w:spacing w:line="500" w:lineRule="exact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五、付款方式：修复后设备正常使用三个月无任何问题付维修全款。</w:t>
      </w:r>
    </w:p>
    <w:p w14:paraId="15C700EF">
      <w:pPr>
        <w:snapToGrid w:val="0"/>
        <w:spacing w:line="500" w:lineRule="exact"/>
        <w:rPr>
          <w:rFonts w:ascii="等线" w:hAnsi="等线" w:eastAsia="等线"/>
          <w:b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sz w:val="24"/>
          <w:szCs w:val="24"/>
          <w:highlight w:val="none"/>
        </w:rPr>
        <w:t>六、联系方式</w:t>
      </w:r>
    </w:p>
    <w:p w14:paraId="3053D519">
      <w:pPr>
        <w:snapToGrid w:val="0"/>
        <w:spacing w:line="500" w:lineRule="exact"/>
        <w:ind w:firstLine="480" w:firstLineChars="20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重庆市第九人民医院医疗设备采购工作组</w:t>
      </w:r>
    </w:p>
    <w:p w14:paraId="0A9A3E57">
      <w:pPr>
        <w:snapToGrid w:val="0"/>
        <w:spacing w:line="500" w:lineRule="exact"/>
        <w:ind w:firstLine="480" w:firstLineChars="20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联系人：陈胜强、谭翠兰、谢</w:t>
      </w:r>
      <w:r>
        <w:rPr>
          <w:rFonts w:ascii="等线" w:hAnsi="等线" w:eastAsia="等线"/>
          <w:sz w:val="24"/>
          <w:szCs w:val="24"/>
          <w:highlight w:val="none"/>
        </w:rPr>
        <w:t>直霖</w:t>
      </w:r>
    </w:p>
    <w:p w14:paraId="46C9436F">
      <w:pPr>
        <w:snapToGrid w:val="0"/>
        <w:spacing w:line="500" w:lineRule="exact"/>
        <w:ind w:firstLine="480" w:firstLineChars="20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地  址：重庆市北碚区嘉陵村69号（设备科）</w:t>
      </w:r>
    </w:p>
    <w:p w14:paraId="3762F39D">
      <w:pPr>
        <w:snapToGrid w:val="0"/>
        <w:spacing w:line="500" w:lineRule="exact"/>
        <w:ind w:firstLine="480" w:firstLineChars="20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电  话：（023）68864967</w:t>
      </w:r>
    </w:p>
    <w:p w14:paraId="5256F7E7">
      <w:pPr>
        <w:widowControl/>
        <w:jc w:val="left"/>
        <w:rPr>
          <w:rFonts w:ascii="等线" w:hAnsi="等线" w:eastAsia="等线"/>
          <w:b/>
          <w:sz w:val="24"/>
          <w:szCs w:val="24"/>
          <w:highlight w:val="none"/>
        </w:rPr>
      </w:pPr>
    </w:p>
    <w:p w14:paraId="52E51D7D">
      <w:pPr>
        <w:widowControl/>
        <w:jc w:val="left"/>
        <w:rPr>
          <w:rFonts w:ascii="方正大标宋_GBK" w:hAnsi="等线" w:eastAsia="方正大标宋_GBK"/>
          <w:b/>
          <w:bCs/>
          <w:sz w:val="52"/>
          <w:szCs w:val="52"/>
          <w:highlight w:val="none"/>
        </w:rPr>
      </w:pPr>
      <w:r>
        <w:rPr>
          <w:rFonts w:ascii="方正大标宋_GBK" w:hAnsi="等线" w:eastAsia="方正大标宋_GBK"/>
          <w:b/>
          <w:bCs/>
          <w:sz w:val="52"/>
          <w:szCs w:val="52"/>
          <w:highlight w:val="none"/>
        </w:rPr>
        <w:br w:type="column"/>
      </w:r>
    </w:p>
    <w:p w14:paraId="4C3F8873">
      <w:pPr>
        <w:widowControl/>
        <w:jc w:val="left"/>
        <w:rPr>
          <w:rFonts w:ascii="方正大标宋_GBK" w:hAnsi="等线" w:eastAsia="方正大标宋_GBK"/>
          <w:b/>
          <w:bCs/>
          <w:sz w:val="52"/>
          <w:szCs w:val="52"/>
          <w:highlight w:val="none"/>
        </w:rPr>
      </w:pPr>
    </w:p>
    <w:p w14:paraId="0E33478D">
      <w:pPr>
        <w:widowControl/>
        <w:jc w:val="left"/>
        <w:rPr>
          <w:rFonts w:ascii="方正大标宋_GBK" w:hAnsi="等线" w:eastAsia="方正大标宋_GBK"/>
          <w:b/>
          <w:bCs/>
          <w:sz w:val="52"/>
          <w:szCs w:val="52"/>
          <w:highlight w:val="none"/>
        </w:rPr>
      </w:pPr>
    </w:p>
    <w:p w14:paraId="2CC0A891">
      <w:pPr>
        <w:widowControl/>
        <w:jc w:val="left"/>
        <w:rPr>
          <w:rFonts w:ascii="方正大标宋_GBK" w:hAnsi="等线" w:eastAsia="方正大标宋_GBK"/>
          <w:b/>
          <w:bCs/>
          <w:sz w:val="52"/>
          <w:szCs w:val="52"/>
          <w:highlight w:val="none"/>
        </w:rPr>
      </w:pPr>
    </w:p>
    <w:p w14:paraId="58A6EC61">
      <w:pPr>
        <w:widowControl/>
        <w:jc w:val="left"/>
        <w:rPr>
          <w:rFonts w:ascii="方正大标宋_GBK" w:hAnsi="等线" w:eastAsia="方正大标宋_GBK"/>
          <w:b/>
          <w:bCs/>
          <w:sz w:val="52"/>
          <w:szCs w:val="52"/>
          <w:highlight w:val="none"/>
        </w:rPr>
      </w:pPr>
    </w:p>
    <w:p w14:paraId="12C3EAA3">
      <w:pPr>
        <w:widowControl/>
        <w:jc w:val="left"/>
        <w:rPr>
          <w:rFonts w:ascii="方正大标宋_GBK" w:hAnsi="等线" w:eastAsia="方正大标宋_GBK"/>
          <w:b/>
          <w:bCs/>
          <w:color w:val="FF0000"/>
          <w:sz w:val="52"/>
          <w:szCs w:val="52"/>
          <w:highlight w:val="none"/>
        </w:rPr>
      </w:pPr>
      <w:r>
        <w:rPr>
          <w:rFonts w:hint="eastAsia" w:ascii="方正大标宋_GBK" w:hAnsi="等线" w:eastAsia="方正大标宋_GBK"/>
          <w:b/>
          <w:bCs/>
          <w:color w:val="FF0000"/>
          <w:sz w:val="52"/>
          <w:szCs w:val="52"/>
          <w:highlight w:val="none"/>
        </w:rPr>
        <w:t>以下是做标书的文件模板，必须按照以下文件模板顺序来做标书</w:t>
      </w:r>
    </w:p>
    <w:p w14:paraId="0B2A7722">
      <w:pPr>
        <w:widowControl/>
        <w:jc w:val="left"/>
        <w:rPr>
          <w:rFonts w:ascii="等线" w:hAnsi="等线" w:eastAsia="等线"/>
          <w:b/>
          <w:sz w:val="24"/>
          <w:szCs w:val="24"/>
          <w:highlight w:val="none"/>
        </w:rPr>
      </w:pPr>
      <w:r>
        <w:rPr>
          <w:rFonts w:ascii="等线" w:hAnsi="等线" w:eastAsia="等线"/>
          <w:b/>
          <w:sz w:val="24"/>
          <w:szCs w:val="24"/>
          <w:highlight w:val="none"/>
        </w:rPr>
        <w:br w:type="page"/>
      </w:r>
    </w:p>
    <w:bookmarkEnd w:id="7"/>
    <w:p w14:paraId="6DE7B5D3">
      <w:pPr>
        <w:spacing w:line="400" w:lineRule="exact"/>
        <w:rPr>
          <w:rFonts w:ascii="等线" w:hAnsi="等线" w:eastAsia="等线"/>
          <w:szCs w:val="28"/>
          <w:highlight w:val="none"/>
        </w:rPr>
      </w:pPr>
      <w:bookmarkStart w:id="8" w:name="_Toc398905180"/>
      <w:bookmarkStart w:id="9" w:name="_Toc102227313"/>
      <w:r>
        <w:rPr>
          <w:rFonts w:hint="eastAsia" w:ascii="等线" w:hAnsi="等线" w:eastAsia="等线"/>
          <w:szCs w:val="28"/>
          <w:highlight w:val="none"/>
        </w:rPr>
        <w:t>项目编号：CQJYSBWX202</w:t>
      </w:r>
      <w:r>
        <w:rPr>
          <w:rFonts w:hint="eastAsia" w:ascii="等线" w:hAnsi="等线" w:eastAsia="等线"/>
          <w:szCs w:val="28"/>
          <w:highlight w:val="none"/>
          <w:lang w:val="en-US" w:eastAsia="zh-CN"/>
        </w:rPr>
        <w:t>6</w:t>
      </w:r>
      <w:r>
        <w:rPr>
          <w:rFonts w:ascii="等线" w:hAnsi="等线" w:eastAsia="等线"/>
          <w:szCs w:val="28"/>
          <w:highlight w:val="none"/>
        </w:rPr>
        <w:t>-00</w:t>
      </w:r>
      <w:r>
        <w:rPr>
          <w:rFonts w:hint="eastAsia" w:ascii="等线" w:hAnsi="等线" w:eastAsia="等线"/>
          <w:szCs w:val="28"/>
          <w:highlight w:val="none"/>
          <w:lang w:val="en-US" w:eastAsia="zh-CN"/>
        </w:rPr>
        <w:t>1</w:t>
      </w:r>
      <w:r>
        <w:rPr>
          <w:rFonts w:hint="eastAsia" w:ascii="等线" w:hAnsi="等线" w:eastAsia="等线"/>
          <w:szCs w:val="28"/>
          <w:highlight w:val="none"/>
        </w:rPr>
        <w:t xml:space="preserve">                       正本</w:t>
      </w:r>
    </w:p>
    <w:p w14:paraId="52500650">
      <w:pPr>
        <w:spacing w:line="400" w:lineRule="exact"/>
        <w:rPr>
          <w:rFonts w:ascii="等线" w:hAnsi="等线" w:eastAsia="等线"/>
          <w:szCs w:val="28"/>
          <w:highlight w:val="none"/>
        </w:rPr>
      </w:pPr>
      <w:r>
        <w:rPr>
          <w:rFonts w:hint="eastAsia" w:ascii="等线" w:hAnsi="等线" w:eastAsia="等线"/>
          <w:szCs w:val="28"/>
          <w:highlight w:val="none"/>
        </w:rPr>
        <w:t>项目名称：重庆市第九人民医院医疗设备维修采购</w:t>
      </w:r>
    </w:p>
    <w:p w14:paraId="5A81997A">
      <w:pPr>
        <w:spacing w:line="400" w:lineRule="exact"/>
        <w:rPr>
          <w:rFonts w:ascii="等线" w:hAnsi="等线" w:eastAsia="等线"/>
          <w:szCs w:val="28"/>
          <w:highlight w:val="none"/>
        </w:rPr>
      </w:pPr>
      <w:r>
        <w:rPr>
          <w:rFonts w:hint="eastAsia" w:ascii="等线" w:hAnsi="等线" w:eastAsia="等线"/>
          <w:szCs w:val="28"/>
          <w:highlight w:val="none"/>
        </w:rPr>
        <w:t>分包名称：</w:t>
      </w:r>
      <w:r>
        <w:rPr>
          <w:rFonts w:ascii="等线" w:hAnsi="等线" w:eastAsia="等线"/>
          <w:szCs w:val="28"/>
          <w:highlight w:val="none"/>
        </w:rPr>
        <w:t xml:space="preserve"> </w:t>
      </w:r>
    </w:p>
    <w:p w14:paraId="0279D4BF">
      <w:pPr>
        <w:spacing w:line="400" w:lineRule="exact"/>
        <w:rPr>
          <w:rFonts w:ascii="等线" w:hAnsi="等线" w:eastAsia="等线"/>
          <w:b/>
          <w:sz w:val="24"/>
          <w:szCs w:val="24"/>
          <w:highlight w:val="none"/>
        </w:rPr>
      </w:pPr>
    </w:p>
    <w:p w14:paraId="652BA49B">
      <w:pPr>
        <w:spacing w:line="400" w:lineRule="exact"/>
        <w:rPr>
          <w:rFonts w:ascii="等线" w:hAnsi="等线" w:eastAsia="等线"/>
          <w:b/>
          <w:sz w:val="24"/>
          <w:szCs w:val="24"/>
          <w:highlight w:val="none"/>
        </w:rPr>
      </w:pPr>
    </w:p>
    <w:p w14:paraId="612DD678">
      <w:pPr>
        <w:spacing w:line="400" w:lineRule="exact"/>
        <w:rPr>
          <w:rFonts w:ascii="等线" w:hAnsi="等线" w:eastAsia="等线"/>
          <w:b/>
          <w:sz w:val="24"/>
          <w:szCs w:val="24"/>
          <w:highlight w:val="none"/>
        </w:rPr>
      </w:pPr>
    </w:p>
    <w:p w14:paraId="5E2F70A7">
      <w:pPr>
        <w:ind w:firstLine="3242" w:firstLineChars="450"/>
        <w:rPr>
          <w:rFonts w:ascii="等线" w:hAnsi="等线" w:eastAsia="等线"/>
          <w:b/>
          <w:sz w:val="72"/>
          <w:szCs w:val="72"/>
          <w:highlight w:val="none"/>
        </w:rPr>
      </w:pPr>
    </w:p>
    <w:p w14:paraId="5773BEAB">
      <w:pPr>
        <w:ind w:firstLine="2521" w:firstLineChars="350"/>
        <w:rPr>
          <w:rFonts w:ascii="等线" w:hAnsi="等线" w:eastAsia="等线"/>
          <w:b/>
          <w:sz w:val="72"/>
          <w:szCs w:val="72"/>
          <w:highlight w:val="none"/>
        </w:rPr>
      </w:pPr>
      <w:r>
        <w:rPr>
          <w:rFonts w:hint="eastAsia" w:ascii="等线" w:hAnsi="等线" w:eastAsia="等线"/>
          <w:b/>
          <w:sz w:val="72"/>
          <w:szCs w:val="72"/>
          <w:highlight w:val="none"/>
        </w:rPr>
        <w:t xml:space="preserve">投 </w:t>
      </w:r>
      <w:r>
        <w:rPr>
          <w:rFonts w:ascii="等线" w:hAnsi="等线" w:eastAsia="等线"/>
          <w:b/>
          <w:sz w:val="72"/>
          <w:szCs w:val="72"/>
          <w:highlight w:val="none"/>
        </w:rPr>
        <w:t xml:space="preserve"> </w:t>
      </w:r>
      <w:r>
        <w:rPr>
          <w:rFonts w:hint="eastAsia" w:ascii="等线" w:hAnsi="等线" w:eastAsia="等线"/>
          <w:b/>
          <w:sz w:val="72"/>
          <w:szCs w:val="72"/>
          <w:highlight w:val="none"/>
        </w:rPr>
        <w:t>标</w:t>
      </w:r>
      <w:r>
        <w:rPr>
          <w:rFonts w:ascii="等线" w:hAnsi="等线" w:eastAsia="等线"/>
          <w:b/>
          <w:sz w:val="72"/>
          <w:szCs w:val="72"/>
          <w:highlight w:val="none"/>
        </w:rPr>
        <w:tab/>
      </w:r>
      <w:r>
        <w:rPr>
          <w:rFonts w:hint="eastAsia" w:ascii="等线" w:hAnsi="等线" w:eastAsia="等线"/>
          <w:b/>
          <w:sz w:val="72"/>
          <w:szCs w:val="72"/>
          <w:highlight w:val="none"/>
        </w:rPr>
        <w:t xml:space="preserve"> 文  件</w:t>
      </w:r>
    </w:p>
    <w:p w14:paraId="077089F2">
      <w:pPr>
        <w:rPr>
          <w:rFonts w:ascii="等线" w:hAnsi="等线" w:eastAsia="等线"/>
          <w:b/>
          <w:sz w:val="72"/>
          <w:szCs w:val="72"/>
          <w:highlight w:val="none"/>
        </w:rPr>
      </w:pPr>
    </w:p>
    <w:p w14:paraId="4848EA87">
      <w:pPr>
        <w:rPr>
          <w:rFonts w:ascii="等线" w:hAnsi="等线" w:eastAsia="等线"/>
          <w:b/>
          <w:sz w:val="72"/>
          <w:szCs w:val="72"/>
          <w:highlight w:val="none"/>
        </w:rPr>
      </w:pPr>
    </w:p>
    <w:p w14:paraId="159D377C">
      <w:pPr>
        <w:rPr>
          <w:rFonts w:ascii="等线" w:hAnsi="等线" w:eastAsia="等线"/>
          <w:b/>
          <w:sz w:val="72"/>
          <w:szCs w:val="72"/>
          <w:highlight w:val="none"/>
        </w:rPr>
      </w:pPr>
    </w:p>
    <w:p w14:paraId="37DDE27E">
      <w:pPr>
        <w:rPr>
          <w:rFonts w:ascii="等线" w:hAnsi="等线" w:eastAsia="等线"/>
          <w:b/>
          <w:sz w:val="72"/>
          <w:szCs w:val="72"/>
          <w:highlight w:val="none"/>
        </w:rPr>
      </w:pPr>
    </w:p>
    <w:p w14:paraId="56A1E112">
      <w:pPr>
        <w:rPr>
          <w:rFonts w:ascii="等线" w:hAnsi="等线" w:eastAsia="等线"/>
          <w:szCs w:val="28"/>
          <w:highlight w:val="none"/>
        </w:rPr>
      </w:pPr>
      <w:r>
        <w:rPr>
          <w:rFonts w:hint="eastAsia" w:ascii="等线" w:hAnsi="等线" w:eastAsia="等线"/>
          <w:szCs w:val="28"/>
          <w:highlight w:val="none"/>
        </w:rPr>
        <w:t>投标人名称（盖章）：</w:t>
      </w:r>
    </w:p>
    <w:p w14:paraId="6AD1A078">
      <w:pPr>
        <w:rPr>
          <w:rFonts w:ascii="等线" w:hAnsi="等线" w:eastAsia="等线"/>
          <w:szCs w:val="28"/>
          <w:highlight w:val="none"/>
        </w:rPr>
      </w:pPr>
      <w:r>
        <w:rPr>
          <w:rFonts w:hint="eastAsia" w:ascii="等线" w:hAnsi="等线" w:eastAsia="等线"/>
          <w:szCs w:val="28"/>
          <w:highlight w:val="none"/>
        </w:rPr>
        <w:t>地址：</w:t>
      </w:r>
    </w:p>
    <w:p w14:paraId="149F29A0">
      <w:pPr>
        <w:rPr>
          <w:rFonts w:ascii="等线" w:hAnsi="等线" w:eastAsia="等线"/>
          <w:szCs w:val="28"/>
          <w:highlight w:val="none"/>
        </w:rPr>
      </w:pPr>
      <w:r>
        <w:rPr>
          <w:rFonts w:hint="eastAsia" w:ascii="等线" w:hAnsi="等线" w:eastAsia="等线"/>
          <w:szCs w:val="28"/>
          <w:highlight w:val="none"/>
        </w:rPr>
        <w:t>联系</w:t>
      </w:r>
      <w:r>
        <w:rPr>
          <w:rFonts w:ascii="等线" w:hAnsi="等线" w:eastAsia="等线"/>
          <w:szCs w:val="28"/>
          <w:highlight w:val="none"/>
        </w:rPr>
        <w:t>人</w:t>
      </w:r>
      <w:r>
        <w:rPr>
          <w:rFonts w:hint="eastAsia" w:ascii="等线" w:hAnsi="等线" w:eastAsia="等线"/>
          <w:szCs w:val="28"/>
          <w:highlight w:val="none"/>
        </w:rPr>
        <w:t>：</w:t>
      </w:r>
    </w:p>
    <w:p w14:paraId="7D0E17D0">
      <w:pPr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Cs w:val="28"/>
          <w:highlight w:val="none"/>
        </w:rPr>
        <w:t>联系电话：</w:t>
      </w:r>
    </w:p>
    <w:p w14:paraId="06DE2EB5">
      <w:pPr>
        <w:snapToGrid w:val="0"/>
        <w:spacing w:line="440" w:lineRule="exact"/>
        <w:rPr>
          <w:rFonts w:ascii="等线" w:hAnsi="等线" w:eastAsia="等线"/>
          <w:sz w:val="24"/>
          <w:szCs w:val="24"/>
          <w:highlight w:val="none"/>
        </w:rPr>
      </w:pPr>
    </w:p>
    <w:p w14:paraId="35BDD88B">
      <w:pPr>
        <w:snapToGrid w:val="0"/>
        <w:spacing w:line="440" w:lineRule="exact"/>
        <w:rPr>
          <w:rFonts w:ascii="等线" w:hAnsi="等线" w:eastAsia="等线"/>
          <w:sz w:val="24"/>
          <w:szCs w:val="24"/>
          <w:highlight w:val="none"/>
        </w:rPr>
      </w:pPr>
    </w:p>
    <w:p w14:paraId="19F41F01">
      <w:pPr>
        <w:snapToGrid w:val="0"/>
        <w:spacing w:line="440" w:lineRule="exact"/>
        <w:rPr>
          <w:rFonts w:ascii="等线" w:hAnsi="等线" w:eastAsia="等线"/>
          <w:sz w:val="24"/>
          <w:szCs w:val="24"/>
          <w:highlight w:val="none"/>
        </w:rPr>
      </w:pPr>
    </w:p>
    <w:p w14:paraId="7D3D5D9D">
      <w:pPr>
        <w:snapToGrid w:val="0"/>
        <w:spacing w:line="440" w:lineRule="exact"/>
        <w:rPr>
          <w:rFonts w:ascii="等线" w:hAnsi="等线" w:eastAsia="等线"/>
          <w:sz w:val="24"/>
          <w:szCs w:val="24"/>
          <w:highlight w:val="none"/>
        </w:rPr>
      </w:pPr>
    </w:p>
    <w:p w14:paraId="05473EB5">
      <w:pPr>
        <w:pStyle w:val="39"/>
        <w:numPr>
          <w:ilvl w:val="0"/>
          <w:numId w:val="1"/>
        </w:numPr>
        <w:snapToGrid w:val="0"/>
        <w:spacing w:line="440" w:lineRule="exact"/>
        <w:ind w:firstLineChars="0"/>
        <w:rPr>
          <w:rFonts w:ascii="等线" w:hAnsi="等线" w:eastAsia="等线"/>
          <w:b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sz w:val="24"/>
          <w:szCs w:val="24"/>
          <w:highlight w:val="none"/>
        </w:rPr>
        <w:t>经济</w:t>
      </w:r>
      <w:r>
        <w:rPr>
          <w:rFonts w:ascii="等线" w:hAnsi="等线" w:eastAsia="等线"/>
          <w:b/>
          <w:sz w:val="24"/>
          <w:szCs w:val="24"/>
          <w:highlight w:val="none"/>
        </w:rPr>
        <w:t>部分</w:t>
      </w:r>
    </w:p>
    <w:p w14:paraId="33EF97DA">
      <w:pPr>
        <w:pStyle w:val="39"/>
        <w:numPr>
          <w:ilvl w:val="0"/>
          <w:numId w:val="2"/>
        </w:numPr>
        <w:snapToGrid w:val="0"/>
        <w:spacing w:line="440" w:lineRule="exact"/>
        <w:ind w:firstLineChars="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报价表</w:t>
      </w:r>
    </w:p>
    <w:p w14:paraId="2E7AD09C">
      <w:pPr>
        <w:snapToGrid w:val="0"/>
        <w:spacing w:line="440" w:lineRule="exact"/>
        <w:ind w:firstLine="4202" w:firstLineChars="1500"/>
        <w:rPr>
          <w:rFonts w:ascii="等线" w:hAnsi="等线" w:eastAsia="等线"/>
          <w:b/>
          <w:szCs w:val="28"/>
          <w:highlight w:val="none"/>
        </w:rPr>
      </w:pPr>
      <w:r>
        <w:rPr>
          <w:rFonts w:hint="eastAsia" w:ascii="等线" w:hAnsi="等线" w:eastAsia="等线"/>
          <w:b/>
          <w:szCs w:val="28"/>
          <w:highlight w:val="none"/>
        </w:rPr>
        <w:t>报价表</w:t>
      </w:r>
    </w:p>
    <w:p w14:paraId="6F3C9C75">
      <w:pPr>
        <w:spacing w:line="400" w:lineRule="exact"/>
        <w:ind w:firstLine="120" w:firstLineChars="50"/>
        <w:rPr>
          <w:rFonts w:hint="eastAsia" w:ascii="等线" w:hAnsi="等线" w:eastAsia="等线"/>
          <w:sz w:val="24"/>
          <w:szCs w:val="24"/>
          <w:highlight w:val="none"/>
          <w:lang w:val="en-US" w:eastAsia="zh-CN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项目编号： CQJYSBWX202</w:t>
      </w:r>
      <w:r>
        <w:rPr>
          <w:rFonts w:hint="eastAsia" w:ascii="等线" w:hAnsi="等线" w:eastAsia="等线"/>
          <w:sz w:val="24"/>
          <w:szCs w:val="24"/>
          <w:highlight w:val="none"/>
          <w:lang w:val="en-US" w:eastAsia="zh-CN"/>
        </w:rPr>
        <w:t>6</w:t>
      </w:r>
      <w:r>
        <w:rPr>
          <w:rFonts w:ascii="等线" w:hAnsi="等线" w:eastAsia="等线"/>
          <w:sz w:val="24"/>
          <w:szCs w:val="24"/>
          <w:highlight w:val="none"/>
        </w:rPr>
        <w:t>-00</w:t>
      </w:r>
      <w:r>
        <w:rPr>
          <w:rFonts w:hint="eastAsia" w:ascii="等线" w:hAnsi="等线" w:eastAsia="等线"/>
          <w:sz w:val="24"/>
          <w:szCs w:val="24"/>
          <w:highlight w:val="none"/>
          <w:lang w:val="en-US" w:eastAsia="zh-CN"/>
        </w:rPr>
        <w:t>1</w:t>
      </w:r>
    </w:p>
    <w:p w14:paraId="110A3928">
      <w:pPr>
        <w:spacing w:line="400" w:lineRule="exact"/>
        <w:ind w:firstLine="120" w:firstLineChars="50"/>
        <w:rPr>
          <w:rFonts w:ascii="等线" w:hAnsi="等线" w:eastAsia="等线"/>
          <w:sz w:val="24"/>
          <w:szCs w:val="24"/>
          <w:highlight w:val="none"/>
        </w:rPr>
      </w:pPr>
      <w:r>
        <w:rPr>
          <w:rFonts w:ascii="等线" w:hAnsi="等线" w:eastAsia="等线"/>
          <w:sz w:val="24"/>
          <w:szCs w:val="24"/>
          <w:highlight w:val="none"/>
        </w:rPr>
        <w:t xml:space="preserve">                 </w:t>
      </w:r>
    </w:p>
    <w:tbl>
      <w:tblPr>
        <w:tblStyle w:val="16"/>
        <w:tblW w:w="9072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1843"/>
        <w:gridCol w:w="2126"/>
        <w:gridCol w:w="2977"/>
      </w:tblGrid>
      <w:tr w14:paraId="13214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126" w:type="dxa"/>
          </w:tcPr>
          <w:p w14:paraId="62BAF3C9">
            <w:pPr>
              <w:snapToGrid w:val="0"/>
              <w:spacing w:line="440" w:lineRule="exact"/>
              <w:jc w:val="center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843" w:type="dxa"/>
          </w:tcPr>
          <w:p w14:paraId="19AF4B8E">
            <w:pPr>
              <w:snapToGrid w:val="0"/>
              <w:spacing w:line="440" w:lineRule="exact"/>
              <w:jc w:val="center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设备型号</w:t>
            </w:r>
          </w:p>
        </w:tc>
        <w:tc>
          <w:tcPr>
            <w:tcW w:w="2126" w:type="dxa"/>
          </w:tcPr>
          <w:p w14:paraId="2BAD6A28">
            <w:pPr>
              <w:snapToGrid w:val="0"/>
              <w:spacing w:line="440" w:lineRule="exact"/>
              <w:jc w:val="center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维修成交价（元）</w:t>
            </w:r>
          </w:p>
        </w:tc>
        <w:tc>
          <w:tcPr>
            <w:tcW w:w="2977" w:type="dxa"/>
          </w:tcPr>
          <w:p w14:paraId="53D9B3E5">
            <w:pPr>
              <w:snapToGrid w:val="0"/>
              <w:spacing w:line="440" w:lineRule="exact"/>
              <w:jc w:val="center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设备</w:t>
            </w:r>
            <w:r>
              <w:rPr>
                <w:rFonts w:ascii="等线" w:hAnsi="等线" w:eastAsia="等线"/>
                <w:sz w:val="24"/>
                <w:szCs w:val="24"/>
                <w:highlight w:val="none"/>
              </w:rPr>
              <w:t>机身号</w:t>
            </w:r>
          </w:p>
        </w:tc>
      </w:tr>
      <w:tr w14:paraId="4A292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126" w:type="dxa"/>
          </w:tcPr>
          <w:p w14:paraId="1ACBA375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  <w:tc>
          <w:tcPr>
            <w:tcW w:w="1843" w:type="dxa"/>
          </w:tcPr>
          <w:p w14:paraId="08A70CA7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  <w:tc>
          <w:tcPr>
            <w:tcW w:w="2126" w:type="dxa"/>
          </w:tcPr>
          <w:p w14:paraId="1047C310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  <w:tc>
          <w:tcPr>
            <w:tcW w:w="2977" w:type="dxa"/>
          </w:tcPr>
          <w:p w14:paraId="5598578F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</w:tr>
      <w:tr w14:paraId="49C90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126" w:type="dxa"/>
          </w:tcPr>
          <w:p w14:paraId="3D8CBB65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  <w:tc>
          <w:tcPr>
            <w:tcW w:w="1843" w:type="dxa"/>
          </w:tcPr>
          <w:p w14:paraId="46C848AB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  <w:tc>
          <w:tcPr>
            <w:tcW w:w="2126" w:type="dxa"/>
          </w:tcPr>
          <w:p w14:paraId="04F76106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  <w:tc>
          <w:tcPr>
            <w:tcW w:w="2977" w:type="dxa"/>
          </w:tcPr>
          <w:p w14:paraId="06CEC9A3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</w:p>
        </w:tc>
      </w:tr>
      <w:tr w14:paraId="545AA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969" w:type="dxa"/>
            <w:gridSpan w:val="2"/>
          </w:tcPr>
          <w:p w14:paraId="5E3AE3C6">
            <w:pPr>
              <w:snapToGrid w:val="0"/>
              <w:spacing w:line="440" w:lineRule="exact"/>
              <w:ind w:firstLine="960" w:firstLineChars="400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成交价合计（大写）：</w:t>
            </w:r>
          </w:p>
        </w:tc>
        <w:tc>
          <w:tcPr>
            <w:tcW w:w="5103" w:type="dxa"/>
            <w:gridSpan w:val="2"/>
          </w:tcPr>
          <w:p w14:paraId="4179246D">
            <w:pPr>
              <w:snapToGrid w:val="0"/>
              <w:spacing w:line="440" w:lineRule="exact"/>
              <w:ind w:firstLine="3120" w:firstLineChars="1300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元整</w:t>
            </w:r>
          </w:p>
        </w:tc>
      </w:tr>
      <w:tr w14:paraId="5F036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9072" w:type="dxa"/>
            <w:gridSpan w:val="4"/>
          </w:tcPr>
          <w:p w14:paraId="32BE2CD6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 xml:space="preserve">质保期：       </w:t>
            </w:r>
          </w:p>
        </w:tc>
      </w:tr>
      <w:tr w14:paraId="27130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9072" w:type="dxa"/>
            <w:gridSpan w:val="4"/>
          </w:tcPr>
          <w:p w14:paraId="0295358C">
            <w:pPr>
              <w:snapToGrid w:val="0"/>
              <w:spacing w:line="440" w:lineRule="exact"/>
              <w:rPr>
                <w:rFonts w:ascii="等线" w:hAnsi="等线" w:eastAsia="等线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/>
                <w:sz w:val="24"/>
                <w:szCs w:val="24"/>
                <w:highlight w:val="none"/>
              </w:rPr>
              <w:t>其他优惠条件：</w:t>
            </w:r>
          </w:p>
        </w:tc>
      </w:tr>
    </w:tbl>
    <w:p w14:paraId="40AB84A8">
      <w:pPr>
        <w:ind w:right="480" w:firstLine="4440" w:firstLineChars="18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 xml:space="preserve">投标人（公章）： </w:t>
      </w:r>
    </w:p>
    <w:p w14:paraId="7102AED8">
      <w:pPr>
        <w:ind w:right="480" w:firstLine="4440" w:firstLineChars="18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法人</w:t>
      </w:r>
      <w:r>
        <w:rPr>
          <w:rFonts w:ascii="等线" w:hAnsi="等线" w:eastAsia="等线"/>
          <w:sz w:val="24"/>
          <w:szCs w:val="24"/>
          <w:highlight w:val="none"/>
        </w:rPr>
        <w:t>授权代表</w:t>
      </w:r>
      <w:r>
        <w:rPr>
          <w:rFonts w:hint="eastAsia" w:ascii="等线" w:hAnsi="等线" w:eastAsia="等线"/>
          <w:sz w:val="24"/>
          <w:szCs w:val="24"/>
          <w:highlight w:val="none"/>
        </w:rPr>
        <w:t>（签字）：</w:t>
      </w:r>
    </w:p>
    <w:p w14:paraId="378F7F60">
      <w:pPr>
        <w:ind w:right="480" w:firstLine="4440" w:firstLineChars="18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电  话：</w:t>
      </w:r>
    </w:p>
    <w:p w14:paraId="25CFD771">
      <w:pPr>
        <w:ind w:right="480" w:firstLine="4440" w:firstLineChars="18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日  期</w:t>
      </w:r>
      <w:r>
        <w:rPr>
          <w:rFonts w:ascii="等线" w:hAnsi="等线" w:eastAsia="等线"/>
          <w:sz w:val="24"/>
          <w:szCs w:val="24"/>
          <w:highlight w:val="none"/>
        </w:rPr>
        <w:t>：</w:t>
      </w:r>
    </w:p>
    <w:p w14:paraId="24120F0D">
      <w:pPr>
        <w:widowControl/>
        <w:jc w:val="center"/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ascii="等线" w:hAnsi="等线" w:eastAsia="等线"/>
          <w:sz w:val="24"/>
          <w:szCs w:val="24"/>
          <w:highlight w:val="none"/>
        </w:rPr>
        <w:br w:type="page"/>
      </w:r>
    </w:p>
    <w:p w14:paraId="6EA80709">
      <w:pPr>
        <w:widowControl/>
        <w:tabs>
          <w:tab w:val="left" w:pos="540"/>
        </w:tabs>
        <w:rPr>
          <w:rFonts w:ascii="等线" w:hAnsi="等线" w:eastAsia="等线"/>
          <w:sz w:val="24"/>
          <w:szCs w:val="24"/>
          <w:highlight w:val="none"/>
        </w:rPr>
      </w:pPr>
      <w:r>
        <w:rPr>
          <w:rFonts w:ascii="等线" w:hAnsi="等线" w:eastAsia="等线"/>
          <w:sz w:val="24"/>
          <w:szCs w:val="24"/>
          <w:highlight w:val="none"/>
        </w:rPr>
        <w:tab/>
      </w:r>
      <w:r>
        <w:rPr>
          <w:rFonts w:ascii="等线" w:hAnsi="等线" w:eastAsia="等线"/>
          <w:sz w:val="24"/>
          <w:szCs w:val="24"/>
          <w:highlight w:val="none"/>
        </w:rPr>
        <w:t>2</w:t>
      </w:r>
      <w:r>
        <w:rPr>
          <w:rFonts w:hint="eastAsia" w:ascii="等线" w:hAnsi="等线" w:eastAsia="等线"/>
          <w:sz w:val="24"/>
          <w:szCs w:val="24"/>
          <w:highlight w:val="none"/>
        </w:rPr>
        <w:t>、</w:t>
      </w:r>
      <w:r>
        <w:rPr>
          <w:rFonts w:ascii="等线" w:hAnsi="等线" w:eastAsia="等线"/>
          <w:sz w:val="24"/>
          <w:szCs w:val="24"/>
          <w:highlight w:val="none"/>
        </w:rPr>
        <w:t>明细报价表</w:t>
      </w:r>
    </w:p>
    <w:p w14:paraId="414D5575">
      <w:pPr>
        <w:widowControl/>
        <w:tabs>
          <w:tab w:val="left" w:pos="540"/>
        </w:tabs>
        <w:jc w:val="center"/>
        <w:rPr>
          <w:rFonts w:asciiTheme="minorEastAsia" w:hAnsiTheme="minorEastAsia" w:eastAsiaTheme="minorEastAsia"/>
          <w:b/>
          <w:sz w:val="44"/>
          <w:szCs w:val="44"/>
          <w:highlight w:val="none"/>
        </w:rPr>
      </w:pPr>
      <w:r>
        <w:rPr>
          <w:rFonts w:hint="eastAsia" w:asciiTheme="minorEastAsia" w:hAnsiTheme="minorEastAsia" w:eastAsiaTheme="minorEastAsia"/>
          <w:b/>
          <w:sz w:val="44"/>
          <w:szCs w:val="44"/>
          <w:highlight w:val="none"/>
        </w:rPr>
        <w:t>设备及</w:t>
      </w:r>
      <w:r>
        <w:rPr>
          <w:rFonts w:asciiTheme="minorEastAsia" w:hAnsiTheme="minorEastAsia" w:eastAsiaTheme="minorEastAsia"/>
          <w:b/>
          <w:sz w:val="44"/>
          <w:szCs w:val="44"/>
          <w:highlight w:val="none"/>
        </w:rPr>
        <w:t>零配件</w:t>
      </w:r>
      <w:r>
        <w:rPr>
          <w:rFonts w:hint="eastAsia" w:asciiTheme="minorEastAsia" w:hAnsiTheme="minorEastAsia" w:eastAsiaTheme="minorEastAsia"/>
          <w:b/>
          <w:sz w:val="44"/>
          <w:szCs w:val="44"/>
          <w:highlight w:val="none"/>
        </w:rPr>
        <w:t>明细报价表</w:t>
      </w:r>
    </w:p>
    <w:p w14:paraId="4EB820C2">
      <w:pPr>
        <w:spacing w:line="32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8"/>
        <w:gridCol w:w="1960"/>
        <w:gridCol w:w="1052"/>
        <w:gridCol w:w="977"/>
        <w:gridCol w:w="1266"/>
        <w:gridCol w:w="1186"/>
        <w:gridCol w:w="1187"/>
      </w:tblGrid>
      <w:tr w14:paraId="5D4EC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648" w:type="dxa"/>
            <w:vAlign w:val="center"/>
          </w:tcPr>
          <w:p w14:paraId="14703AA8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产品名称</w:t>
            </w:r>
          </w:p>
        </w:tc>
        <w:tc>
          <w:tcPr>
            <w:tcW w:w="1960" w:type="dxa"/>
            <w:vAlign w:val="center"/>
          </w:tcPr>
          <w:p w14:paraId="3A8A890F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规格型号</w:t>
            </w:r>
          </w:p>
        </w:tc>
        <w:tc>
          <w:tcPr>
            <w:tcW w:w="1052" w:type="dxa"/>
            <w:vAlign w:val="center"/>
          </w:tcPr>
          <w:p w14:paraId="3EBD8F85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生产</w:t>
            </w:r>
          </w:p>
          <w:p w14:paraId="75A13805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厂家</w:t>
            </w:r>
          </w:p>
        </w:tc>
        <w:tc>
          <w:tcPr>
            <w:tcW w:w="977" w:type="dxa"/>
            <w:vAlign w:val="center"/>
          </w:tcPr>
          <w:p w14:paraId="42F441E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数量</w:t>
            </w:r>
          </w:p>
        </w:tc>
        <w:tc>
          <w:tcPr>
            <w:tcW w:w="1266" w:type="dxa"/>
            <w:vAlign w:val="center"/>
          </w:tcPr>
          <w:p w14:paraId="7E92A725">
            <w:pPr>
              <w:pStyle w:val="9"/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成交单价</w:t>
            </w:r>
          </w:p>
          <w:p w14:paraId="0AE8BB6F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（元）</w:t>
            </w:r>
          </w:p>
        </w:tc>
        <w:tc>
          <w:tcPr>
            <w:tcW w:w="1186" w:type="dxa"/>
            <w:vAlign w:val="center"/>
          </w:tcPr>
          <w:p w14:paraId="5DDFCB46">
            <w:pPr>
              <w:pStyle w:val="9"/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成交总价</w:t>
            </w:r>
          </w:p>
          <w:p w14:paraId="22D9F1B2">
            <w:pPr>
              <w:pStyle w:val="9"/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（元）</w:t>
            </w:r>
          </w:p>
        </w:tc>
        <w:tc>
          <w:tcPr>
            <w:tcW w:w="1187" w:type="dxa"/>
            <w:vAlign w:val="center"/>
          </w:tcPr>
          <w:p w14:paraId="11376337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8"/>
                <w:highlight w:val="none"/>
              </w:rPr>
              <w:t>注册证号</w:t>
            </w:r>
          </w:p>
        </w:tc>
      </w:tr>
      <w:tr w14:paraId="0E5DB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648" w:type="dxa"/>
            <w:tcBorders>
              <w:bottom w:val="single" w:color="auto" w:sz="4" w:space="0"/>
            </w:tcBorders>
            <w:vAlign w:val="center"/>
          </w:tcPr>
          <w:p w14:paraId="4C16E214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960" w:type="dxa"/>
            <w:tcBorders>
              <w:bottom w:val="single" w:color="auto" w:sz="4" w:space="0"/>
            </w:tcBorders>
            <w:vAlign w:val="center"/>
          </w:tcPr>
          <w:p w14:paraId="00CF166C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052" w:type="dxa"/>
            <w:tcBorders>
              <w:bottom w:val="single" w:color="auto" w:sz="4" w:space="0"/>
            </w:tcBorders>
            <w:vAlign w:val="center"/>
          </w:tcPr>
          <w:p w14:paraId="5F9765F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977" w:type="dxa"/>
            <w:tcBorders>
              <w:bottom w:val="single" w:color="auto" w:sz="4" w:space="0"/>
            </w:tcBorders>
            <w:vAlign w:val="center"/>
          </w:tcPr>
          <w:p w14:paraId="608BD47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266" w:type="dxa"/>
            <w:tcBorders>
              <w:bottom w:val="single" w:color="auto" w:sz="4" w:space="0"/>
            </w:tcBorders>
            <w:vAlign w:val="center"/>
          </w:tcPr>
          <w:p w14:paraId="06204330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6" w:type="dxa"/>
            <w:tcBorders>
              <w:bottom w:val="single" w:color="auto" w:sz="4" w:space="0"/>
            </w:tcBorders>
            <w:vAlign w:val="center"/>
          </w:tcPr>
          <w:p w14:paraId="796DC971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7" w:type="dxa"/>
            <w:tcBorders>
              <w:bottom w:val="single" w:color="auto" w:sz="4" w:space="0"/>
            </w:tcBorders>
            <w:vAlign w:val="center"/>
          </w:tcPr>
          <w:p w14:paraId="6445D01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</w:tr>
      <w:tr w14:paraId="62F19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648" w:type="dxa"/>
            <w:vAlign w:val="center"/>
          </w:tcPr>
          <w:p w14:paraId="64C1B311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960" w:type="dxa"/>
            <w:vAlign w:val="center"/>
          </w:tcPr>
          <w:p w14:paraId="4A1F492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052" w:type="dxa"/>
            <w:vAlign w:val="center"/>
          </w:tcPr>
          <w:p w14:paraId="065406A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977" w:type="dxa"/>
            <w:vAlign w:val="center"/>
          </w:tcPr>
          <w:p w14:paraId="47759AF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266" w:type="dxa"/>
            <w:vAlign w:val="center"/>
          </w:tcPr>
          <w:p w14:paraId="3C5F8CC3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6" w:type="dxa"/>
            <w:vAlign w:val="center"/>
          </w:tcPr>
          <w:p w14:paraId="27B80427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7" w:type="dxa"/>
            <w:vAlign w:val="center"/>
          </w:tcPr>
          <w:p w14:paraId="2602D4E3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</w:tr>
      <w:tr w14:paraId="50731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648" w:type="dxa"/>
            <w:vAlign w:val="center"/>
          </w:tcPr>
          <w:p w14:paraId="46BDC62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960" w:type="dxa"/>
            <w:vAlign w:val="center"/>
          </w:tcPr>
          <w:p w14:paraId="5B0CF6A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052" w:type="dxa"/>
            <w:vAlign w:val="center"/>
          </w:tcPr>
          <w:p w14:paraId="04D5A0E9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977" w:type="dxa"/>
            <w:vAlign w:val="center"/>
          </w:tcPr>
          <w:p w14:paraId="29E81AC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266" w:type="dxa"/>
            <w:vAlign w:val="center"/>
          </w:tcPr>
          <w:p w14:paraId="3EAF970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6" w:type="dxa"/>
            <w:vAlign w:val="center"/>
          </w:tcPr>
          <w:p w14:paraId="2B981F44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7" w:type="dxa"/>
            <w:vAlign w:val="center"/>
          </w:tcPr>
          <w:p w14:paraId="797F8052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</w:tr>
      <w:tr w14:paraId="6600D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648" w:type="dxa"/>
            <w:tcBorders>
              <w:bottom w:val="single" w:color="auto" w:sz="4" w:space="0"/>
            </w:tcBorders>
            <w:vAlign w:val="center"/>
          </w:tcPr>
          <w:p w14:paraId="18BD5417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960" w:type="dxa"/>
            <w:tcBorders>
              <w:bottom w:val="single" w:color="auto" w:sz="4" w:space="0"/>
            </w:tcBorders>
            <w:vAlign w:val="center"/>
          </w:tcPr>
          <w:p w14:paraId="15FE8CD2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052" w:type="dxa"/>
            <w:tcBorders>
              <w:bottom w:val="single" w:color="auto" w:sz="4" w:space="0"/>
            </w:tcBorders>
            <w:vAlign w:val="center"/>
          </w:tcPr>
          <w:p w14:paraId="7B380101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977" w:type="dxa"/>
            <w:tcBorders>
              <w:bottom w:val="single" w:color="auto" w:sz="4" w:space="0"/>
            </w:tcBorders>
            <w:vAlign w:val="center"/>
          </w:tcPr>
          <w:p w14:paraId="5F032754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266" w:type="dxa"/>
            <w:tcBorders>
              <w:bottom w:val="single" w:color="auto" w:sz="4" w:space="0"/>
            </w:tcBorders>
            <w:vAlign w:val="center"/>
          </w:tcPr>
          <w:p w14:paraId="376345B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6" w:type="dxa"/>
            <w:tcBorders>
              <w:bottom w:val="single" w:color="auto" w:sz="4" w:space="0"/>
            </w:tcBorders>
            <w:vAlign w:val="center"/>
          </w:tcPr>
          <w:p w14:paraId="7D71A400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  <w:tc>
          <w:tcPr>
            <w:tcW w:w="1187" w:type="dxa"/>
            <w:tcBorders>
              <w:bottom w:val="single" w:color="auto" w:sz="4" w:space="0"/>
            </w:tcBorders>
            <w:vAlign w:val="center"/>
          </w:tcPr>
          <w:p w14:paraId="1AD52C80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  <w:szCs w:val="28"/>
                <w:highlight w:val="none"/>
              </w:rPr>
            </w:pPr>
          </w:p>
        </w:tc>
      </w:tr>
    </w:tbl>
    <w:p w14:paraId="0FB0C45C">
      <w:pPr>
        <w:snapToGrid w:val="0"/>
        <w:spacing w:line="320" w:lineRule="exact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注：1、该明细报价表包括主机、各种易损件和耗材。</w:t>
      </w:r>
    </w:p>
    <w:p w14:paraId="41B22520">
      <w:pPr>
        <w:snapToGrid w:val="0"/>
        <w:spacing w:line="320" w:lineRule="exact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    2、请竞标人完整填写本表，没有填写或填写不完整的按无效报价明细处理。</w:t>
      </w:r>
    </w:p>
    <w:p w14:paraId="5A97C2E0">
      <w:pPr>
        <w:snapToGrid w:val="0"/>
        <w:spacing w:line="320" w:lineRule="exact"/>
        <w:ind w:firstLine="960" w:firstLineChars="4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3、该表可扩展。</w:t>
      </w:r>
    </w:p>
    <w:p w14:paraId="7C0D3DFC">
      <w:pPr>
        <w:pStyle w:val="13"/>
        <w:spacing w:line="320" w:lineRule="exact"/>
        <w:rPr>
          <w:rFonts w:asciiTheme="minorEastAsia" w:hAnsiTheme="minorEastAsia" w:eastAsiaTheme="minorEastAsia"/>
          <w:sz w:val="24"/>
          <w:szCs w:val="24"/>
          <w:highlight w:val="none"/>
        </w:rPr>
      </w:pPr>
    </w:p>
    <w:p w14:paraId="6093D383">
      <w:pPr>
        <w:pStyle w:val="13"/>
        <w:spacing w:line="320" w:lineRule="exact"/>
        <w:ind w:firstLine="5040" w:firstLineChars="21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投标人名称（公章）：</w:t>
      </w:r>
    </w:p>
    <w:p w14:paraId="2AF9AAAB">
      <w:pPr>
        <w:snapToGrid w:val="0"/>
        <w:spacing w:line="320" w:lineRule="exact"/>
        <w:ind w:firstLine="5640" w:firstLineChars="235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年     月    日</w:t>
      </w:r>
    </w:p>
    <w:p w14:paraId="7E841B6F">
      <w:pPr>
        <w:spacing w:line="320" w:lineRule="exact"/>
        <w:rPr>
          <w:rFonts w:asciiTheme="minorEastAsia" w:hAnsiTheme="minorEastAsia" w:eastAsiaTheme="minorEastAsia"/>
          <w:b/>
          <w:sz w:val="24"/>
          <w:szCs w:val="24"/>
          <w:highlight w:val="none"/>
        </w:rPr>
      </w:pPr>
    </w:p>
    <w:p w14:paraId="6C9CF7DB">
      <w:pPr>
        <w:widowControl/>
        <w:jc w:val="lef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AF77AF0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ascii="等线" w:hAnsi="等线" w:eastAsia="等线"/>
          <w:b/>
          <w:bCs/>
          <w:sz w:val="24"/>
          <w:szCs w:val="24"/>
          <w:highlight w:val="none"/>
        </w:rPr>
        <w:br w:type="textWrapping"/>
      </w:r>
    </w:p>
    <w:p w14:paraId="0B360305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BD51651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6E03DDD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747AC533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1CC4081C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54E5AB9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640C0C73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DDAE739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48CA8B8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3D5EA15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20C5355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1B4E35B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二</w:t>
      </w:r>
      <w:r>
        <w:rPr>
          <w:rFonts w:ascii="等线" w:hAnsi="等线" w:eastAsia="等线"/>
          <w:b/>
          <w:bCs/>
          <w:sz w:val="24"/>
          <w:szCs w:val="24"/>
          <w:highlight w:val="none"/>
        </w:rPr>
        <w:t>、</w:t>
      </w: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维修设备信息及要求（投标</w:t>
      </w:r>
      <w:r>
        <w:rPr>
          <w:rFonts w:ascii="等线" w:hAnsi="等线" w:eastAsia="等线"/>
          <w:b/>
          <w:bCs/>
          <w:sz w:val="24"/>
          <w:szCs w:val="24"/>
          <w:highlight w:val="none"/>
        </w:rPr>
        <w:t>人只填写</w:t>
      </w: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投标</w:t>
      </w:r>
      <w:r>
        <w:rPr>
          <w:rFonts w:ascii="等线" w:hAnsi="等线" w:eastAsia="等线"/>
          <w:b/>
          <w:bCs/>
          <w:sz w:val="24"/>
          <w:szCs w:val="24"/>
          <w:highlight w:val="none"/>
        </w:rPr>
        <w:t>项目</w:t>
      </w: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）：</w:t>
      </w:r>
    </w:p>
    <w:p w14:paraId="24421BFE">
      <w:pPr>
        <w:snapToGrid w:val="0"/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50D752B3">
      <w:pPr>
        <w:widowControl/>
        <w:spacing w:line="400" w:lineRule="exact"/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eastAsia="zh-CN"/>
        </w:rPr>
        <w:t>设备名称：电子胆道镜</w:t>
      </w:r>
    </w:p>
    <w:p w14:paraId="4CA6713B">
      <w:pPr>
        <w:widowControl/>
        <w:spacing w:line="400" w:lineRule="exact"/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eastAsia="zh-CN"/>
        </w:rPr>
        <w:t>生产厂家：日本奥林巴斯</w:t>
      </w:r>
    </w:p>
    <w:p w14:paraId="11A286A4">
      <w:pPr>
        <w:widowControl/>
        <w:spacing w:line="400" w:lineRule="exact"/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eastAsia="zh-CN"/>
        </w:rPr>
        <w:t>科室：肝胆胰与甲状腺外科</w:t>
      </w:r>
    </w:p>
    <w:p w14:paraId="6174E3E6">
      <w:pPr>
        <w:spacing w:line="400" w:lineRule="exact"/>
        <w:rPr>
          <w:rFonts w:hint="default" w:ascii="微软雅黑" w:hAnsi="微软雅黑" w:eastAsia="微软雅黑" w:cs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 w:val="22"/>
          <w:szCs w:val="22"/>
          <w:highlight w:val="none"/>
          <w:lang w:eastAsia="zh-CN"/>
        </w:rPr>
        <w:t>要求：</w:t>
      </w:r>
      <w:r>
        <w:rPr>
          <w:rFonts w:hint="eastAsia" w:ascii="微软雅黑" w:hAnsi="微软雅黑" w:eastAsia="微软雅黑" w:cs="微软雅黑"/>
          <w:color w:val="000000"/>
          <w:sz w:val="24"/>
          <w:lang w:val="en-US" w:eastAsia="zh-CN"/>
        </w:rPr>
        <w:t>需要进行A＋级维修</w:t>
      </w:r>
    </w:p>
    <w:p w14:paraId="5F4E545F">
      <w:pPr>
        <w:snapToGrid w:val="0"/>
        <w:spacing w:line="440" w:lineRule="exact"/>
        <w:rPr>
          <w:rFonts w:hint="eastAsia" w:ascii="微软雅黑" w:hAnsi="微软雅黑" w:eastAsia="微软雅黑" w:cs="微软雅黑"/>
          <w:color w:val="000000"/>
          <w:sz w:val="24"/>
          <w:highlight w:val="none"/>
        </w:rPr>
      </w:pPr>
      <w:r>
        <w:rPr>
          <w:rFonts w:hint="eastAsia" w:ascii="微软雅黑" w:hAnsi="微软雅黑" w:eastAsia="微软雅黑" w:cs="微软雅黑"/>
          <w:color w:val="000000"/>
          <w:sz w:val="24"/>
          <w:highlight w:val="none"/>
        </w:rPr>
        <w:t>质保</w:t>
      </w:r>
      <w:r>
        <w:rPr>
          <w:rFonts w:ascii="微软雅黑" w:hAnsi="微软雅黑" w:eastAsia="微软雅黑" w:cs="微软雅黑"/>
          <w:color w:val="000000"/>
          <w:sz w:val="24"/>
          <w:highlight w:val="none"/>
        </w:rPr>
        <w:t>要求：</w:t>
      </w:r>
      <w:r>
        <w:rPr>
          <w:rFonts w:hint="eastAsia" w:ascii="微软雅黑" w:hAnsi="微软雅黑" w:eastAsia="微软雅黑" w:cs="微软雅黑"/>
          <w:color w:val="000000"/>
          <w:sz w:val="24"/>
          <w:highlight w:val="none"/>
        </w:rPr>
        <w:t>≥</w:t>
      </w:r>
      <w:r>
        <w:rPr>
          <w:rFonts w:hint="eastAsia" w:ascii="微软雅黑" w:hAnsi="微软雅黑" w:eastAsia="微软雅黑" w:cs="微软雅黑"/>
          <w:color w:val="000000"/>
          <w:sz w:val="24"/>
          <w:highlight w:val="none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00"/>
          <w:sz w:val="24"/>
          <w:highlight w:val="none"/>
        </w:rPr>
        <w:t>个月</w:t>
      </w:r>
    </w:p>
    <w:p w14:paraId="5EC37EA9">
      <w:pPr>
        <w:rPr>
          <w:rFonts w:hint="eastAsia" w:ascii="微软雅黑" w:hAnsi="微软雅黑" w:eastAsia="微软雅黑" w:cs="微软雅黑"/>
          <w:color w:val="000000"/>
          <w:sz w:val="24"/>
          <w:highlight w:val="none"/>
        </w:rPr>
      </w:pPr>
      <w:r>
        <w:rPr>
          <w:rFonts w:hint="eastAsia" w:ascii="微软雅黑" w:hAnsi="微软雅黑" w:eastAsia="微软雅黑" w:cs="微软雅黑"/>
          <w:color w:val="000000"/>
          <w:sz w:val="24"/>
          <w:highlight w:val="none"/>
        </w:rPr>
        <w:br w:type="page"/>
      </w:r>
    </w:p>
    <w:p w14:paraId="15ECA0B6">
      <w:pPr>
        <w:snapToGrid w:val="0"/>
        <w:spacing w:line="440" w:lineRule="exact"/>
        <w:rPr>
          <w:sz w:val="21"/>
          <w:szCs w:val="21"/>
          <w:highlight w:val="none"/>
        </w:rPr>
      </w:pPr>
    </w:p>
    <w:p w14:paraId="73595165">
      <w:pPr>
        <w:widowControl/>
        <w:numPr>
          <w:ilvl w:val="0"/>
          <w:numId w:val="3"/>
        </w:numPr>
        <w:jc w:val="left"/>
        <w:rPr>
          <w:rFonts w:ascii="等线" w:hAnsi="等线" w:eastAsia="等线" w:cs="宋体"/>
          <w:b/>
          <w:szCs w:val="28"/>
          <w:highlight w:val="none"/>
        </w:rPr>
      </w:pPr>
      <w:r>
        <w:rPr>
          <w:rFonts w:hint="eastAsia" w:ascii="等线" w:hAnsi="等线" w:eastAsia="等线" w:cs="宋体"/>
          <w:b/>
          <w:szCs w:val="28"/>
          <w:highlight w:val="none"/>
        </w:rPr>
        <w:t>商务文件</w:t>
      </w:r>
    </w:p>
    <w:p w14:paraId="07BAEC0C">
      <w:pPr>
        <w:widowControl/>
        <w:numPr>
          <w:ilvl w:val="0"/>
          <w:numId w:val="4"/>
        </w:numPr>
        <w:jc w:val="left"/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投标人商务承诺（包括但不限于）：</w:t>
      </w:r>
    </w:p>
    <w:p w14:paraId="699A647F">
      <w:pPr>
        <w:widowControl/>
        <w:numPr>
          <w:ilvl w:val="0"/>
          <w:numId w:val="0"/>
        </w:numPr>
        <w:jc w:val="left"/>
        <w:rPr>
          <w:rFonts w:hint="eastAsia" w:ascii="等线" w:hAnsi="等线" w:eastAsia="等线"/>
          <w:b/>
          <w:bCs/>
          <w:sz w:val="24"/>
          <w:szCs w:val="24"/>
          <w:highlight w:val="none"/>
        </w:rPr>
      </w:pPr>
    </w:p>
    <w:p w14:paraId="0E50C9C5">
      <w:pPr>
        <w:widowControl/>
        <w:numPr>
          <w:ilvl w:val="0"/>
          <w:numId w:val="0"/>
        </w:numPr>
        <w:jc w:val="left"/>
        <w:rPr>
          <w:rFonts w:hint="eastAsia" w:ascii="等线" w:hAnsi="等线" w:eastAsia="等线"/>
          <w:b/>
          <w:bCs/>
          <w:sz w:val="24"/>
          <w:szCs w:val="24"/>
          <w:highlight w:val="none"/>
        </w:rPr>
      </w:pPr>
    </w:p>
    <w:p w14:paraId="5A8D19B7">
      <w:pPr>
        <w:widowControl/>
        <w:numPr>
          <w:ilvl w:val="0"/>
          <w:numId w:val="0"/>
        </w:numPr>
        <w:jc w:val="left"/>
        <w:rPr>
          <w:rFonts w:hint="eastAsia" w:ascii="等线" w:hAnsi="等线" w:eastAsia="等线"/>
          <w:b/>
          <w:bCs/>
          <w:sz w:val="24"/>
          <w:szCs w:val="24"/>
          <w:highlight w:val="none"/>
        </w:rPr>
      </w:pPr>
    </w:p>
    <w:p w14:paraId="27C95754">
      <w:pPr>
        <w:widowControl/>
        <w:jc w:val="lef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5CA43F7">
      <w:pPr>
        <w:widowControl/>
        <w:jc w:val="left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2861A89">
      <w:pPr>
        <w:spacing w:line="500" w:lineRule="exact"/>
        <w:rPr>
          <w:rFonts w:ascii="等线" w:hAnsi="等线" w:eastAsia="等线"/>
          <w:sz w:val="24"/>
          <w:szCs w:val="28"/>
          <w:highlight w:val="none"/>
        </w:rPr>
      </w:pPr>
      <w:r>
        <w:rPr>
          <w:rFonts w:hint="eastAsia" w:ascii="等线" w:hAnsi="等线" w:eastAsia="等线"/>
          <w:sz w:val="24"/>
          <w:szCs w:val="28"/>
          <w:highlight w:val="none"/>
        </w:rPr>
        <w:t xml:space="preserve">    （投标人公章）                               （签字或盖章）</w:t>
      </w:r>
    </w:p>
    <w:p w14:paraId="0CE2692F">
      <w:pPr>
        <w:tabs>
          <w:tab w:val="left" w:pos="6300"/>
        </w:tabs>
        <w:snapToGrid w:val="0"/>
        <w:spacing w:line="380" w:lineRule="exact"/>
        <w:ind w:firstLine="573"/>
        <w:rPr>
          <w:rFonts w:ascii="等线" w:hAnsi="等线" w:eastAsia="等线"/>
          <w:sz w:val="24"/>
          <w:highlight w:val="none"/>
        </w:rPr>
      </w:pPr>
      <w:r>
        <w:rPr>
          <w:rFonts w:hint="eastAsia" w:ascii="等线" w:hAnsi="等线" w:eastAsia="等线"/>
          <w:sz w:val="24"/>
          <w:szCs w:val="28"/>
          <w:highlight w:val="none"/>
        </w:rPr>
        <w:t xml:space="preserve">                                            年     月     日</w:t>
      </w:r>
    </w:p>
    <w:p w14:paraId="2F8E4472">
      <w:pPr>
        <w:tabs>
          <w:tab w:val="left" w:pos="6300"/>
        </w:tabs>
        <w:snapToGrid w:val="0"/>
        <w:spacing w:line="380" w:lineRule="exact"/>
        <w:ind w:firstLine="573"/>
        <w:rPr>
          <w:rFonts w:ascii="等线" w:hAnsi="等线" w:eastAsia="等线"/>
          <w:sz w:val="24"/>
          <w:highlight w:val="none"/>
        </w:rPr>
      </w:pPr>
      <w:r>
        <w:rPr>
          <w:rFonts w:hint="eastAsia" w:ascii="等线" w:hAnsi="等线" w:eastAsia="等线"/>
          <w:sz w:val="24"/>
          <w:highlight w:val="none"/>
        </w:rPr>
        <w:t>注：</w:t>
      </w:r>
    </w:p>
    <w:p w14:paraId="11417638">
      <w:pPr>
        <w:tabs>
          <w:tab w:val="left" w:pos="6300"/>
        </w:tabs>
        <w:snapToGrid w:val="0"/>
        <w:spacing w:line="380" w:lineRule="exact"/>
        <w:ind w:firstLine="573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1、本表即为对本项目“第二篇 项目技术规格、数量及质量要求”中所列商务条款进行比较和响应；</w:t>
      </w:r>
    </w:p>
    <w:p w14:paraId="3B3244A5">
      <w:pPr>
        <w:tabs>
          <w:tab w:val="left" w:pos="6300"/>
        </w:tabs>
        <w:snapToGrid w:val="0"/>
        <w:spacing w:line="380" w:lineRule="exact"/>
        <w:ind w:firstLine="573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2、该表必须按照招标文件要求逐条如实填写，根据投标情况在“差异说明”项填写正偏离或负偏离及原因，完全符合的填写“无差异”。</w:t>
      </w:r>
    </w:p>
    <w:p w14:paraId="4315AF21">
      <w:pPr>
        <w:tabs>
          <w:tab w:val="left" w:pos="6300"/>
        </w:tabs>
        <w:snapToGrid w:val="0"/>
        <w:spacing w:line="380" w:lineRule="exact"/>
        <w:ind w:firstLine="573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3、该表可扩展。</w:t>
      </w:r>
    </w:p>
    <w:p w14:paraId="23260B6C">
      <w:pPr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br w:type="page"/>
      </w: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四、投标公司营业执照复印件（盖鲜章）</w:t>
      </w:r>
    </w:p>
    <w:p w14:paraId="739D1D20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sz w:val="24"/>
          <w:szCs w:val="24"/>
          <w:highlight w:val="none"/>
        </w:rPr>
      </w:pPr>
    </w:p>
    <w:p w14:paraId="13C0D037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sz w:val="24"/>
          <w:szCs w:val="24"/>
          <w:highlight w:val="none"/>
        </w:rPr>
      </w:pPr>
    </w:p>
    <w:p w14:paraId="238B113C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sz w:val="24"/>
          <w:szCs w:val="24"/>
          <w:highlight w:val="none"/>
        </w:rPr>
      </w:pPr>
    </w:p>
    <w:p w14:paraId="16C11E63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sz w:val="24"/>
          <w:szCs w:val="24"/>
          <w:highlight w:val="none"/>
        </w:rPr>
      </w:pPr>
    </w:p>
    <w:p w14:paraId="28EF1D7A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sz w:val="24"/>
          <w:szCs w:val="24"/>
          <w:highlight w:val="none"/>
        </w:rPr>
      </w:pPr>
    </w:p>
    <w:p w14:paraId="621E4B5D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sz w:val="24"/>
          <w:szCs w:val="24"/>
          <w:highlight w:val="none"/>
        </w:rPr>
      </w:pPr>
    </w:p>
    <w:p w14:paraId="4DF177FF">
      <w:pPr>
        <w:widowControl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ascii="等线" w:hAnsi="等线" w:eastAsia="等线"/>
          <w:sz w:val="24"/>
          <w:szCs w:val="24"/>
          <w:highlight w:val="none"/>
        </w:rPr>
        <w:br w:type="page"/>
      </w:r>
    </w:p>
    <w:p w14:paraId="4D90FD34">
      <w:pPr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五、授权委托书</w:t>
      </w:r>
    </w:p>
    <w:p w14:paraId="62311097">
      <w:pPr>
        <w:rPr>
          <w:rFonts w:ascii="等线" w:hAnsi="等线" w:eastAsia="等线"/>
          <w:sz w:val="24"/>
          <w:szCs w:val="24"/>
          <w:highlight w:val="none"/>
        </w:rPr>
      </w:pPr>
    </w:p>
    <w:p w14:paraId="0A3593AC">
      <w:pPr>
        <w:jc w:val="center"/>
        <w:rPr>
          <w:rFonts w:ascii="等线" w:hAnsi="等线" w:eastAsia="等线"/>
          <w:b/>
          <w:szCs w:val="28"/>
          <w:highlight w:val="none"/>
        </w:rPr>
      </w:pPr>
      <w:r>
        <w:rPr>
          <w:rFonts w:hint="eastAsia" w:ascii="等线" w:hAnsi="等线" w:eastAsia="等线"/>
          <w:b/>
          <w:szCs w:val="28"/>
          <w:highlight w:val="none"/>
        </w:rPr>
        <w:t>授权委托书</w:t>
      </w:r>
    </w:p>
    <w:p w14:paraId="52CDE4E7">
      <w:pPr>
        <w:snapToGrid w:val="0"/>
        <w:spacing w:line="360" w:lineRule="auto"/>
        <w:rPr>
          <w:rFonts w:ascii="等线" w:hAnsi="等线" w:eastAsia="等线"/>
          <w:sz w:val="24"/>
          <w:szCs w:val="24"/>
          <w:highlight w:val="none"/>
        </w:rPr>
      </w:pPr>
    </w:p>
    <w:p w14:paraId="755F92C9">
      <w:pPr>
        <w:tabs>
          <w:tab w:val="left" w:pos="6300"/>
        </w:tabs>
        <w:snapToGrid w:val="0"/>
        <w:spacing w:line="500" w:lineRule="exact"/>
        <w:rPr>
          <w:rFonts w:hint="eastAsia" w:ascii="等线" w:hAnsi="等线" w:eastAsia="等线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项目编号：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>CQJYSBWX202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>-00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  <w:lang w:val="en-US" w:eastAsia="zh-CN"/>
        </w:rPr>
        <w:t>1</w:t>
      </w:r>
    </w:p>
    <w:p w14:paraId="623AAA85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8"/>
          <w:highlight w:val="none"/>
          <w:u w:val="single"/>
        </w:rPr>
      </w:pPr>
      <w:r>
        <w:rPr>
          <w:rFonts w:hint="eastAsia" w:ascii="等线" w:hAnsi="等线" w:eastAsia="等线"/>
          <w:sz w:val="24"/>
          <w:szCs w:val="28"/>
          <w:highlight w:val="none"/>
        </w:rPr>
        <w:t>采购项目名称：</w:t>
      </w:r>
      <w:r>
        <w:rPr>
          <w:rFonts w:hint="eastAsia" w:ascii="等线" w:hAnsi="等线" w:eastAsia="等线"/>
          <w:sz w:val="24"/>
          <w:szCs w:val="28"/>
          <w:highlight w:val="none"/>
          <w:u w:val="single"/>
        </w:rPr>
        <w:t>医疗设备维修</w:t>
      </w:r>
    </w:p>
    <w:p w14:paraId="59AD0435">
      <w:pPr>
        <w:tabs>
          <w:tab w:val="left" w:pos="6300"/>
        </w:tabs>
        <w:snapToGrid w:val="0"/>
        <w:spacing w:before="240" w:line="360" w:lineRule="auto"/>
        <w:rPr>
          <w:rFonts w:ascii="等线" w:hAnsi="等线" w:eastAsia="等线"/>
          <w:sz w:val="24"/>
          <w:szCs w:val="24"/>
          <w:highlight w:val="none"/>
          <w:u w:val="singl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致：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>重庆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>市第九人民医院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>医疗设备采购工作组</w:t>
      </w:r>
    </w:p>
    <w:p w14:paraId="3D5D50C6">
      <w:pPr>
        <w:snapToGrid w:val="0"/>
        <w:spacing w:line="480" w:lineRule="auto"/>
        <w:ind w:firstLine="480" w:firstLineChars="200"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                                  </w:t>
      </w:r>
      <w:r>
        <w:rPr>
          <w:rFonts w:hint="eastAsia" w:ascii="等线" w:hAnsi="等线" w:eastAsia="等线"/>
          <w:sz w:val="24"/>
          <w:szCs w:val="24"/>
          <w:highlight w:val="none"/>
        </w:rPr>
        <w:t>（投标人）是中华人民共和国合法企业，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 xml:space="preserve"> 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          </w:t>
      </w:r>
      <w:r>
        <w:rPr>
          <w:rFonts w:hint="eastAsia" w:ascii="等线" w:hAnsi="等线" w:eastAsia="等线"/>
          <w:sz w:val="24"/>
          <w:szCs w:val="24"/>
          <w:highlight w:val="none"/>
        </w:rPr>
        <w:t>（法人</w:t>
      </w:r>
      <w:r>
        <w:rPr>
          <w:rFonts w:ascii="等线" w:hAnsi="等线" w:eastAsia="等线"/>
          <w:sz w:val="24"/>
          <w:szCs w:val="24"/>
          <w:highlight w:val="none"/>
        </w:rPr>
        <w:t>姓名</w:t>
      </w:r>
      <w:r>
        <w:rPr>
          <w:rFonts w:hint="eastAsia" w:ascii="等线" w:hAnsi="等线" w:eastAsia="等线"/>
          <w:sz w:val="24"/>
          <w:szCs w:val="24"/>
          <w:highlight w:val="none"/>
        </w:rPr>
        <w:t>+身份证</w:t>
      </w:r>
      <w:r>
        <w:rPr>
          <w:rFonts w:ascii="等线" w:hAnsi="等线" w:eastAsia="等线"/>
          <w:sz w:val="24"/>
          <w:szCs w:val="24"/>
          <w:highlight w:val="none"/>
        </w:rPr>
        <w:t>号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 xml:space="preserve">）：    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               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 xml:space="preserve"> 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        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 xml:space="preserve">  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        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等线" w:hAnsi="等线" w:eastAsia="等线"/>
          <w:sz w:val="24"/>
          <w:szCs w:val="24"/>
          <w:highlight w:val="none"/>
        </w:rPr>
        <w:t xml:space="preserve"> 特授权（被授权人姓名+身份证号）：    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                                       </w:t>
      </w:r>
      <w:r>
        <w:rPr>
          <w:rFonts w:hint="eastAsia" w:ascii="等线" w:hAnsi="等线" w:eastAsia="等线"/>
          <w:sz w:val="24"/>
          <w:szCs w:val="24"/>
          <w:highlight w:val="none"/>
        </w:rPr>
        <w:t>代表我单位全权办理对上述项目的报价、签约等具体工作，并签署全部有关的文件、协议及合同。</w:t>
      </w:r>
    </w:p>
    <w:p w14:paraId="2427217E">
      <w:pPr>
        <w:snapToGrid w:val="0"/>
        <w:spacing w:line="480" w:lineRule="auto"/>
        <w:ind w:firstLine="600" w:firstLineChars="2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我单位对被授权人的签名负全部责任。</w:t>
      </w:r>
    </w:p>
    <w:p w14:paraId="0846F3D4">
      <w:pPr>
        <w:snapToGrid w:val="0"/>
        <w:spacing w:line="480" w:lineRule="auto"/>
        <w:ind w:firstLine="600" w:firstLineChars="2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在撤消授权的书面通知以前，本授权书一直有效。被授权人签署的所有文件（在授权书有效期内签署的）不因授权的撤消而失效。</w:t>
      </w:r>
    </w:p>
    <w:p w14:paraId="4CA8F06B">
      <w:pPr>
        <w:snapToGrid w:val="0"/>
        <w:spacing w:line="360" w:lineRule="auto"/>
        <w:ind w:firstLine="120" w:firstLineChars="50"/>
        <w:rPr>
          <w:rFonts w:ascii="等线" w:hAnsi="等线" w:eastAsia="等线"/>
          <w:sz w:val="24"/>
          <w:szCs w:val="24"/>
          <w:highlight w:val="none"/>
        </w:rPr>
      </w:pPr>
    </w:p>
    <w:p w14:paraId="1D071C82">
      <w:pPr>
        <w:snapToGrid w:val="0"/>
        <w:spacing w:line="360" w:lineRule="auto"/>
        <w:ind w:firstLine="120" w:firstLineChars="50"/>
        <w:rPr>
          <w:rFonts w:ascii="等线" w:hAnsi="等线" w:eastAsia="等线"/>
          <w:sz w:val="24"/>
          <w:szCs w:val="24"/>
          <w:highlight w:val="none"/>
        </w:rPr>
      </w:pPr>
    </w:p>
    <w:p w14:paraId="02F3A7F2">
      <w:pPr>
        <w:snapToGrid w:val="0"/>
        <w:spacing w:line="720" w:lineRule="auto"/>
        <w:ind w:firstLine="6360" w:firstLineChars="2650"/>
        <w:rPr>
          <w:rFonts w:ascii="等线" w:hAnsi="等线" w:eastAsia="等线"/>
          <w:sz w:val="24"/>
          <w:szCs w:val="24"/>
          <w:highlight w:val="none"/>
        </w:rPr>
      </w:pPr>
    </w:p>
    <w:p w14:paraId="6BEC6244">
      <w:pPr>
        <w:snapToGrid w:val="0"/>
        <w:spacing w:line="720" w:lineRule="auto"/>
        <w:ind w:firstLine="6360" w:firstLineChars="26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 xml:space="preserve"> 投标人公章：</w:t>
      </w:r>
    </w:p>
    <w:p w14:paraId="161272C7">
      <w:pPr>
        <w:snapToGrid w:val="0"/>
        <w:spacing w:line="720" w:lineRule="auto"/>
        <w:ind w:firstLine="7200" w:firstLineChars="300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年   月   日</w:t>
      </w:r>
    </w:p>
    <w:p w14:paraId="1D9404CA">
      <w:pPr>
        <w:widowControl/>
        <w:jc w:val="left"/>
        <w:rPr>
          <w:rFonts w:ascii="等线" w:hAnsi="等线" w:eastAsia="等线"/>
          <w:sz w:val="24"/>
          <w:szCs w:val="24"/>
          <w:highlight w:val="none"/>
        </w:rPr>
      </w:pPr>
      <w:r>
        <w:rPr>
          <w:rFonts w:ascii="等线" w:hAnsi="等线" w:eastAsia="等线"/>
          <w:sz w:val="24"/>
          <w:szCs w:val="24"/>
          <w:highlight w:val="none"/>
        </w:rPr>
        <w:br w:type="page"/>
      </w:r>
    </w:p>
    <w:p w14:paraId="37328816">
      <w:pPr>
        <w:spacing w:line="440" w:lineRule="exact"/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六</w:t>
      </w:r>
      <w:r>
        <w:rPr>
          <w:rFonts w:ascii="等线" w:hAnsi="等线" w:eastAsia="等线"/>
          <w:b/>
          <w:bCs/>
          <w:sz w:val="24"/>
          <w:szCs w:val="24"/>
          <w:highlight w:val="none"/>
        </w:rPr>
        <w:t>、</w:t>
      </w: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社保</w:t>
      </w:r>
      <w:r>
        <w:rPr>
          <w:rFonts w:ascii="等线" w:hAnsi="等线" w:eastAsia="等线"/>
          <w:b/>
          <w:bCs/>
          <w:sz w:val="24"/>
          <w:szCs w:val="24"/>
          <w:highlight w:val="none"/>
        </w:rPr>
        <w:t>证明</w:t>
      </w:r>
    </w:p>
    <w:p w14:paraId="1F31E57A">
      <w:pPr>
        <w:spacing w:line="440" w:lineRule="exact"/>
        <w:ind w:left="420" w:leftChars="1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投标授权人个人缴纳社保的凭证（投标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之日起</w:t>
      </w:r>
      <w:r>
        <w:rPr>
          <w:rFonts w:hint="eastAsia" w:asciiTheme="minorEastAsia" w:hAnsiTheme="minorEastAsia" w:eastAsiaTheme="minorEastAsia"/>
          <w:sz w:val="21"/>
          <w:szCs w:val="21"/>
          <w:highlight w:val="none"/>
        </w:rPr>
        <w:t>近半年</w:t>
      </w:r>
      <w:r>
        <w:rPr>
          <w:rFonts w:asciiTheme="minorEastAsia" w:hAnsiTheme="minorEastAsia" w:eastAsiaTheme="minorEastAsia"/>
          <w:sz w:val="21"/>
          <w:szCs w:val="21"/>
          <w:highlight w:val="none"/>
        </w:rPr>
        <w:t>）</w:t>
      </w:r>
    </w:p>
    <w:p w14:paraId="769B364E">
      <w:pPr>
        <w:widowControl/>
        <w:jc w:val="left"/>
        <w:rPr>
          <w:rFonts w:ascii="等线" w:hAnsi="等线" w:eastAsia="等线"/>
          <w:sz w:val="24"/>
          <w:szCs w:val="24"/>
          <w:highlight w:val="none"/>
        </w:rPr>
      </w:pPr>
    </w:p>
    <w:bookmarkEnd w:id="8"/>
    <w:bookmarkEnd w:id="9"/>
    <w:p w14:paraId="7D16E8C0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5850CDBF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03297F08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6E71EC0C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5C84B337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07AD79A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023EC9C6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12569ABE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2E6679A5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8D332CE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4A7C176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08DD3E86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1468A93D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472F8DF6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42B1DE67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1BE2369C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0D5F5DFC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6EC60DF3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7E01511F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55EC13FD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63C49A50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18DE6127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6C2E526C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4AA181EC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7D25199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</w:p>
    <w:p w14:paraId="354B3B1B">
      <w:pPr>
        <w:tabs>
          <w:tab w:val="left" w:pos="6300"/>
        </w:tabs>
        <w:snapToGrid w:val="0"/>
        <w:spacing w:line="500" w:lineRule="exact"/>
        <w:ind w:right="820"/>
        <w:rPr>
          <w:rFonts w:ascii="等线" w:hAnsi="等线" w:eastAsia="等线"/>
          <w:b/>
          <w:bCs/>
          <w:sz w:val="24"/>
          <w:szCs w:val="24"/>
          <w:highlight w:val="none"/>
        </w:rPr>
      </w:pPr>
      <w:r>
        <w:rPr>
          <w:rFonts w:hint="eastAsia" w:ascii="等线" w:hAnsi="等线" w:eastAsia="等线"/>
          <w:b/>
          <w:bCs/>
          <w:sz w:val="24"/>
          <w:szCs w:val="24"/>
          <w:highlight w:val="none"/>
        </w:rPr>
        <w:t>七、诚信声明</w:t>
      </w:r>
    </w:p>
    <w:p w14:paraId="4E31FB31">
      <w:pPr>
        <w:tabs>
          <w:tab w:val="left" w:pos="6300"/>
        </w:tabs>
        <w:snapToGrid w:val="0"/>
        <w:spacing w:line="500" w:lineRule="exact"/>
        <w:ind w:firstLine="180" w:firstLineChars="50"/>
        <w:jc w:val="center"/>
        <w:rPr>
          <w:rFonts w:ascii="等线" w:hAnsi="等线" w:eastAsia="等线"/>
          <w:b/>
          <w:sz w:val="36"/>
          <w:szCs w:val="36"/>
          <w:highlight w:val="none"/>
        </w:rPr>
      </w:pPr>
      <w:r>
        <w:rPr>
          <w:rFonts w:hint="eastAsia" w:ascii="等线" w:hAnsi="等线" w:eastAsia="等线"/>
          <w:b/>
          <w:sz w:val="36"/>
          <w:szCs w:val="36"/>
          <w:highlight w:val="none"/>
        </w:rPr>
        <w:t>诚信声明</w:t>
      </w:r>
    </w:p>
    <w:p w14:paraId="13F77989">
      <w:pPr>
        <w:tabs>
          <w:tab w:val="left" w:pos="6300"/>
        </w:tabs>
        <w:snapToGrid w:val="0"/>
        <w:spacing w:line="500" w:lineRule="exact"/>
        <w:jc w:val="center"/>
        <w:rPr>
          <w:rFonts w:ascii="等线" w:hAnsi="等线" w:eastAsia="等线"/>
          <w:sz w:val="24"/>
          <w:szCs w:val="28"/>
          <w:highlight w:val="none"/>
        </w:rPr>
      </w:pPr>
    </w:p>
    <w:p w14:paraId="2FF376EB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4"/>
          <w:highlight w:val="none"/>
          <w:u w:val="singl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项目编号：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</w:rPr>
        <w:t>CQJYSBWX202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  <w:lang w:val="en-US" w:eastAsia="zh-CN"/>
        </w:rPr>
        <w:t>6</w:t>
      </w:r>
      <w:r>
        <w:rPr>
          <w:rFonts w:ascii="等线" w:hAnsi="等线" w:eastAsia="等线"/>
          <w:sz w:val="24"/>
          <w:szCs w:val="24"/>
          <w:highlight w:val="none"/>
          <w:u w:val="single"/>
        </w:rPr>
        <w:t>-00</w:t>
      </w:r>
      <w:r>
        <w:rPr>
          <w:rFonts w:hint="eastAsia" w:ascii="等线" w:hAnsi="等线" w:eastAsia="等线"/>
          <w:sz w:val="24"/>
          <w:szCs w:val="24"/>
          <w:highlight w:val="none"/>
          <w:u w:val="single"/>
          <w:lang w:val="en-US" w:eastAsia="zh-CN"/>
        </w:rPr>
        <w:t>1</w:t>
      </w:r>
      <w:bookmarkStart w:id="10" w:name="_GoBack"/>
      <w:bookmarkEnd w:id="10"/>
      <w:r>
        <w:rPr>
          <w:rFonts w:ascii="等线" w:hAnsi="等线" w:eastAsia="等线"/>
          <w:sz w:val="24"/>
          <w:szCs w:val="24"/>
          <w:highlight w:val="none"/>
          <w:u w:val="single"/>
        </w:rPr>
        <w:t xml:space="preserve"> </w:t>
      </w:r>
    </w:p>
    <w:p w14:paraId="0EEE33B1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8"/>
          <w:highlight w:val="none"/>
          <w:u w:val="single"/>
        </w:rPr>
      </w:pPr>
      <w:r>
        <w:rPr>
          <w:rFonts w:hint="eastAsia" w:ascii="等线" w:hAnsi="等线" w:eastAsia="等线"/>
          <w:sz w:val="24"/>
          <w:szCs w:val="28"/>
          <w:highlight w:val="none"/>
        </w:rPr>
        <w:t>采购项目名称：</w:t>
      </w:r>
      <w:r>
        <w:rPr>
          <w:rFonts w:hint="eastAsia" w:ascii="等线" w:hAnsi="等线" w:eastAsia="等线"/>
          <w:sz w:val="24"/>
          <w:szCs w:val="28"/>
          <w:highlight w:val="none"/>
          <w:u w:val="single"/>
        </w:rPr>
        <w:t xml:space="preserve"> </w:t>
      </w:r>
      <w:r>
        <w:rPr>
          <w:rFonts w:ascii="等线" w:hAnsi="等线" w:eastAsia="等线"/>
          <w:sz w:val="24"/>
          <w:szCs w:val="28"/>
          <w:highlight w:val="none"/>
          <w:u w:val="single"/>
        </w:rPr>
        <w:t>***</w:t>
      </w:r>
      <w:r>
        <w:rPr>
          <w:rFonts w:hint="eastAsia" w:ascii="等线" w:hAnsi="等线" w:eastAsia="等线"/>
          <w:sz w:val="24"/>
          <w:szCs w:val="28"/>
          <w:highlight w:val="none"/>
          <w:u w:val="single"/>
        </w:rPr>
        <w:t>设备维修</w:t>
      </w:r>
      <w:r>
        <w:rPr>
          <w:rFonts w:ascii="等线" w:hAnsi="等线" w:eastAsia="等线"/>
          <w:sz w:val="24"/>
          <w:szCs w:val="28"/>
          <w:highlight w:val="none"/>
          <w:u w:val="single"/>
        </w:rPr>
        <w:t xml:space="preserve"> </w:t>
      </w:r>
    </w:p>
    <w:p w14:paraId="0FE63CE7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8"/>
          <w:highlight w:val="none"/>
        </w:rPr>
      </w:pPr>
    </w:p>
    <w:p w14:paraId="09C5ECD3">
      <w:pPr>
        <w:tabs>
          <w:tab w:val="left" w:pos="6300"/>
        </w:tabs>
        <w:snapToGrid w:val="0"/>
        <w:spacing w:line="400" w:lineRule="exact"/>
        <w:rPr>
          <w:rFonts w:asciiTheme="minorEastAsia" w:hAnsiTheme="minorEastAsia" w:eastAsiaTheme="minorEastAsia"/>
          <w:sz w:val="24"/>
          <w:szCs w:val="28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8"/>
          <w:highlight w:val="none"/>
        </w:rPr>
        <w:t>致：</w:t>
      </w:r>
      <w:r>
        <w:rPr>
          <w:rFonts w:hint="eastAsia" w:asciiTheme="minorEastAsia" w:hAnsiTheme="minorEastAsia" w:eastAsiaTheme="minorEastAsia"/>
          <w:sz w:val="24"/>
          <w:szCs w:val="28"/>
          <w:highlight w:val="none"/>
          <w:u w:val="single"/>
        </w:rPr>
        <w:t>重庆</w:t>
      </w:r>
      <w:r>
        <w:rPr>
          <w:rFonts w:asciiTheme="minorEastAsia" w:hAnsiTheme="minorEastAsia" w:eastAsiaTheme="minorEastAsia"/>
          <w:sz w:val="24"/>
          <w:szCs w:val="28"/>
          <w:highlight w:val="none"/>
          <w:u w:val="single"/>
        </w:rPr>
        <w:t>市第九人民医院</w:t>
      </w:r>
      <w:r>
        <w:rPr>
          <w:rFonts w:hint="eastAsia" w:asciiTheme="minorEastAsia" w:hAnsiTheme="minorEastAsia" w:eastAsiaTheme="minorEastAsia"/>
          <w:sz w:val="24"/>
          <w:szCs w:val="28"/>
          <w:highlight w:val="none"/>
          <w:u w:val="single"/>
        </w:rPr>
        <w:t>医疗设备采购工作组</w:t>
      </w:r>
      <w:r>
        <w:rPr>
          <w:rFonts w:hint="eastAsia" w:asciiTheme="minorEastAsia" w:hAnsiTheme="minorEastAsia" w:eastAsiaTheme="minorEastAsia"/>
          <w:sz w:val="24"/>
          <w:szCs w:val="28"/>
          <w:highlight w:val="none"/>
        </w:rPr>
        <w:t>：</w:t>
      </w:r>
    </w:p>
    <w:p w14:paraId="34ACF0C4">
      <w:pPr>
        <w:tabs>
          <w:tab w:val="left" w:pos="6300"/>
        </w:tabs>
        <w:snapToGrid w:val="0"/>
        <w:spacing w:line="400" w:lineRule="exact"/>
        <w:ind w:firstLine="480" w:firstLineChars="200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asciiTheme="minorEastAsia" w:hAnsiTheme="minorEastAsia" w:eastAsiaTheme="minorEastAsia"/>
          <w:sz w:val="24"/>
          <w:highlight w:val="none"/>
          <w:u w:val="single"/>
        </w:rPr>
        <w:t xml:space="preserve">                                  </w:t>
      </w:r>
      <w:r>
        <w:rPr>
          <w:rFonts w:asciiTheme="minorEastAsia" w:hAnsiTheme="minorEastAsia" w:eastAsiaTheme="minorEastAsia"/>
          <w:sz w:val="24"/>
          <w:highlight w:val="none"/>
        </w:rPr>
        <w:t>（</w:t>
      </w:r>
      <w:r>
        <w:rPr>
          <w:rFonts w:hint="eastAsia" w:asciiTheme="minorEastAsia" w:hAnsiTheme="minorEastAsia" w:eastAsiaTheme="minorEastAsia"/>
          <w:sz w:val="24"/>
          <w:highlight w:val="none"/>
        </w:rPr>
        <w:t>供应商</w:t>
      </w:r>
      <w:r>
        <w:rPr>
          <w:rFonts w:asciiTheme="minorEastAsia" w:hAnsiTheme="minorEastAsia" w:eastAsiaTheme="minorEastAsia"/>
          <w:sz w:val="24"/>
          <w:highlight w:val="none"/>
        </w:rPr>
        <w:t>名称）郑重</w:t>
      </w:r>
      <w:r>
        <w:rPr>
          <w:rFonts w:hint="eastAsia" w:asciiTheme="minorEastAsia" w:hAnsiTheme="minorEastAsia" w:eastAsiaTheme="minorEastAsia"/>
          <w:sz w:val="24"/>
          <w:highlight w:val="none"/>
        </w:rPr>
        <w:t>承诺：</w:t>
      </w:r>
    </w:p>
    <w:p w14:paraId="420446CB">
      <w:pPr>
        <w:widowControl/>
        <w:spacing w:line="40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highlight w:val="none"/>
        </w:rPr>
        <w:t>1、我方具有良好的商业信誉和健全的财务会计制度，具有履行合同所必需的设备和专业技术能力，具有依法缴纳税收和社会保障金的良好记录，参加本项目采购活动前三年内无重大违法活动记录。</w:t>
      </w:r>
    </w:p>
    <w:p w14:paraId="6AA3A771">
      <w:pPr>
        <w:widowControl/>
        <w:spacing w:line="40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highlight w:val="none"/>
        </w:rPr>
        <w:t>2、我方未列入在信用中国网站 (www.creditchina.gov. cn）“失信被执行人”、“重大税收违法案件当事人名单”中，也未列入中国政府采购网 (www.ccgp. sov.cn）“政府采购严重违法失信行为记录名单”中。</w:t>
      </w:r>
    </w:p>
    <w:p w14:paraId="39AF6107">
      <w:pPr>
        <w:widowControl/>
        <w:spacing w:line="40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highlight w:val="none"/>
        </w:rPr>
        <w:t>3、我方在采购项日评审(评标〉环节结束后，随时接受采购人、采购代理机构的检查验证，配合提供相关证明材料，证明符合 《中华人民共和国政府采购法》规定的供应商基本资格条件。</w:t>
      </w:r>
    </w:p>
    <w:p w14:paraId="14324AC9">
      <w:pPr>
        <w:widowControl/>
        <w:spacing w:line="40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highlight w:val="none"/>
        </w:rPr>
        <w:t>我方对以上承诺负全部法律费任。</w:t>
      </w:r>
    </w:p>
    <w:p w14:paraId="69E9515C">
      <w:pPr>
        <w:widowControl/>
        <w:spacing w:line="40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highlight w:val="none"/>
        </w:rPr>
        <w:t>特此承诺。</w:t>
      </w:r>
    </w:p>
    <w:p w14:paraId="3BBBF469">
      <w:pPr>
        <w:tabs>
          <w:tab w:val="left" w:pos="6300"/>
        </w:tabs>
        <w:snapToGrid w:val="0"/>
        <w:spacing w:line="400" w:lineRule="exact"/>
        <w:ind w:firstLine="480" w:firstLineChars="200"/>
        <w:rPr>
          <w:rFonts w:asciiTheme="minorEastAsia" w:hAnsiTheme="minorEastAsia" w:eastAsiaTheme="minorEastAsia"/>
          <w:sz w:val="24"/>
          <w:highlight w:val="none"/>
        </w:rPr>
      </w:pPr>
    </w:p>
    <w:p w14:paraId="41F7AF95">
      <w:pPr>
        <w:tabs>
          <w:tab w:val="left" w:pos="6300"/>
        </w:tabs>
        <w:snapToGrid w:val="0"/>
        <w:spacing w:line="400" w:lineRule="exact"/>
        <w:ind w:right="480" w:firstLine="4680" w:firstLineChars="1950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highlight w:val="none"/>
        </w:rPr>
        <w:t>（投标人公章）</w:t>
      </w:r>
    </w:p>
    <w:p w14:paraId="273B78A8">
      <w:pPr>
        <w:tabs>
          <w:tab w:val="left" w:pos="6300"/>
        </w:tabs>
        <w:snapToGrid w:val="0"/>
        <w:spacing w:line="400" w:lineRule="exact"/>
        <w:ind w:right="480" w:firstLine="4920" w:firstLineChars="2050"/>
        <w:rPr>
          <w:rFonts w:asciiTheme="minorEastAsia" w:hAnsiTheme="minorEastAsia" w:eastAsiaTheme="minorEastAsia"/>
          <w:sz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highlight w:val="none"/>
        </w:rPr>
        <w:t>年   月   日</w:t>
      </w:r>
    </w:p>
    <w:p w14:paraId="553EBCC9">
      <w:pPr>
        <w:tabs>
          <w:tab w:val="left" w:pos="6300"/>
        </w:tabs>
        <w:snapToGrid w:val="0"/>
        <w:spacing w:line="500" w:lineRule="exact"/>
        <w:jc w:val="center"/>
        <w:rPr>
          <w:rFonts w:ascii="等线" w:hAnsi="等线" w:eastAsia="等线"/>
          <w:sz w:val="24"/>
          <w:szCs w:val="28"/>
          <w:highlight w:val="none"/>
        </w:rPr>
      </w:pPr>
    </w:p>
    <w:p w14:paraId="41AE3C15">
      <w:pPr>
        <w:tabs>
          <w:tab w:val="left" w:pos="6300"/>
        </w:tabs>
        <w:snapToGrid w:val="0"/>
        <w:spacing w:line="500" w:lineRule="exact"/>
        <w:jc w:val="center"/>
        <w:rPr>
          <w:rFonts w:ascii="等线" w:hAnsi="等线" w:eastAsia="等线"/>
          <w:sz w:val="24"/>
          <w:szCs w:val="28"/>
          <w:highlight w:val="none"/>
        </w:rPr>
      </w:pPr>
    </w:p>
    <w:p w14:paraId="3842A851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4"/>
          <w:highlight w:val="none"/>
        </w:rPr>
      </w:pPr>
    </w:p>
    <w:p w14:paraId="0DD695C1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4"/>
          <w:highlight w:val="none"/>
        </w:rPr>
      </w:pPr>
    </w:p>
    <w:p w14:paraId="771E7447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4"/>
          <w:highlight w:val="none"/>
        </w:rPr>
      </w:pPr>
    </w:p>
    <w:p w14:paraId="616010F1">
      <w:pPr>
        <w:tabs>
          <w:tab w:val="left" w:pos="6300"/>
        </w:tabs>
        <w:snapToGrid w:val="0"/>
        <w:spacing w:line="500" w:lineRule="exact"/>
        <w:rPr>
          <w:rFonts w:ascii="等线" w:hAnsi="等线" w:eastAsia="等线"/>
          <w:sz w:val="24"/>
          <w:szCs w:val="24"/>
          <w:highlight w:val="none"/>
        </w:rPr>
      </w:pPr>
    </w:p>
    <w:p w14:paraId="5A2E7310">
      <w:pPr>
        <w:tabs>
          <w:tab w:val="left" w:pos="6300"/>
        </w:tabs>
        <w:snapToGrid w:val="0"/>
        <w:spacing w:line="500" w:lineRule="exact"/>
        <w:ind w:firstLine="3960" w:firstLineChars="1650"/>
        <w:rPr>
          <w:rFonts w:ascii="等线" w:hAnsi="等线" w:eastAsia="等线"/>
          <w:sz w:val="24"/>
          <w:szCs w:val="24"/>
          <w:highlight w:val="none"/>
        </w:rPr>
      </w:pPr>
      <w:r>
        <w:rPr>
          <w:rFonts w:hint="eastAsia" w:ascii="等线" w:hAnsi="等线" w:eastAsia="等线"/>
          <w:sz w:val="24"/>
          <w:szCs w:val="24"/>
          <w:highlight w:val="none"/>
        </w:rPr>
        <w:t>（结束）</w:t>
      </w:r>
    </w:p>
    <w:sectPr>
      <w:headerReference r:id="rId3" w:type="default"/>
      <w:footerReference r:id="rId4" w:type="default"/>
      <w:pgSz w:w="11906" w:h="16838"/>
      <w:pgMar w:top="1134" w:right="1247" w:bottom="85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大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376E89">
    <w:pPr>
      <w:pStyle w:val="1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9</w:t>
    </w:r>
    <w:r>
      <w:rPr>
        <w:lang w:val="zh-CN"/>
      </w:rPr>
      <w:fldChar w:fldCharType="end"/>
    </w:r>
  </w:p>
  <w:p w14:paraId="34A5B4FC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DE815">
    <w:pPr>
      <w:pStyle w:val="12"/>
      <w:jc w:val="both"/>
      <w:rPr>
        <w:sz w:val="28"/>
      </w:rPr>
    </w:pPr>
    <w:r>
      <w:rPr>
        <w:rFonts w:hint="eastAsia"/>
        <w:sz w:val="28"/>
      </w:rPr>
      <w:t>重庆市第九人民医院询价采购文件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BE9973"/>
    <w:multiLevelType w:val="singleLevel"/>
    <w:tmpl w:val="83BE9973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D7DA626E"/>
    <w:multiLevelType w:val="singleLevel"/>
    <w:tmpl w:val="D7DA626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E6F5B13"/>
    <w:multiLevelType w:val="multilevel"/>
    <w:tmpl w:val="6E6F5B13"/>
    <w:lvl w:ilvl="0" w:tentative="0">
      <w:start w:val="1"/>
      <w:numFmt w:val="none"/>
      <w:lvlText w:val="一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22E160C"/>
    <w:multiLevelType w:val="multilevel"/>
    <w:tmpl w:val="722E160C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099C"/>
    <w:rsid w:val="00001C18"/>
    <w:rsid w:val="0000319C"/>
    <w:rsid w:val="00006D28"/>
    <w:rsid w:val="00006E12"/>
    <w:rsid w:val="00007A3B"/>
    <w:rsid w:val="00010F91"/>
    <w:rsid w:val="00011E84"/>
    <w:rsid w:val="00012CCF"/>
    <w:rsid w:val="00012D18"/>
    <w:rsid w:val="000165B5"/>
    <w:rsid w:val="00017BFF"/>
    <w:rsid w:val="000209A8"/>
    <w:rsid w:val="0002147A"/>
    <w:rsid w:val="0002222F"/>
    <w:rsid w:val="0002407B"/>
    <w:rsid w:val="00024887"/>
    <w:rsid w:val="000250EF"/>
    <w:rsid w:val="00025F14"/>
    <w:rsid w:val="00031A8B"/>
    <w:rsid w:val="00033A51"/>
    <w:rsid w:val="00035C15"/>
    <w:rsid w:val="00040D1F"/>
    <w:rsid w:val="00040DA4"/>
    <w:rsid w:val="000416B5"/>
    <w:rsid w:val="00041C34"/>
    <w:rsid w:val="00043BCC"/>
    <w:rsid w:val="000459B0"/>
    <w:rsid w:val="000471F6"/>
    <w:rsid w:val="0005038F"/>
    <w:rsid w:val="0005090F"/>
    <w:rsid w:val="00051EEE"/>
    <w:rsid w:val="000527B9"/>
    <w:rsid w:val="00054C0C"/>
    <w:rsid w:val="00056E19"/>
    <w:rsid w:val="00060856"/>
    <w:rsid w:val="00061671"/>
    <w:rsid w:val="000626FA"/>
    <w:rsid w:val="00062748"/>
    <w:rsid w:val="00062AFF"/>
    <w:rsid w:val="00065514"/>
    <w:rsid w:val="00065619"/>
    <w:rsid w:val="00065C8A"/>
    <w:rsid w:val="00066656"/>
    <w:rsid w:val="000675DF"/>
    <w:rsid w:val="0006783C"/>
    <w:rsid w:val="000700C9"/>
    <w:rsid w:val="00070D27"/>
    <w:rsid w:val="0007144F"/>
    <w:rsid w:val="0007353E"/>
    <w:rsid w:val="00076A11"/>
    <w:rsid w:val="00080CD8"/>
    <w:rsid w:val="00086EDB"/>
    <w:rsid w:val="000945F9"/>
    <w:rsid w:val="0009519A"/>
    <w:rsid w:val="000978D6"/>
    <w:rsid w:val="00097947"/>
    <w:rsid w:val="000A01BC"/>
    <w:rsid w:val="000A0E7C"/>
    <w:rsid w:val="000A3025"/>
    <w:rsid w:val="000A5B74"/>
    <w:rsid w:val="000A6C6D"/>
    <w:rsid w:val="000B2829"/>
    <w:rsid w:val="000B2D80"/>
    <w:rsid w:val="000B3238"/>
    <w:rsid w:val="000B6076"/>
    <w:rsid w:val="000B6320"/>
    <w:rsid w:val="000B7865"/>
    <w:rsid w:val="000B79BC"/>
    <w:rsid w:val="000C0A40"/>
    <w:rsid w:val="000C0B99"/>
    <w:rsid w:val="000C0BCB"/>
    <w:rsid w:val="000C1E18"/>
    <w:rsid w:val="000C3036"/>
    <w:rsid w:val="000C57B2"/>
    <w:rsid w:val="000D03C3"/>
    <w:rsid w:val="000D1B1F"/>
    <w:rsid w:val="000D1F59"/>
    <w:rsid w:val="000D2332"/>
    <w:rsid w:val="000D2518"/>
    <w:rsid w:val="000D39BD"/>
    <w:rsid w:val="000E02E1"/>
    <w:rsid w:val="000E12C8"/>
    <w:rsid w:val="000E24EB"/>
    <w:rsid w:val="000E2F7E"/>
    <w:rsid w:val="000E3364"/>
    <w:rsid w:val="000E4579"/>
    <w:rsid w:val="000E4B1E"/>
    <w:rsid w:val="000E59A8"/>
    <w:rsid w:val="000E6860"/>
    <w:rsid w:val="000E6AD0"/>
    <w:rsid w:val="001064FF"/>
    <w:rsid w:val="00106721"/>
    <w:rsid w:val="001075DF"/>
    <w:rsid w:val="00110D90"/>
    <w:rsid w:val="00110D9B"/>
    <w:rsid w:val="0011189A"/>
    <w:rsid w:val="00113D4A"/>
    <w:rsid w:val="00124443"/>
    <w:rsid w:val="00125586"/>
    <w:rsid w:val="001256A3"/>
    <w:rsid w:val="0012596D"/>
    <w:rsid w:val="00126AFE"/>
    <w:rsid w:val="00134AF2"/>
    <w:rsid w:val="00135159"/>
    <w:rsid w:val="00136193"/>
    <w:rsid w:val="001521B1"/>
    <w:rsid w:val="00154939"/>
    <w:rsid w:val="00154F94"/>
    <w:rsid w:val="00156C23"/>
    <w:rsid w:val="0015761B"/>
    <w:rsid w:val="00160558"/>
    <w:rsid w:val="001606D8"/>
    <w:rsid w:val="00160B54"/>
    <w:rsid w:val="00160D89"/>
    <w:rsid w:val="001628A2"/>
    <w:rsid w:val="001638A2"/>
    <w:rsid w:val="00163B8E"/>
    <w:rsid w:val="0016469F"/>
    <w:rsid w:val="00164CD8"/>
    <w:rsid w:val="0016586C"/>
    <w:rsid w:val="00166EA0"/>
    <w:rsid w:val="001718E8"/>
    <w:rsid w:val="0017207C"/>
    <w:rsid w:val="00172A27"/>
    <w:rsid w:val="00174F54"/>
    <w:rsid w:val="00176E54"/>
    <w:rsid w:val="001807D9"/>
    <w:rsid w:val="00181791"/>
    <w:rsid w:val="00181D4D"/>
    <w:rsid w:val="0018341A"/>
    <w:rsid w:val="0018527B"/>
    <w:rsid w:val="00185859"/>
    <w:rsid w:val="001861E0"/>
    <w:rsid w:val="0018707C"/>
    <w:rsid w:val="001872A9"/>
    <w:rsid w:val="0019232E"/>
    <w:rsid w:val="001953C4"/>
    <w:rsid w:val="00195A2D"/>
    <w:rsid w:val="001977AB"/>
    <w:rsid w:val="001A3219"/>
    <w:rsid w:val="001A3AE3"/>
    <w:rsid w:val="001A451E"/>
    <w:rsid w:val="001A4725"/>
    <w:rsid w:val="001A56F1"/>
    <w:rsid w:val="001B00C2"/>
    <w:rsid w:val="001B1820"/>
    <w:rsid w:val="001B4494"/>
    <w:rsid w:val="001B68C3"/>
    <w:rsid w:val="001C1A81"/>
    <w:rsid w:val="001C22A6"/>
    <w:rsid w:val="001C2677"/>
    <w:rsid w:val="001C4AC8"/>
    <w:rsid w:val="001C62E6"/>
    <w:rsid w:val="001C694A"/>
    <w:rsid w:val="001C725D"/>
    <w:rsid w:val="001D33D0"/>
    <w:rsid w:val="001D5697"/>
    <w:rsid w:val="001D5B11"/>
    <w:rsid w:val="001D71C5"/>
    <w:rsid w:val="001E1C61"/>
    <w:rsid w:val="001F4EE3"/>
    <w:rsid w:val="001F6369"/>
    <w:rsid w:val="001F7F94"/>
    <w:rsid w:val="002001BE"/>
    <w:rsid w:val="00200B54"/>
    <w:rsid w:val="00202E53"/>
    <w:rsid w:val="0020448F"/>
    <w:rsid w:val="00204A8C"/>
    <w:rsid w:val="00204A8F"/>
    <w:rsid w:val="00204D71"/>
    <w:rsid w:val="00205F05"/>
    <w:rsid w:val="00212B80"/>
    <w:rsid w:val="00212DC3"/>
    <w:rsid w:val="0021339A"/>
    <w:rsid w:val="00213AC1"/>
    <w:rsid w:val="00214546"/>
    <w:rsid w:val="00217266"/>
    <w:rsid w:val="0022013D"/>
    <w:rsid w:val="0022071F"/>
    <w:rsid w:val="002236EC"/>
    <w:rsid w:val="002258F6"/>
    <w:rsid w:val="00230671"/>
    <w:rsid w:val="002314DF"/>
    <w:rsid w:val="00231648"/>
    <w:rsid w:val="00233894"/>
    <w:rsid w:val="00234688"/>
    <w:rsid w:val="00240B5C"/>
    <w:rsid w:val="0024128B"/>
    <w:rsid w:val="00241CA7"/>
    <w:rsid w:val="002451B6"/>
    <w:rsid w:val="0024707D"/>
    <w:rsid w:val="00253DC1"/>
    <w:rsid w:val="0025617E"/>
    <w:rsid w:val="00257FDF"/>
    <w:rsid w:val="002603A0"/>
    <w:rsid w:val="00261CB9"/>
    <w:rsid w:val="002659C7"/>
    <w:rsid w:val="00266E4E"/>
    <w:rsid w:val="0027013E"/>
    <w:rsid w:val="002748CB"/>
    <w:rsid w:val="002823FC"/>
    <w:rsid w:val="00284BD0"/>
    <w:rsid w:val="00286641"/>
    <w:rsid w:val="00292ECA"/>
    <w:rsid w:val="0029354C"/>
    <w:rsid w:val="00294404"/>
    <w:rsid w:val="002944A2"/>
    <w:rsid w:val="002946A3"/>
    <w:rsid w:val="002A1C19"/>
    <w:rsid w:val="002A2CAE"/>
    <w:rsid w:val="002A2F4A"/>
    <w:rsid w:val="002A377B"/>
    <w:rsid w:val="002A4D0A"/>
    <w:rsid w:val="002A5D20"/>
    <w:rsid w:val="002B0C6D"/>
    <w:rsid w:val="002B1B16"/>
    <w:rsid w:val="002B350E"/>
    <w:rsid w:val="002B3ADB"/>
    <w:rsid w:val="002B5753"/>
    <w:rsid w:val="002B73D5"/>
    <w:rsid w:val="002C0428"/>
    <w:rsid w:val="002C0B18"/>
    <w:rsid w:val="002C2666"/>
    <w:rsid w:val="002C2E2F"/>
    <w:rsid w:val="002C374B"/>
    <w:rsid w:val="002C49EC"/>
    <w:rsid w:val="002C4D65"/>
    <w:rsid w:val="002C75ED"/>
    <w:rsid w:val="002D0569"/>
    <w:rsid w:val="002D6CA0"/>
    <w:rsid w:val="002E1944"/>
    <w:rsid w:val="002E1DCA"/>
    <w:rsid w:val="002E2F2D"/>
    <w:rsid w:val="002E3C4D"/>
    <w:rsid w:val="002E40AA"/>
    <w:rsid w:val="002E470A"/>
    <w:rsid w:val="002F303E"/>
    <w:rsid w:val="002F3B12"/>
    <w:rsid w:val="002F504A"/>
    <w:rsid w:val="002F5AD1"/>
    <w:rsid w:val="003010DB"/>
    <w:rsid w:val="003032E6"/>
    <w:rsid w:val="00303A8E"/>
    <w:rsid w:val="003042B1"/>
    <w:rsid w:val="00305C8C"/>
    <w:rsid w:val="0031331C"/>
    <w:rsid w:val="00313F6A"/>
    <w:rsid w:val="0031546D"/>
    <w:rsid w:val="00315D4F"/>
    <w:rsid w:val="00316802"/>
    <w:rsid w:val="003173D0"/>
    <w:rsid w:val="00317D1F"/>
    <w:rsid w:val="00320BE3"/>
    <w:rsid w:val="00321919"/>
    <w:rsid w:val="003233EF"/>
    <w:rsid w:val="003245C2"/>
    <w:rsid w:val="00334FC5"/>
    <w:rsid w:val="003357A1"/>
    <w:rsid w:val="0034180F"/>
    <w:rsid w:val="00344D55"/>
    <w:rsid w:val="00344DE6"/>
    <w:rsid w:val="00345A74"/>
    <w:rsid w:val="003503E1"/>
    <w:rsid w:val="00350DC6"/>
    <w:rsid w:val="00352119"/>
    <w:rsid w:val="00353690"/>
    <w:rsid w:val="00354F74"/>
    <w:rsid w:val="00355044"/>
    <w:rsid w:val="0035630D"/>
    <w:rsid w:val="00356AA5"/>
    <w:rsid w:val="00356DC8"/>
    <w:rsid w:val="0036063B"/>
    <w:rsid w:val="00360E30"/>
    <w:rsid w:val="0036236A"/>
    <w:rsid w:val="00363067"/>
    <w:rsid w:val="00363EFC"/>
    <w:rsid w:val="003677D0"/>
    <w:rsid w:val="003678FF"/>
    <w:rsid w:val="0037059D"/>
    <w:rsid w:val="00371BA1"/>
    <w:rsid w:val="00372C52"/>
    <w:rsid w:val="003733D2"/>
    <w:rsid w:val="00373D93"/>
    <w:rsid w:val="0037595C"/>
    <w:rsid w:val="00377CBB"/>
    <w:rsid w:val="00380B6D"/>
    <w:rsid w:val="00381462"/>
    <w:rsid w:val="00381C01"/>
    <w:rsid w:val="0038279A"/>
    <w:rsid w:val="0038322A"/>
    <w:rsid w:val="003839C3"/>
    <w:rsid w:val="00383DCF"/>
    <w:rsid w:val="0038485F"/>
    <w:rsid w:val="003850F9"/>
    <w:rsid w:val="00385117"/>
    <w:rsid w:val="003925DB"/>
    <w:rsid w:val="00393ED9"/>
    <w:rsid w:val="003941E4"/>
    <w:rsid w:val="003959F1"/>
    <w:rsid w:val="00395DEC"/>
    <w:rsid w:val="003A2805"/>
    <w:rsid w:val="003A2939"/>
    <w:rsid w:val="003A3218"/>
    <w:rsid w:val="003A36D5"/>
    <w:rsid w:val="003A3E5C"/>
    <w:rsid w:val="003A432A"/>
    <w:rsid w:val="003A473D"/>
    <w:rsid w:val="003A56F8"/>
    <w:rsid w:val="003A5897"/>
    <w:rsid w:val="003A58C7"/>
    <w:rsid w:val="003B1AC8"/>
    <w:rsid w:val="003B3F7A"/>
    <w:rsid w:val="003B65D1"/>
    <w:rsid w:val="003C1DA1"/>
    <w:rsid w:val="003C2CF1"/>
    <w:rsid w:val="003C4F1E"/>
    <w:rsid w:val="003C56C7"/>
    <w:rsid w:val="003C7C3C"/>
    <w:rsid w:val="003D1FE1"/>
    <w:rsid w:val="003D2CDE"/>
    <w:rsid w:val="003D40D0"/>
    <w:rsid w:val="003D4362"/>
    <w:rsid w:val="003D61A0"/>
    <w:rsid w:val="003D75AB"/>
    <w:rsid w:val="003E09EF"/>
    <w:rsid w:val="003E0BB9"/>
    <w:rsid w:val="003E1248"/>
    <w:rsid w:val="003E1CA4"/>
    <w:rsid w:val="003E41AB"/>
    <w:rsid w:val="003E6390"/>
    <w:rsid w:val="003F457E"/>
    <w:rsid w:val="003F72A9"/>
    <w:rsid w:val="00400AFC"/>
    <w:rsid w:val="00400E2A"/>
    <w:rsid w:val="004028F0"/>
    <w:rsid w:val="004029D4"/>
    <w:rsid w:val="004055B7"/>
    <w:rsid w:val="00405BAB"/>
    <w:rsid w:val="00405C80"/>
    <w:rsid w:val="004067C6"/>
    <w:rsid w:val="00406EED"/>
    <w:rsid w:val="0041106F"/>
    <w:rsid w:val="00412AF0"/>
    <w:rsid w:val="00414349"/>
    <w:rsid w:val="00415150"/>
    <w:rsid w:val="00415190"/>
    <w:rsid w:val="00415953"/>
    <w:rsid w:val="00415B30"/>
    <w:rsid w:val="00416074"/>
    <w:rsid w:val="00417B9B"/>
    <w:rsid w:val="00420254"/>
    <w:rsid w:val="00424D17"/>
    <w:rsid w:val="00425091"/>
    <w:rsid w:val="004250D9"/>
    <w:rsid w:val="00430D1F"/>
    <w:rsid w:val="004312DB"/>
    <w:rsid w:val="004315F6"/>
    <w:rsid w:val="004325C7"/>
    <w:rsid w:val="00436479"/>
    <w:rsid w:val="004413AA"/>
    <w:rsid w:val="00441760"/>
    <w:rsid w:val="00442698"/>
    <w:rsid w:val="00442EC1"/>
    <w:rsid w:val="00443871"/>
    <w:rsid w:val="0044725C"/>
    <w:rsid w:val="0045076F"/>
    <w:rsid w:val="00451537"/>
    <w:rsid w:val="00451F6D"/>
    <w:rsid w:val="004522A3"/>
    <w:rsid w:val="004528AD"/>
    <w:rsid w:val="00453286"/>
    <w:rsid w:val="00456E2E"/>
    <w:rsid w:val="004577EB"/>
    <w:rsid w:val="00457D11"/>
    <w:rsid w:val="0046002B"/>
    <w:rsid w:val="00460B52"/>
    <w:rsid w:val="00461A3D"/>
    <w:rsid w:val="0046583C"/>
    <w:rsid w:val="00466A1F"/>
    <w:rsid w:val="0046776E"/>
    <w:rsid w:val="00471F26"/>
    <w:rsid w:val="00474F5E"/>
    <w:rsid w:val="00475B31"/>
    <w:rsid w:val="0047691F"/>
    <w:rsid w:val="0048416D"/>
    <w:rsid w:val="0048661C"/>
    <w:rsid w:val="004876A1"/>
    <w:rsid w:val="00491571"/>
    <w:rsid w:val="00492225"/>
    <w:rsid w:val="00493600"/>
    <w:rsid w:val="0049503B"/>
    <w:rsid w:val="00496D98"/>
    <w:rsid w:val="00496E3E"/>
    <w:rsid w:val="004A087A"/>
    <w:rsid w:val="004A247F"/>
    <w:rsid w:val="004A315B"/>
    <w:rsid w:val="004A381F"/>
    <w:rsid w:val="004A3F2B"/>
    <w:rsid w:val="004A4F43"/>
    <w:rsid w:val="004A6702"/>
    <w:rsid w:val="004A6F6F"/>
    <w:rsid w:val="004A7A40"/>
    <w:rsid w:val="004B5F63"/>
    <w:rsid w:val="004B673F"/>
    <w:rsid w:val="004B704D"/>
    <w:rsid w:val="004C1F3E"/>
    <w:rsid w:val="004C4A59"/>
    <w:rsid w:val="004D15DD"/>
    <w:rsid w:val="004D24A3"/>
    <w:rsid w:val="004D2ABE"/>
    <w:rsid w:val="004D43E9"/>
    <w:rsid w:val="004D5777"/>
    <w:rsid w:val="004D5EA9"/>
    <w:rsid w:val="004D7ED9"/>
    <w:rsid w:val="004E0B58"/>
    <w:rsid w:val="004E2E8C"/>
    <w:rsid w:val="004E3277"/>
    <w:rsid w:val="004E3685"/>
    <w:rsid w:val="004E37B7"/>
    <w:rsid w:val="004E3EF0"/>
    <w:rsid w:val="004E714F"/>
    <w:rsid w:val="004F22A8"/>
    <w:rsid w:val="004F5161"/>
    <w:rsid w:val="004F6326"/>
    <w:rsid w:val="004F6C0F"/>
    <w:rsid w:val="0050028A"/>
    <w:rsid w:val="005047D4"/>
    <w:rsid w:val="00504DE8"/>
    <w:rsid w:val="005066D4"/>
    <w:rsid w:val="005103EC"/>
    <w:rsid w:val="00511004"/>
    <w:rsid w:val="005116E8"/>
    <w:rsid w:val="00511773"/>
    <w:rsid w:val="00512210"/>
    <w:rsid w:val="00512F4A"/>
    <w:rsid w:val="00513D1B"/>
    <w:rsid w:val="005145D7"/>
    <w:rsid w:val="0051478F"/>
    <w:rsid w:val="0051635B"/>
    <w:rsid w:val="005211E8"/>
    <w:rsid w:val="0052131F"/>
    <w:rsid w:val="00522B54"/>
    <w:rsid w:val="00525326"/>
    <w:rsid w:val="005272AB"/>
    <w:rsid w:val="005304F7"/>
    <w:rsid w:val="005307CA"/>
    <w:rsid w:val="0053093D"/>
    <w:rsid w:val="00530BBE"/>
    <w:rsid w:val="00531CF6"/>
    <w:rsid w:val="00531D0A"/>
    <w:rsid w:val="00534FA8"/>
    <w:rsid w:val="00535019"/>
    <w:rsid w:val="005350BB"/>
    <w:rsid w:val="0053657A"/>
    <w:rsid w:val="005429E9"/>
    <w:rsid w:val="00544B5D"/>
    <w:rsid w:val="00547ECE"/>
    <w:rsid w:val="00552B2A"/>
    <w:rsid w:val="00553A7A"/>
    <w:rsid w:val="0055521F"/>
    <w:rsid w:val="00556FCD"/>
    <w:rsid w:val="005607D4"/>
    <w:rsid w:val="00563248"/>
    <w:rsid w:val="00565AAE"/>
    <w:rsid w:val="00567577"/>
    <w:rsid w:val="00570542"/>
    <w:rsid w:val="00572AD5"/>
    <w:rsid w:val="00574FF4"/>
    <w:rsid w:val="005764DE"/>
    <w:rsid w:val="00577EA0"/>
    <w:rsid w:val="00580C4B"/>
    <w:rsid w:val="00581BBC"/>
    <w:rsid w:val="00581FF4"/>
    <w:rsid w:val="005834C3"/>
    <w:rsid w:val="005836A5"/>
    <w:rsid w:val="00585B66"/>
    <w:rsid w:val="005871EC"/>
    <w:rsid w:val="00591EF2"/>
    <w:rsid w:val="00592565"/>
    <w:rsid w:val="00592AB8"/>
    <w:rsid w:val="00593159"/>
    <w:rsid w:val="00593273"/>
    <w:rsid w:val="00593804"/>
    <w:rsid w:val="00596070"/>
    <w:rsid w:val="00596138"/>
    <w:rsid w:val="00596B11"/>
    <w:rsid w:val="005A00A2"/>
    <w:rsid w:val="005A5C4B"/>
    <w:rsid w:val="005A63BF"/>
    <w:rsid w:val="005B2118"/>
    <w:rsid w:val="005B47AA"/>
    <w:rsid w:val="005C1E30"/>
    <w:rsid w:val="005D79A5"/>
    <w:rsid w:val="005E0795"/>
    <w:rsid w:val="005E0EEC"/>
    <w:rsid w:val="005E1027"/>
    <w:rsid w:val="005E287B"/>
    <w:rsid w:val="005E2C9E"/>
    <w:rsid w:val="005E3364"/>
    <w:rsid w:val="005E363E"/>
    <w:rsid w:val="005E4F27"/>
    <w:rsid w:val="005E5394"/>
    <w:rsid w:val="005E552D"/>
    <w:rsid w:val="005F111C"/>
    <w:rsid w:val="005F1547"/>
    <w:rsid w:val="005F288E"/>
    <w:rsid w:val="005F2BCA"/>
    <w:rsid w:val="005F32DA"/>
    <w:rsid w:val="005F5809"/>
    <w:rsid w:val="005F66D5"/>
    <w:rsid w:val="006016BA"/>
    <w:rsid w:val="006031F8"/>
    <w:rsid w:val="00603AF0"/>
    <w:rsid w:val="0060585A"/>
    <w:rsid w:val="00606ADE"/>
    <w:rsid w:val="00613B09"/>
    <w:rsid w:val="00614BC6"/>
    <w:rsid w:val="00614D9E"/>
    <w:rsid w:val="00616C59"/>
    <w:rsid w:val="00621C82"/>
    <w:rsid w:val="00624BB1"/>
    <w:rsid w:val="00624C41"/>
    <w:rsid w:val="00625DC8"/>
    <w:rsid w:val="00631ED2"/>
    <w:rsid w:val="00633B50"/>
    <w:rsid w:val="006344F3"/>
    <w:rsid w:val="00635120"/>
    <w:rsid w:val="00637B3E"/>
    <w:rsid w:val="00641A7C"/>
    <w:rsid w:val="00643782"/>
    <w:rsid w:val="006463D5"/>
    <w:rsid w:val="00646EDC"/>
    <w:rsid w:val="00650B8A"/>
    <w:rsid w:val="00652E08"/>
    <w:rsid w:val="0066231A"/>
    <w:rsid w:val="0066440D"/>
    <w:rsid w:val="006654F2"/>
    <w:rsid w:val="00665DD7"/>
    <w:rsid w:val="00666E2C"/>
    <w:rsid w:val="00666F1D"/>
    <w:rsid w:val="00667806"/>
    <w:rsid w:val="006725BB"/>
    <w:rsid w:val="0067562C"/>
    <w:rsid w:val="0067570D"/>
    <w:rsid w:val="006760B7"/>
    <w:rsid w:val="00676815"/>
    <w:rsid w:val="0067728F"/>
    <w:rsid w:val="00677D28"/>
    <w:rsid w:val="00680B99"/>
    <w:rsid w:val="0068102F"/>
    <w:rsid w:val="006817CE"/>
    <w:rsid w:val="006819AE"/>
    <w:rsid w:val="00681BBA"/>
    <w:rsid w:val="0068265E"/>
    <w:rsid w:val="0068268E"/>
    <w:rsid w:val="0068323A"/>
    <w:rsid w:val="00684B4E"/>
    <w:rsid w:val="006946D2"/>
    <w:rsid w:val="00697519"/>
    <w:rsid w:val="006A03B7"/>
    <w:rsid w:val="006A12A8"/>
    <w:rsid w:val="006A1EA9"/>
    <w:rsid w:val="006A2C60"/>
    <w:rsid w:val="006A53E1"/>
    <w:rsid w:val="006A554F"/>
    <w:rsid w:val="006A5C12"/>
    <w:rsid w:val="006A7528"/>
    <w:rsid w:val="006A7FC1"/>
    <w:rsid w:val="006B11A6"/>
    <w:rsid w:val="006B1B09"/>
    <w:rsid w:val="006B57F5"/>
    <w:rsid w:val="006B6492"/>
    <w:rsid w:val="006B776D"/>
    <w:rsid w:val="006C2882"/>
    <w:rsid w:val="006C5983"/>
    <w:rsid w:val="006C6187"/>
    <w:rsid w:val="006D0732"/>
    <w:rsid w:val="006D1DAF"/>
    <w:rsid w:val="006D3375"/>
    <w:rsid w:val="006D59CE"/>
    <w:rsid w:val="006D6D77"/>
    <w:rsid w:val="006E4194"/>
    <w:rsid w:val="006E68BD"/>
    <w:rsid w:val="006E7CD1"/>
    <w:rsid w:val="006E7D3E"/>
    <w:rsid w:val="006F4661"/>
    <w:rsid w:val="006F67B2"/>
    <w:rsid w:val="006F798F"/>
    <w:rsid w:val="007009A3"/>
    <w:rsid w:val="00704C5B"/>
    <w:rsid w:val="00706714"/>
    <w:rsid w:val="007072C3"/>
    <w:rsid w:val="00707718"/>
    <w:rsid w:val="00712AA3"/>
    <w:rsid w:val="007147DA"/>
    <w:rsid w:val="00715EBA"/>
    <w:rsid w:val="00716656"/>
    <w:rsid w:val="00720828"/>
    <w:rsid w:val="007238B8"/>
    <w:rsid w:val="00724162"/>
    <w:rsid w:val="00727047"/>
    <w:rsid w:val="007300D4"/>
    <w:rsid w:val="007328B6"/>
    <w:rsid w:val="007333B5"/>
    <w:rsid w:val="0073347C"/>
    <w:rsid w:val="007337A3"/>
    <w:rsid w:val="00734DC1"/>
    <w:rsid w:val="00735E50"/>
    <w:rsid w:val="00736445"/>
    <w:rsid w:val="00736590"/>
    <w:rsid w:val="007365CE"/>
    <w:rsid w:val="00736FA4"/>
    <w:rsid w:val="00740057"/>
    <w:rsid w:val="00740B61"/>
    <w:rsid w:val="0074447E"/>
    <w:rsid w:val="00744D15"/>
    <w:rsid w:val="007469CB"/>
    <w:rsid w:val="00746F72"/>
    <w:rsid w:val="00751975"/>
    <w:rsid w:val="00751EF9"/>
    <w:rsid w:val="00753205"/>
    <w:rsid w:val="00755373"/>
    <w:rsid w:val="007571AA"/>
    <w:rsid w:val="007575F4"/>
    <w:rsid w:val="00757A9A"/>
    <w:rsid w:val="00760AD5"/>
    <w:rsid w:val="00761C86"/>
    <w:rsid w:val="00764A63"/>
    <w:rsid w:val="00772039"/>
    <w:rsid w:val="00773E9F"/>
    <w:rsid w:val="007812BD"/>
    <w:rsid w:val="007822E1"/>
    <w:rsid w:val="007830B8"/>
    <w:rsid w:val="00783832"/>
    <w:rsid w:val="007852BE"/>
    <w:rsid w:val="007874CF"/>
    <w:rsid w:val="00787BD2"/>
    <w:rsid w:val="007908DB"/>
    <w:rsid w:val="00790D26"/>
    <w:rsid w:val="00792613"/>
    <w:rsid w:val="007927C5"/>
    <w:rsid w:val="00792A17"/>
    <w:rsid w:val="00794079"/>
    <w:rsid w:val="007942BE"/>
    <w:rsid w:val="00794C9F"/>
    <w:rsid w:val="007A330E"/>
    <w:rsid w:val="007A366D"/>
    <w:rsid w:val="007A5655"/>
    <w:rsid w:val="007A65D6"/>
    <w:rsid w:val="007A684C"/>
    <w:rsid w:val="007B00FC"/>
    <w:rsid w:val="007B53DD"/>
    <w:rsid w:val="007B7AC8"/>
    <w:rsid w:val="007D0FD4"/>
    <w:rsid w:val="007D2E52"/>
    <w:rsid w:val="007D360B"/>
    <w:rsid w:val="007D5A0A"/>
    <w:rsid w:val="007D76FB"/>
    <w:rsid w:val="007E36B8"/>
    <w:rsid w:val="007E5639"/>
    <w:rsid w:val="007E5A0A"/>
    <w:rsid w:val="007E5FAF"/>
    <w:rsid w:val="007E6541"/>
    <w:rsid w:val="007E7248"/>
    <w:rsid w:val="007E784E"/>
    <w:rsid w:val="007F0B64"/>
    <w:rsid w:val="007F35C7"/>
    <w:rsid w:val="0080282A"/>
    <w:rsid w:val="008059AA"/>
    <w:rsid w:val="00807CC0"/>
    <w:rsid w:val="0081491D"/>
    <w:rsid w:val="008213CB"/>
    <w:rsid w:val="008220ED"/>
    <w:rsid w:val="008227B6"/>
    <w:rsid w:val="008244A9"/>
    <w:rsid w:val="0082770B"/>
    <w:rsid w:val="0083236D"/>
    <w:rsid w:val="00833203"/>
    <w:rsid w:val="00834543"/>
    <w:rsid w:val="0083460C"/>
    <w:rsid w:val="00836BDD"/>
    <w:rsid w:val="00841033"/>
    <w:rsid w:val="0084136E"/>
    <w:rsid w:val="008419E2"/>
    <w:rsid w:val="00841A58"/>
    <w:rsid w:val="008449E5"/>
    <w:rsid w:val="00847ADC"/>
    <w:rsid w:val="008514D5"/>
    <w:rsid w:val="008529D3"/>
    <w:rsid w:val="008537BF"/>
    <w:rsid w:val="00853FD9"/>
    <w:rsid w:val="0085669E"/>
    <w:rsid w:val="008577FA"/>
    <w:rsid w:val="008600BE"/>
    <w:rsid w:val="00860342"/>
    <w:rsid w:val="00860A9F"/>
    <w:rsid w:val="0086126A"/>
    <w:rsid w:val="00865BAA"/>
    <w:rsid w:val="008664C7"/>
    <w:rsid w:val="00871540"/>
    <w:rsid w:val="00874B02"/>
    <w:rsid w:val="00874BD2"/>
    <w:rsid w:val="00880CCE"/>
    <w:rsid w:val="00881961"/>
    <w:rsid w:val="00883A48"/>
    <w:rsid w:val="008845DA"/>
    <w:rsid w:val="008849D1"/>
    <w:rsid w:val="00885849"/>
    <w:rsid w:val="008871A5"/>
    <w:rsid w:val="008947DE"/>
    <w:rsid w:val="00897088"/>
    <w:rsid w:val="008A2AE9"/>
    <w:rsid w:val="008A552A"/>
    <w:rsid w:val="008A7AD3"/>
    <w:rsid w:val="008B2FF8"/>
    <w:rsid w:val="008B3ABC"/>
    <w:rsid w:val="008B46F5"/>
    <w:rsid w:val="008B470C"/>
    <w:rsid w:val="008B5343"/>
    <w:rsid w:val="008B755C"/>
    <w:rsid w:val="008C1017"/>
    <w:rsid w:val="008C3643"/>
    <w:rsid w:val="008C42CA"/>
    <w:rsid w:val="008C55AB"/>
    <w:rsid w:val="008C6EE1"/>
    <w:rsid w:val="008D1CEA"/>
    <w:rsid w:val="008D7754"/>
    <w:rsid w:val="008E375A"/>
    <w:rsid w:val="008E5465"/>
    <w:rsid w:val="008E5547"/>
    <w:rsid w:val="008F21DD"/>
    <w:rsid w:val="008F26C8"/>
    <w:rsid w:val="008F4CA1"/>
    <w:rsid w:val="008F5B2F"/>
    <w:rsid w:val="008F5B6B"/>
    <w:rsid w:val="0090056D"/>
    <w:rsid w:val="00901F94"/>
    <w:rsid w:val="009056A7"/>
    <w:rsid w:val="00907C06"/>
    <w:rsid w:val="00916F4C"/>
    <w:rsid w:val="00917637"/>
    <w:rsid w:val="00922335"/>
    <w:rsid w:val="009279AE"/>
    <w:rsid w:val="009314F6"/>
    <w:rsid w:val="00941395"/>
    <w:rsid w:val="00943FFB"/>
    <w:rsid w:val="00950CD9"/>
    <w:rsid w:val="00951556"/>
    <w:rsid w:val="00954424"/>
    <w:rsid w:val="009553AE"/>
    <w:rsid w:val="00955BF0"/>
    <w:rsid w:val="0095655B"/>
    <w:rsid w:val="00957C28"/>
    <w:rsid w:val="00960CFC"/>
    <w:rsid w:val="00960F23"/>
    <w:rsid w:val="00960FC2"/>
    <w:rsid w:val="00963610"/>
    <w:rsid w:val="00963C97"/>
    <w:rsid w:val="00964A19"/>
    <w:rsid w:val="00964D7B"/>
    <w:rsid w:val="009658B6"/>
    <w:rsid w:val="00966755"/>
    <w:rsid w:val="009702E9"/>
    <w:rsid w:val="0097253E"/>
    <w:rsid w:val="00980183"/>
    <w:rsid w:val="00980F49"/>
    <w:rsid w:val="0098376B"/>
    <w:rsid w:val="009921AF"/>
    <w:rsid w:val="00993D40"/>
    <w:rsid w:val="00995334"/>
    <w:rsid w:val="009968B9"/>
    <w:rsid w:val="009974E4"/>
    <w:rsid w:val="009A1158"/>
    <w:rsid w:val="009A1353"/>
    <w:rsid w:val="009A42A6"/>
    <w:rsid w:val="009A4749"/>
    <w:rsid w:val="009A528C"/>
    <w:rsid w:val="009A7A78"/>
    <w:rsid w:val="009A7DA1"/>
    <w:rsid w:val="009B0D21"/>
    <w:rsid w:val="009B0FA0"/>
    <w:rsid w:val="009B2E10"/>
    <w:rsid w:val="009B2F26"/>
    <w:rsid w:val="009B3A58"/>
    <w:rsid w:val="009B4E17"/>
    <w:rsid w:val="009B57A9"/>
    <w:rsid w:val="009B6223"/>
    <w:rsid w:val="009B6305"/>
    <w:rsid w:val="009B6816"/>
    <w:rsid w:val="009C0AB1"/>
    <w:rsid w:val="009C1253"/>
    <w:rsid w:val="009C5AC1"/>
    <w:rsid w:val="009C5D91"/>
    <w:rsid w:val="009C66A2"/>
    <w:rsid w:val="009C6D97"/>
    <w:rsid w:val="009D0D5B"/>
    <w:rsid w:val="009D0E5E"/>
    <w:rsid w:val="009D2775"/>
    <w:rsid w:val="009D3352"/>
    <w:rsid w:val="009D38C5"/>
    <w:rsid w:val="009D4252"/>
    <w:rsid w:val="009D7292"/>
    <w:rsid w:val="009D7BBE"/>
    <w:rsid w:val="009E040F"/>
    <w:rsid w:val="009E2075"/>
    <w:rsid w:val="009E6D24"/>
    <w:rsid w:val="009E7E9A"/>
    <w:rsid w:val="009F0648"/>
    <w:rsid w:val="009F0E31"/>
    <w:rsid w:val="009F4E94"/>
    <w:rsid w:val="009F76D0"/>
    <w:rsid w:val="00A02069"/>
    <w:rsid w:val="00A033AE"/>
    <w:rsid w:val="00A03611"/>
    <w:rsid w:val="00A04C0A"/>
    <w:rsid w:val="00A04E5A"/>
    <w:rsid w:val="00A06D61"/>
    <w:rsid w:val="00A12441"/>
    <w:rsid w:val="00A16F64"/>
    <w:rsid w:val="00A20A88"/>
    <w:rsid w:val="00A20F39"/>
    <w:rsid w:val="00A22E28"/>
    <w:rsid w:val="00A238CD"/>
    <w:rsid w:val="00A25086"/>
    <w:rsid w:val="00A26020"/>
    <w:rsid w:val="00A270F7"/>
    <w:rsid w:val="00A274F1"/>
    <w:rsid w:val="00A300B3"/>
    <w:rsid w:val="00A32C32"/>
    <w:rsid w:val="00A33119"/>
    <w:rsid w:val="00A3703D"/>
    <w:rsid w:val="00A37B09"/>
    <w:rsid w:val="00A40B36"/>
    <w:rsid w:val="00A44CBD"/>
    <w:rsid w:val="00A455CD"/>
    <w:rsid w:val="00A4755D"/>
    <w:rsid w:val="00A47FFA"/>
    <w:rsid w:val="00A572CA"/>
    <w:rsid w:val="00A60054"/>
    <w:rsid w:val="00A60273"/>
    <w:rsid w:val="00A60AFD"/>
    <w:rsid w:val="00A63F24"/>
    <w:rsid w:val="00A65B2A"/>
    <w:rsid w:val="00A66634"/>
    <w:rsid w:val="00A66935"/>
    <w:rsid w:val="00A74950"/>
    <w:rsid w:val="00A75182"/>
    <w:rsid w:val="00A75308"/>
    <w:rsid w:val="00A775DA"/>
    <w:rsid w:val="00A801A3"/>
    <w:rsid w:val="00A84736"/>
    <w:rsid w:val="00A85AA7"/>
    <w:rsid w:val="00A937ED"/>
    <w:rsid w:val="00A97251"/>
    <w:rsid w:val="00A97996"/>
    <w:rsid w:val="00AA11C4"/>
    <w:rsid w:val="00AA36DE"/>
    <w:rsid w:val="00AA385E"/>
    <w:rsid w:val="00AA44FA"/>
    <w:rsid w:val="00AA58A9"/>
    <w:rsid w:val="00AA6193"/>
    <w:rsid w:val="00AA754B"/>
    <w:rsid w:val="00AA7571"/>
    <w:rsid w:val="00AB0B7A"/>
    <w:rsid w:val="00AB0C55"/>
    <w:rsid w:val="00AB1AC3"/>
    <w:rsid w:val="00AB2037"/>
    <w:rsid w:val="00AB5AE0"/>
    <w:rsid w:val="00AC130D"/>
    <w:rsid w:val="00AC1A3E"/>
    <w:rsid w:val="00AC1C16"/>
    <w:rsid w:val="00AC31A8"/>
    <w:rsid w:val="00AC3489"/>
    <w:rsid w:val="00AC37F7"/>
    <w:rsid w:val="00AC41D7"/>
    <w:rsid w:val="00AC638D"/>
    <w:rsid w:val="00AC63CF"/>
    <w:rsid w:val="00AC7445"/>
    <w:rsid w:val="00AC7E4F"/>
    <w:rsid w:val="00AD09AD"/>
    <w:rsid w:val="00AD2607"/>
    <w:rsid w:val="00AD45F2"/>
    <w:rsid w:val="00AD69F0"/>
    <w:rsid w:val="00AE60D8"/>
    <w:rsid w:val="00AE65CA"/>
    <w:rsid w:val="00AE68CF"/>
    <w:rsid w:val="00AF1A88"/>
    <w:rsid w:val="00AF40FB"/>
    <w:rsid w:val="00AF5EC6"/>
    <w:rsid w:val="00B00FD5"/>
    <w:rsid w:val="00B011AF"/>
    <w:rsid w:val="00B012BD"/>
    <w:rsid w:val="00B02491"/>
    <w:rsid w:val="00B028F0"/>
    <w:rsid w:val="00B02AF9"/>
    <w:rsid w:val="00B03F88"/>
    <w:rsid w:val="00B04719"/>
    <w:rsid w:val="00B050AE"/>
    <w:rsid w:val="00B055BA"/>
    <w:rsid w:val="00B06534"/>
    <w:rsid w:val="00B06C7F"/>
    <w:rsid w:val="00B10275"/>
    <w:rsid w:val="00B13756"/>
    <w:rsid w:val="00B16530"/>
    <w:rsid w:val="00B17625"/>
    <w:rsid w:val="00B206DC"/>
    <w:rsid w:val="00B20F8F"/>
    <w:rsid w:val="00B24BF3"/>
    <w:rsid w:val="00B2554A"/>
    <w:rsid w:val="00B255D5"/>
    <w:rsid w:val="00B25ED6"/>
    <w:rsid w:val="00B32657"/>
    <w:rsid w:val="00B33D9D"/>
    <w:rsid w:val="00B37077"/>
    <w:rsid w:val="00B37FF3"/>
    <w:rsid w:val="00B435BB"/>
    <w:rsid w:val="00B46315"/>
    <w:rsid w:val="00B50C2C"/>
    <w:rsid w:val="00B557C3"/>
    <w:rsid w:val="00B57088"/>
    <w:rsid w:val="00B57A4A"/>
    <w:rsid w:val="00B57B14"/>
    <w:rsid w:val="00B6009B"/>
    <w:rsid w:val="00B6242D"/>
    <w:rsid w:val="00B62D15"/>
    <w:rsid w:val="00B66300"/>
    <w:rsid w:val="00B67347"/>
    <w:rsid w:val="00B70436"/>
    <w:rsid w:val="00B704F7"/>
    <w:rsid w:val="00B70880"/>
    <w:rsid w:val="00B715EE"/>
    <w:rsid w:val="00B71B8E"/>
    <w:rsid w:val="00B71C2C"/>
    <w:rsid w:val="00B763C1"/>
    <w:rsid w:val="00B7692C"/>
    <w:rsid w:val="00B822B2"/>
    <w:rsid w:val="00B83CF1"/>
    <w:rsid w:val="00B845E0"/>
    <w:rsid w:val="00B84F38"/>
    <w:rsid w:val="00B85BC2"/>
    <w:rsid w:val="00B914E7"/>
    <w:rsid w:val="00B932E2"/>
    <w:rsid w:val="00B94A4B"/>
    <w:rsid w:val="00B955BE"/>
    <w:rsid w:val="00B95E62"/>
    <w:rsid w:val="00BA1ECE"/>
    <w:rsid w:val="00BA33C1"/>
    <w:rsid w:val="00BA44F5"/>
    <w:rsid w:val="00BA7FB2"/>
    <w:rsid w:val="00BB178C"/>
    <w:rsid w:val="00BB22FA"/>
    <w:rsid w:val="00BB3DC0"/>
    <w:rsid w:val="00BB4E1F"/>
    <w:rsid w:val="00BB5CD9"/>
    <w:rsid w:val="00BB64D8"/>
    <w:rsid w:val="00BB7509"/>
    <w:rsid w:val="00BC1637"/>
    <w:rsid w:val="00BC1713"/>
    <w:rsid w:val="00BC3658"/>
    <w:rsid w:val="00BC3F11"/>
    <w:rsid w:val="00BC4435"/>
    <w:rsid w:val="00BC51EC"/>
    <w:rsid w:val="00BC7C21"/>
    <w:rsid w:val="00BD0E8E"/>
    <w:rsid w:val="00BD1563"/>
    <w:rsid w:val="00BD19F3"/>
    <w:rsid w:val="00BD2C3A"/>
    <w:rsid w:val="00BD47BC"/>
    <w:rsid w:val="00BD5B7E"/>
    <w:rsid w:val="00BD67F1"/>
    <w:rsid w:val="00BD79FB"/>
    <w:rsid w:val="00BE0EAB"/>
    <w:rsid w:val="00BE18C0"/>
    <w:rsid w:val="00BE1A15"/>
    <w:rsid w:val="00BE31E9"/>
    <w:rsid w:val="00BE394F"/>
    <w:rsid w:val="00BE749A"/>
    <w:rsid w:val="00BF26E1"/>
    <w:rsid w:val="00BF2D53"/>
    <w:rsid w:val="00BF47B9"/>
    <w:rsid w:val="00BF5B06"/>
    <w:rsid w:val="00C01099"/>
    <w:rsid w:val="00C0631D"/>
    <w:rsid w:val="00C07278"/>
    <w:rsid w:val="00C11B68"/>
    <w:rsid w:val="00C14F7D"/>
    <w:rsid w:val="00C153E8"/>
    <w:rsid w:val="00C16CDA"/>
    <w:rsid w:val="00C1737C"/>
    <w:rsid w:val="00C22DB4"/>
    <w:rsid w:val="00C24380"/>
    <w:rsid w:val="00C25286"/>
    <w:rsid w:val="00C264A0"/>
    <w:rsid w:val="00C27FD0"/>
    <w:rsid w:val="00C3030E"/>
    <w:rsid w:val="00C30FB8"/>
    <w:rsid w:val="00C327C1"/>
    <w:rsid w:val="00C34786"/>
    <w:rsid w:val="00C349C0"/>
    <w:rsid w:val="00C35CD9"/>
    <w:rsid w:val="00C37D00"/>
    <w:rsid w:val="00C42925"/>
    <w:rsid w:val="00C43113"/>
    <w:rsid w:val="00C46138"/>
    <w:rsid w:val="00C47058"/>
    <w:rsid w:val="00C47459"/>
    <w:rsid w:val="00C47E01"/>
    <w:rsid w:val="00C51BE3"/>
    <w:rsid w:val="00C54F27"/>
    <w:rsid w:val="00C55D98"/>
    <w:rsid w:val="00C63590"/>
    <w:rsid w:val="00C63E4C"/>
    <w:rsid w:val="00C64862"/>
    <w:rsid w:val="00C64E52"/>
    <w:rsid w:val="00C66F39"/>
    <w:rsid w:val="00C709D6"/>
    <w:rsid w:val="00C70A3A"/>
    <w:rsid w:val="00C70E82"/>
    <w:rsid w:val="00C7327D"/>
    <w:rsid w:val="00C739F3"/>
    <w:rsid w:val="00C75E46"/>
    <w:rsid w:val="00C76924"/>
    <w:rsid w:val="00C771B0"/>
    <w:rsid w:val="00C8333A"/>
    <w:rsid w:val="00C85AD1"/>
    <w:rsid w:val="00C863F8"/>
    <w:rsid w:val="00C9064A"/>
    <w:rsid w:val="00C906C1"/>
    <w:rsid w:val="00C95E50"/>
    <w:rsid w:val="00CA1B42"/>
    <w:rsid w:val="00CA2F98"/>
    <w:rsid w:val="00CA4B66"/>
    <w:rsid w:val="00CB34E7"/>
    <w:rsid w:val="00CB5C8C"/>
    <w:rsid w:val="00CB6653"/>
    <w:rsid w:val="00CB7714"/>
    <w:rsid w:val="00CC00EA"/>
    <w:rsid w:val="00CC13C2"/>
    <w:rsid w:val="00CC66A8"/>
    <w:rsid w:val="00CC7150"/>
    <w:rsid w:val="00CD129C"/>
    <w:rsid w:val="00CD19CF"/>
    <w:rsid w:val="00CD2DE6"/>
    <w:rsid w:val="00CE295F"/>
    <w:rsid w:val="00CE2FE0"/>
    <w:rsid w:val="00CE3975"/>
    <w:rsid w:val="00CE45AC"/>
    <w:rsid w:val="00CE4AE3"/>
    <w:rsid w:val="00CE64E3"/>
    <w:rsid w:val="00CF4AA2"/>
    <w:rsid w:val="00CF5467"/>
    <w:rsid w:val="00CF5860"/>
    <w:rsid w:val="00CF5F96"/>
    <w:rsid w:val="00CF7397"/>
    <w:rsid w:val="00D0567B"/>
    <w:rsid w:val="00D06FC8"/>
    <w:rsid w:val="00D07C9E"/>
    <w:rsid w:val="00D12C5A"/>
    <w:rsid w:val="00D12D5F"/>
    <w:rsid w:val="00D2336A"/>
    <w:rsid w:val="00D242D9"/>
    <w:rsid w:val="00D25157"/>
    <w:rsid w:val="00D25EF9"/>
    <w:rsid w:val="00D2725A"/>
    <w:rsid w:val="00D2784E"/>
    <w:rsid w:val="00D32056"/>
    <w:rsid w:val="00D3217D"/>
    <w:rsid w:val="00D3313B"/>
    <w:rsid w:val="00D33C79"/>
    <w:rsid w:val="00D34798"/>
    <w:rsid w:val="00D35EF3"/>
    <w:rsid w:val="00D36A1F"/>
    <w:rsid w:val="00D37D88"/>
    <w:rsid w:val="00D4084D"/>
    <w:rsid w:val="00D42F56"/>
    <w:rsid w:val="00D5207D"/>
    <w:rsid w:val="00D522A4"/>
    <w:rsid w:val="00D53A8A"/>
    <w:rsid w:val="00D54416"/>
    <w:rsid w:val="00D5635E"/>
    <w:rsid w:val="00D57C34"/>
    <w:rsid w:val="00D65630"/>
    <w:rsid w:val="00D70974"/>
    <w:rsid w:val="00D7561E"/>
    <w:rsid w:val="00D75980"/>
    <w:rsid w:val="00D76946"/>
    <w:rsid w:val="00D775DE"/>
    <w:rsid w:val="00D80585"/>
    <w:rsid w:val="00D819E8"/>
    <w:rsid w:val="00D84D78"/>
    <w:rsid w:val="00D85265"/>
    <w:rsid w:val="00D86275"/>
    <w:rsid w:val="00D87C43"/>
    <w:rsid w:val="00D930A4"/>
    <w:rsid w:val="00D94455"/>
    <w:rsid w:val="00D946CB"/>
    <w:rsid w:val="00D96580"/>
    <w:rsid w:val="00DA3122"/>
    <w:rsid w:val="00DA474E"/>
    <w:rsid w:val="00DA4B18"/>
    <w:rsid w:val="00DA5476"/>
    <w:rsid w:val="00DA63ED"/>
    <w:rsid w:val="00DB0AFB"/>
    <w:rsid w:val="00DB1A9C"/>
    <w:rsid w:val="00DB1F34"/>
    <w:rsid w:val="00DB3169"/>
    <w:rsid w:val="00DB5328"/>
    <w:rsid w:val="00DB7898"/>
    <w:rsid w:val="00DC0AFE"/>
    <w:rsid w:val="00DC52E4"/>
    <w:rsid w:val="00DC5B72"/>
    <w:rsid w:val="00DC6B24"/>
    <w:rsid w:val="00DD27CE"/>
    <w:rsid w:val="00DD28B0"/>
    <w:rsid w:val="00DD29E8"/>
    <w:rsid w:val="00DD2F07"/>
    <w:rsid w:val="00DD30CE"/>
    <w:rsid w:val="00DD3745"/>
    <w:rsid w:val="00DD387B"/>
    <w:rsid w:val="00DE12EB"/>
    <w:rsid w:val="00DE187D"/>
    <w:rsid w:val="00DE2EE9"/>
    <w:rsid w:val="00DE4146"/>
    <w:rsid w:val="00DE596A"/>
    <w:rsid w:val="00DE6C97"/>
    <w:rsid w:val="00DF0D8A"/>
    <w:rsid w:val="00DF24FE"/>
    <w:rsid w:val="00DF602E"/>
    <w:rsid w:val="00DF7524"/>
    <w:rsid w:val="00E01D4C"/>
    <w:rsid w:val="00E0268A"/>
    <w:rsid w:val="00E03362"/>
    <w:rsid w:val="00E12AD1"/>
    <w:rsid w:val="00E13D81"/>
    <w:rsid w:val="00E1681A"/>
    <w:rsid w:val="00E17249"/>
    <w:rsid w:val="00E231CC"/>
    <w:rsid w:val="00E262CB"/>
    <w:rsid w:val="00E27896"/>
    <w:rsid w:val="00E33312"/>
    <w:rsid w:val="00E33B6F"/>
    <w:rsid w:val="00E36B4B"/>
    <w:rsid w:val="00E372CB"/>
    <w:rsid w:val="00E4049A"/>
    <w:rsid w:val="00E4108E"/>
    <w:rsid w:val="00E41153"/>
    <w:rsid w:val="00E4219A"/>
    <w:rsid w:val="00E44636"/>
    <w:rsid w:val="00E4556C"/>
    <w:rsid w:val="00E46183"/>
    <w:rsid w:val="00E47BD1"/>
    <w:rsid w:val="00E50BBF"/>
    <w:rsid w:val="00E53C1A"/>
    <w:rsid w:val="00E53D21"/>
    <w:rsid w:val="00E53DAF"/>
    <w:rsid w:val="00E540BD"/>
    <w:rsid w:val="00E55631"/>
    <w:rsid w:val="00E56461"/>
    <w:rsid w:val="00E578CE"/>
    <w:rsid w:val="00E57FD8"/>
    <w:rsid w:val="00E608D5"/>
    <w:rsid w:val="00E610E7"/>
    <w:rsid w:val="00E63E91"/>
    <w:rsid w:val="00E647CD"/>
    <w:rsid w:val="00E67179"/>
    <w:rsid w:val="00E6790F"/>
    <w:rsid w:val="00E7021D"/>
    <w:rsid w:val="00E7117B"/>
    <w:rsid w:val="00E71928"/>
    <w:rsid w:val="00E71EC8"/>
    <w:rsid w:val="00E745F3"/>
    <w:rsid w:val="00E75E20"/>
    <w:rsid w:val="00E76616"/>
    <w:rsid w:val="00E775EC"/>
    <w:rsid w:val="00E80639"/>
    <w:rsid w:val="00E8295A"/>
    <w:rsid w:val="00E863A8"/>
    <w:rsid w:val="00E9131B"/>
    <w:rsid w:val="00E94FB2"/>
    <w:rsid w:val="00E9688E"/>
    <w:rsid w:val="00EA0637"/>
    <w:rsid w:val="00EA211E"/>
    <w:rsid w:val="00EA294D"/>
    <w:rsid w:val="00EA56A7"/>
    <w:rsid w:val="00EA5AD8"/>
    <w:rsid w:val="00EB1DB4"/>
    <w:rsid w:val="00EB1E15"/>
    <w:rsid w:val="00EB5DD4"/>
    <w:rsid w:val="00EC0BF5"/>
    <w:rsid w:val="00EC1C5A"/>
    <w:rsid w:val="00EC2284"/>
    <w:rsid w:val="00EC253A"/>
    <w:rsid w:val="00EC32CF"/>
    <w:rsid w:val="00EC4E22"/>
    <w:rsid w:val="00EC646D"/>
    <w:rsid w:val="00EC727B"/>
    <w:rsid w:val="00EC7856"/>
    <w:rsid w:val="00ED1043"/>
    <w:rsid w:val="00ED1734"/>
    <w:rsid w:val="00ED2906"/>
    <w:rsid w:val="00ED3573"/>
    <w:rsid w:val="00ED4768"/>
    <w:rsid w:val="00ED6767"/>
    <w:rsid w:val="00ED6D77"/>
    <w:rsid w:val="00EE1FEE"/>
    <w:rsid w:val="00EE3B05"/>
    <w:rsid w:val="00EE5818"/>
    <w:rsid w:val="00EE6669"/>
    <w:rsid w:val="00EF1D3D"/>
    <w:rsid w:val="00EF2CB2"/>
    <w:rsid w:val="00EF4071"/>
    <w:rsid w:val="00EF44FC"/>
    <w:rsid w:val="00EF5B28"/>
    <w:rsid w:val="00EF6FED"/>
    <w:rsid w:val="00F002CE"/>
    <w:rsid w:val="00F00999"/>
    <w:rsid w:val="00F01334"/>
    <w:rsid w:val="00F02E1A"/>
    <w:rsid w:val="00F06227"/>
    <w:rsid w:val="00F071BB"/>
    <w:rsid w:val="00F101D7"/>
    <w:rsid w:val="00F127C9"/>
    <w:rsid w:val="00F160FB"/>
    <w:rsid w:val="00F16E42"/>
    <w:rsid w:val="00F22E56"/>
    <w:rsid w:val="00F23F6F"/>
    <w:rsid w:val="00F258A9"/>
    <w:rsid w:val="00F30B86"/>
    <w:rsid w:val="00F31A43"/>
    <w:rsid w:val="00F31DBF"/>
    <w:rsid w:val="00F33AFD"/>
    <w:rsid w:val="00F34996"/>
    <w:rsid w:val="00F34F8A"/>
    <w:rsid w:val="00F41531"/>
    <w:rsid w:val="00F420F4"/>
    <w:rsid w:val="00F427C7"/>
    <w:rsid w:val="00F42B41"/>
    <w:rsid w:val="00F431B5"/>
    <w:rsid w:val="00F432D7"/>
    <w:rsid w:val="00F44BAC"/>
    <w:rsid w:val="00F46DC8"/>
    <w:rsid w:val="00F51F4C"/>
    <w:rsid w:val="00F52FE4"/>
    <w:rsid w:val="00F54BC8"/>
    <w:rsid w:val="00F54C80"/>
    <w:rsid w:val="00F56152"/>
    <w:rsid w:val="00F5659B"/>
    <w:rsid w:val="00F6153F"/>
    <w:rsid w:val="00F61FF3"/>
    <w:rsid w:val="00F636A3"/>
    <w:rsid w:val="00F63F76"/>
    <w:rsid w:val="00F715D5"/>
    <w:rsid w:val="00F7341E"/>
    <w:rsid w:val="00F7798E"/>
    <w:rsid w:val="00F82E25"/>
    <w:rsid w:val="00F83EB7"/>
    <w:rsid w:val="00F87D1D"/>
    <w:rsid w:val="00F934F4"/>
    <w:rsid w:val="00F93E80"/>
    <w:rsid w:val="00F960ED"/>
    <w:rsid w:val="00FA103B"/>
    <w:rsid w:val="00FA1971"/>
    <w:rsid w:val="00FA1B1B"/>
    <w:rsid w:val="00FA56CF"/>
    <w:rsid w:val="00FA644A"/>
    <w:rsid w:val="00FA678A"/>
    <w:rsid w:val="00FB62FD"/>
    <w:rsid w:val="00FB713B"/>
    <w:rsid w:val="00FB7EAF"/>
    <w:rsid w:val="00FC3431"/>
    <w:rsid w:val="00FC422A"/>
    <w:rsid w:val="00FC5B4D"/>
    <w:rsid w:val="00FC7603"/>
    <w:rsid w:val="00FD2690"/>
    <w:rsid w:val="00FD4913"/>
    <w:rsid w:val="00FD7883"/>
    <w:rsid w:val="00FE3356"/>
    <w:rsid w:val="00FE3456"/>
    <w:rsid w:val="00FE6CE1"/>
    <w:rsid w:val="00FF0FAE"/>
    <w:rsid w:val="00FF1319"/>
    <w:rsid w:val="00FF409F"/>
    <w:rsid w:val="00FF5F08"/>
    <w:rsid w:val="02E37323"/>
    <w:rsid w:val="04FF2EC8"/>
    <w:rsid w:val="0AC60F6F"/>
    <w:rsid w:val="1F261655"/>
    <w:rsid w:val="31680B96"/>
    <w:rsid w:val="36F01959"/>
    <w:rsid w:val="3C4C18D2"/>
    <w:rsid w:val="3DBB3545"/>
    <w:rsid w:val="3EBD335A"/>
    <w:rsid w:val="41642149"/>
    <w:rsid w:val="4C1859E4"/>
    <w:rsid w:val="4CD50CDA"/>
    <w:rsid w:val="57176746"/>
    <w:rsid w:val="588F0A1A"/>
    <w:rsid w:val="5D633482"/>
    <w:rsid w:val="6A681023"/>
    <w:rsid w:val="6B110DD4"/>
    <w:rsid w:val="6C1006D1"/>
    <w:rsid w:val="6F2A2D4B"/>
    <w:rsid w:val="6F7B07E5"/>
    <w:rsid w:val="76203AC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99" w:semiHidden="0" w:name="page number"/>
    <w:lsdException w:uiPriority="0" w:name="endnote reference"/>
    <w:lsdException w:unhideWhenUsed="0" w:uiPriority="0" w:semiHidden="0" w:name="endnote text"/>
    <w:lsdException w:uiPriority="0" w:name="table of authorities"/>
    <w:lsdException w:uiPriority="0" w:name="macro"/>
    <w:lsdException w:unhideWhenUsed="0" w:uiPriority="0" w:semiHidden="0" w:name="toa heading"/>
    <w:lsdException w:unhideWhenUsed="0" w:uiPriority="0" w:semiHidden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napToGrid w:val="0"/>
      <w:spacing w:line="360" w:lineRule="atLeast"/>
      <w:outlineLvl w:val="0"/>
    </w:pPr>
    <w:rPr>
      <w:rFonts w:ascii="宋体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Body Text Indent"/>
    <w:basedOn w:val="1"/>
    <w:qFormat/>
    <w:uiPriority w:val="0"/>
    <w:pPr>
      <w:spacing w:line="700" w:lineRule="exact"/>
      <w:ind w:left="960"/>
    </w:pPr>
    <w:rPr>
      <w:sz w:val="44"/>
    </w:rPr>
  </w:style>
  <w:style w:type="paragraph" w:styleId="7">
    <w:name w:val="toc 3"/>
    <w:basedOn w:val="1"/>
    <w:next w:val="1"/>
    <w:semiHidden/>
    <w:qFormat/>
    <w:uiPriority w:val="0"/>
    <w:pPr>
      <w:tabs>
        <w:tab w:val="right" w:leader="dot" w:pos="8303"/>
      </w:tabs>
      <w:spacing w:line="480" w:lineRule="exact"/>
      <w:ind w:left="1120" w:leftChars="400"/>
    </w:pPr>
    <w:rPr>
      <w:sz w:val="30"/>
    </w:rPr>
  </w:style>
  <w:style w:type="paragraph" w:styleId="8">
    <w:name w:val="Plain Text"/>
    <w:basedOn w:val="1"/>
    <w:link w:val="49"/>
    <w:qFormat/>
    <w:uiPriority w:val="0"/>
    <w:rPr>
      <w:rFonts w:ascii="宋体" w:hAnsi="Courier New" w:cs="Courier New"/>
      <w:sz w:val="21"/>
      <w:szCs w:val="21"/>
    </w:rPr>
  </w:style>
  <w:style w:type="paragraph" w:styleId="9">
    <w:name w:val="Date"/>
    <w:basedOn w:val="1"/>
    <w:next w:val="1"/>
    <w:link w:val="44"/>
    <w:qFormat/>
    <w:uiPriority w:val="0"/>
  </w:style>
  <w:style w:type="paragraph" w:styleId="10">
    <w:name w:val="Balloon Text"/>
    <w:basedOn w:val="1"/>
    <w:link w:val="45"/>
    <w:qFormat/>
    <w:uiPriority w:val="0"/>
    <w:rPr>
      <w:sz w:val="18"/>
      <w:szCs w:val="18"/>
    </w:rPr>
  </w:style>
  <w:style w:type="paragraph" w:styleId="11">
    <w:name w:val="footer"/>
    <w:basedOn w:val="1"/>
    <w:link w:val="4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link w:val="4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3">
    <w:name w:val="toc 1"/>
    <w:basedOn w:val="1"/>
    <w:next w:val="1"/>
    <w:qFormat/>
    <w:uiPriority w:val="39"/>
  </w:style>
  <w:style w:type="paragraph" w:styleId="14">
    <w:name w:val="toc 2"/>
    <w:basedOn w:val="1"/>
    <w:next w:val="1"/>
    <w:qFormat/>
    <w:uiPriority w:val="39"/>
    <w:pPr>
      <w:tabs>
        <w:tab w:val="right" w:leader="dot" w:pos="9124"/>
      </w:tabs>
      <w:spacing w:line="440" w:lineRule="exact"/>
    </w:pPr>
  </w:style>
  <w:style w:type="paragraph" w:styleId="15">
    <w:name w:val="Title"/>
    <w:basedOn w:val="1"/>
    <w:next w:val="1"/>
    <w:link w:val="4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17">
    <w:name w:val="Table Grid"/>
    <w:basedOn w:val="16"/>
    <w:qFormat/>
    <w:uiPriority w:val="59"/>
    <w:rPr>
      <w:rFonts w:asciiTheme="minorHAnsi" w:hAnsiTheme="minorHAnsi" w:eastAsiaTheme="minorEastAsia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9">
    <w:name w:val="Strong"/>
    <w:basedOn w:val="18"/>
    <w:qFormat/>
    <w:uiPriority w:val="0"/>
    <w:rPr>
      <w:b/>
      <w:bCs/>
    </w:rPr>
  </w:style>
  <w:style w:type="character" w:styleId="20">
    <w:name w:val="page number"/>
    <w:basedOn w:val="18"/>
    <w:qFormat/>
    <w:uiPriority w:val="99"/>
  </w:style>
  <w:style w:type="character" w:styleId="21">
    <w:name w:val="Hyperlink"/>
    <w:qFormat/>
    <w:uiPriority w:val="99"/>
    <w:rPr>
      <w:color w:val="0000FF"/>
      <w:u w:val="single"/>
    </w:rPr>
  </w:style>
  <w:style w:type="character" w:customStyle="1" w:styleId="22">
    <w:name w:val="ca-7"/>
    <w:basedOn w:val="18"/>
    <w:qFormat/>
    <w:uiPriority w:val="0"/>
  </w:style>
  <w:style w:type="character" w:customStyle="1" w:styleId="23">
    <w:name w:val="Table Text Char Char Char Char"/>
    <w:link w:val="24"/>
    <w:qFormat/>
    <w:uiPriority w:val="0"/>
    <w:rPr>
      <w:rFonts w:ascii="Arial" w:hAnsi="Arial"/>
      <w:kern w:val="2"/>
      <w:sz w:val="18"/>
      <w:lang w:val="en-US" w:eastAsia="zh-CN" w:bidi="ar-SA"/>
    </w:rPr>
  </w:style>
  <w:style w:type="paragraph" w:customStyle="1" w:styleId="24">
    <w:name w:val="Table Text Char Char Char"/>
    <w:link w:val="23"/>
    <w:qFormat/>
    <w:uiPriority w:val="0"/>
    <w:pPr>
      <w:snapToGrid w:val="0"/>
      <w:spacing w:before="80" w:after="80"/>
    </w:pPr>
    <w:rPr>
      <w:rFonts w:ascii="Arial" w:hAnsi="Arial" w:eastAsia="宋体" w:cs="Times New Roman"/>
      <w:kern w:val="2"/>
      <w:sz w:val="18"/>
      <w:lang w:val="en-US" w:eastAsia="zh-CN" w:bidi="ar-SA"/>
    </w:rPr>
  </w:style>
  <w:style w:type="character" w:customStyle="1" w:styleId="25">
    <w:name w:val="ca-21"/>
    <w:qFormat/>
    <w:uiPriority w:val="0"/>
    <w:rPr>
      <w:rFonts w:ascii="宋体" w:hAnsi="宋体" w:eastAsia="宋体" w:cs="Times New Roman"/>
      <w:sz w:val="21"/>
      <w:szCs w:val="21"/>
    </w:rPr>
  </w:style>
  <w:style w:type="character" w:customStyle="1" w:styleId="26">
    <w:name w:val="ca-31"/>
    <w:qFormat/>
    <w:uiPriority w:val="0"/>
    <w:rPr>
      <w:rFonts w:ascii="Times New Roman" w:hAnsi="Times New Roman" w:cs="Times New Roman"/>
      <w:sz w:val="21"/>
      <w:szCs w:val="21"/>
    </w:rPr>
  </w:style>
  <w:style w:type="character" w:customStyle="1" w:styleId="27">
    <w:name w:val="ca-11"/>
    <w:qFormat/>
    <w:uiPriority w:val="0"/>
    <w:rPr>
      <w:rFonts w:ascii="宋体" w:hAnsi="宋体" w:eastAsia="宋体" w:cs="Times New Roman"/>
      <w:b/>
      <w:bCs/>
      <w:spacing w:val="-20"/>
      <w:sz w:val="21"/>
      <w:szCs w:val="21"/>
    </w:rPr>
  </w:style>
  <w:style w:type="character" w:customStyle="1" w:styleId="28">
    <w:name w:val="ca-41"/>
    <w:qFormat/>
    <w:uiPriority w:val="0"/>
    <w:rPr>
      <w:rFonts w:ascii="Times New Roman" w:hAnsi="Times New Roman" w:cs="Times New Roman"/>
      <w:b/>
      <w:bCs/>
      <w:spacing w:val="-20"/>
      <w:sz w:val="21"/>
      <w:szCs w:val="21"/>
    </w:rPr>
  </w:style>
  <w:style w:type="character" w:customStyle="1" w:styleId="29">
    <w:name w:val="search_content1"/>
    <w:qFormat/>
    <w:uiPriority w:val="0"/>
    <w:rPr>
      <w:sz w:val="20"/>
      <w:szCs w:val="20"/>
    </w:rPr>
  </w:style>
  <w:style w:type="character" w:customStyle="1" w:styleId="30">
    <w:name w:val="样式 宋体"/>
    <w:qFormat/>
    <w:uiPriority w:val="0"/>
    <w:rPr>
      <w:rFonts w:ascii="宋体" w:hAnsi="宋体"/>
    </w:rPr>
  </w:style>
  <w:style w:type="character" w:customStyle="1" w:styleId="31">
    <w:name w:val="font3"/>
    <w:basedOn w:val="18"/>
    <w:qFormat/>
    <w:uiPriority w:val="0"/>
  </w:style>
  <w:style w:type="character" w:customStyle="1" w:styleId="32">
    <w:name w:val="ca-8"/>
    <w:basedOn w:val="18"/>
    <w:qFormat/>
    <w:uiPriority w:val="0"/>
  </w:style>
  <w:style w:type="paragraph" w:customStyle="1" w:styleId="33">
    <w:name w:val="pa-8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4">
    <w:name w:val="pa-6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5">
    <w:name w:val="p0"/>
    <w:basedOn w:val="1"/>
    <w:qFormat/>
    <w:uiPriority w:val="0"/>
    <w:pPr>
      <w:widowControl/>
    </w:pPr>
    <w:rPr>
      <w:kern w:val="0"/>
      <w:sz w:val="21"/>
      <w:szCs w:val="21"/>
    </w:rPr>
  </w:style>
  <w:style w:type="paragraph" w:customStyle="1" w:styleId="36">
    <w:name w:val="样式1"/>
    <w:basedOn w:val="8"/>
    <w:qFormat/>
    <w:uiPriority w:val="0"/>
    <w:pPr>
      <w:spacing w:line="360" w:lineRule="auto"/>
    </w:pPr>
    <w:rPr>
      <w:rFonts w:ascii="仿宋_GB2312" w:eastAsia="仿宋_GB2312"/>
      <w:sz w:val="32"/>
    </w:rPr>
  </w:style>
  <w:style w:type="paragraph" w:customStyle="1" w:styleId="37">
    <w:name w:val="1"/>
    <w:basedOn w:val="1"/>
    <w:next w:val="8"/>
    <w:qFormat/>
    <w:uiPriority w:val="0"/>
    <w:rPr>
      <w:rFonts w:ascii="宋体" w:hAnsi="Courier New"/>
      <w:sz w:val="21"/>
    </w:rPr>
  </w:style>
  <w:style w:type="paragraph" w:customStyle="1" w:styleId="38">
    <w:name w:val="Q/19LGT01—2001"/>
    <w:basedOn w:val="1"/>
    <w:qFormat/>
    <w:uiPriority w:val="0"/>
    <w:pPr>
      <w:tabs>
        <w:tab w:val="left" w:pos="555"/>
      </w:tabs>
      <w:spacing w:line="360" w:lineRule="auto"/>
      <w:ind w:firstLine="420" w:firstLineChars="200"/>
    </w:pPr>
    <w:rPr>
      <w:rFonts w:ascii="宋体" w:hAnsi="宋体"/>
      <w:bCs/>
      <w:sz w:val="21"/>
    </w:rPr>
  </w:style>
  <w:style w:type="paragraph" w:styleId="39">
    <w:name w:val="List Paragraph"/>
    <w:basedOn w:val="1"/>
    <w:qFormat/>
    <w:uiPriority w:val="99"/>
    <w:pPr>
      <w:ind w:firstLine="420" w:firstLineChars="200"/>
    </w:pPr>
    <w:rPr>
      <w:rFonts w:ascii="Calibri" w:hAnsi="Calibri"/>
      <w:sz w:val="21"/>
      <w:szCs w:val="22"/>
    </w:rPr>
  </w:style>
  <w:style w:type="paragraph" w:customStyle="1" w:styleId="40">
    <w:name w:val="pa-9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41">
    <w:name w:val="文档正文"/>
    <w:basedOn w:val="1"/>
    <w:qFormat/>
    <w:uiPriority w:val="0"/>
    <w:pPr>
      <w:adjustRightInd w:val="0"/>
      <w:spacing w:line="360" w:lineRule="auto"/>
      <w:ind w:firstLine="561"/>
      <w:textAlignment w:val="baseline"/>
    </w:pPr>
    <w:rPr>
      <w:rFonts w:ascii="Arial Narrow" w:hAnsi="Arial Narrow"/>
      <w:kern w:val="0"/>
      <w:sz w:val="24"/>
      <w:szCs w:val="24"/>
    </w:rPr>
  </w:style>
  <w:style w:type="paragraph" w:customStyle="1" w:styleId="42">
    <w:name w:val="1.正文"/>
    <w:basedOn w:val="1"/>
    <w:qFormat/>
    <w:uiPriority w:val="0"/>
    <w:pPr>
      <w:spacing w:line="360" w:lineRule="auto"/>
      <w:ind w:left="540" w:leftChars="225" w:firstLine="540" w:firstLineChars="225"/>
    </w:pPr>
    <w:rPr>
      <w:sz w:val="24"/>
    </w:rPr>
  </w:style>
  <w:style w:type="paragraph" w:customStyle="1" w:styleId="43">
    <w:name w:val="TOC 标题1"/>
    <w:basedOn w:val="2"/>
    <w:next w:val="1"/>
    <w:unhideWhenUsed/>
    <w:qFormat/>
    <w:uiPriority w:val="39"/>
    <w:pPr>
      <w:keepLines/>
      <w:widowControl/>
      <w:snapToGrid/>
      <w:spacing w:before="240" w:line="259" w:lineRule="auto"/>
      <w:jc w:val="left"/>
      <w:outlineLvl w:val="9"/>
    </w:pPr>
    <w:rPr>
      <w:rFonts w:ascii="Calibri Light" w:hAnsi="Calibri Light"/>
      <w:color w:val="2E74B5"/>
      <w:kern w:val="0"/>
      <w:sz w:val="32"/>
      <w:szCs w:val="32"/>
    </w:rPr>
  </w:style>
  <w:style w:type="character" w:customStyle="1" w:styleId="44">
    <w:name w:val="日期 字符"/>
    <w:link w:val="9"/>
    <w:qFormat/>
    <w:uiPriority w:val="0"/>
    <w:rPr>
      <w:kern w:val="2"/>
      <w:sz w:val="28"/>
    </w:rPr>
  </w:style>
  <w:style w:type="character" w:customStyle="1" w:styleId="45">
    <w:name w:val="批注框文本 字符"/>
    <w:link w:val="10"/>
    <w:qFormat/>
    <w:uiPriority w:val="0"/>
    <w:rPr>
      <w:kern w:val="2"/>
      <w:sz w:val="18"/>
      <w:szCs w:val="18"/>
    </w:rPr>
  </w:style>
  <w:style w:type="character" w:customStyle="1" w:styleId="46">
    <w:name w:val="页脚 字符"/>
    <w:basedOn w:val="18"/>
    <w:link w:val="11"/>
    <w:qFormat/>
    <w:uiPriority w:val="99"/>
    <w:rPr>
      <w:kern w:val="2"/>
      <w:sz w:val="18"/>
    </w:rPr>
  </w:style>
  <w:style w:type="character" w:customStyle="1" w:styleId="47">
    <w:name w:val="标题 字符"/>
    <w:basedOn w:val="18"/>
    <w:link w:val="15"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48">
    <w:name w:val="页眉 字符"/>
    <w:basedOn w:val="18"/>
    <w:link w:val="12"/>
    <w:qFormat/>
    <w:uiPriority w:val="99"/>
    <w:rPr>
      <w:kern w:val="2"/>
      <w:sz w:val="18"/>
    </w:rPr>
  </w:style>
  <w:style w:type="character" w:customStyle="1" w:styleId="49">
    <w:name w:val="纯文本 字符"/>
    <w:basedOn w:val="18"/>
    <w:link w:val="8"/>
    <w:qFormat/>
    <w:uiPriority w:val="0"/>
    <w:rPr>
      <w:rFonts w:ascii="宋体" w:hAnsi="Courier New" w:cs="Courier New"/>
      <w:kern w:val="2"/>
      <w:sz w:val="21"/>
      <w:szCs w:val="21"/>
    </w:rPr>
  </w:style>
  <w:style w:type="paragraph" w:customStyle="1" w:styleId="50">
    <w:name w:val="Char5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51">
    <w:name w:val="列出段落2"/>
    <w:basedOn w:val="1"/>
    <w:qFormat/>
    <w:uiPriority w:val="34"/>
    <w:pPr>
      <w:ind w:firstLine="420" w:firstLineChars="200"/>
    </w:pPr>
    <w:rPr>
      <w:rFonts w:ascii="Calibri" w:hAnsi="Calibri"/>
      <w:sz w:val="21"/>
      <w:szCs w:val="22"/>
    </w:rPr>
  </w:style>
  <w:style w:type="character" w:customStyle="1" w:styleId="52">
    <w:name w:val="font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53">
    <w:name w:val="Char5 Char Char Char Char Char 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character" w:customStyle="1" w:styleId="54">
    <w:name w:val="页眉 Char"/>
    <w:qFormat/>
    <w:uiPriority w:val="0"/>
    <w:rPr>
      <w:kern w:val="2"/>
      <w:sz w:val="18"/>
      <w:szCs w:val="18"/>
    </w:rPr>
  </w:style>
  <w:style w:type="character" w:customStyle="1" w:styleId="55">
    <w:name w:val="页脚 Char"/>
    <w:qFormat/>
    <w:uiPriority w:val="0"/>
    <w:rPr>
      <w:kern w:val="2"/>
      <w:sz w:val="18"/>
      <w:szCs w:val="18"/>
    </w:rPr>
  </w:style>
  <w:style w:type="character" w:customStyle="1" w:styleId="56">
    <w:name w:val="标题 Char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57">
    <w:name w:val="Char5 Char Char Char Char Char Char2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58">
    <w:name w:val="Char5 Char Char Char Char Char Char3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character" w:customStyle="1" w:styleId="59">
    <w:name w:val="Unresolved Mention"/>
    <w:basedOn w:val="1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50332-CBB0-4A6D-80C0-B17F9B783F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zhonghezhaobiao</Company>
  <Pages>13</Pages>
  <Words>1827</Words>
  <Characters>1999</Characters>
  <Lines>19</Lines>
  <Paragraphs>5</Paragraphs>
  <TotalTime>0</TotalTime>
  <ScaleCrop>false</ScaleCrop>
  <LinksUpToDate>false</LinksUpToDate>
  <CharactersWithSpaces>2387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2018-04-20T03:28:00Z</dcterms:created>
  <dc:creator>lqw</dc:creator>
  <cp:lastModifiedBy>WPS_1648438033</cp:lastModifiedBy>
  <cp:lastPrinted>2018-06-21T08:53:00Z</cp:lastPrinted>
  <dcterms:modified xsi:type="dcterms:W3CDTF">2025-12-31T00:56:29Z</dcterms:modified>
  <dc:title>询价采购文件</dc:title>
  <cp:revision>932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eyJoZGlkIjoiMmYxYTIwMDNkZjk2YTJlOTViNGMyYmMwYmIxMTMxZDQiLCJ1c2VySWQiOiIxMzQ5NzE3OTcxIn0=</vt:lpwstr>
  </property>
  <property fmtid="{D5CDD505-2E9C-101B-9397-08002B2CF9AE}" pid="4" name="ICV">
    <vt:lpwstr>470EA81DEF0E42FCA803BD5E56BCA894_12</vt:lpwstr>
  </property>
</Properties>
</file>