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B185D" w14:textId="77777777" w:rsidR="004E29F1" w:rsidRDefault="00DD1C13">
      <w:pPr>
        <w:tabs>
          <w:tab w:val="left" w:pos="1440"/>
        </w:tabs>
        <w:spacing w:line="360" w:lineRule="auto"/>
        <w:jc w:val="center"/>
        <w:rPr>
          <w:rFonts w:cs="宋体"/>
          <w:b/>
          <w:bCs/>
          <w:sz w:val="84"/>
          <w:szCs w:val="84"/>
        </w:rPr>
      </w:pPr>
      <w:r>
        <w:rPr>
          <w:rFonts w:cs="宋体" w:hint="eastAsia"/>
          <w:b/>
          <w:bCs/>
          <w:sz w:val="84"/>
          <w:szCs w:val="84"/>
        </w:rPr>
        <w:t>询价文件</w:t>
      </w:r>
    </w:p>
    <w:p w14:paraId="1434AF96" w14:textId="77777777" w:rsidR="004E29F1" w:rsidRDefault="004E29F1">
      <w:pPr>
        <w:jc w:val="center"/>
        <w:rPr>
          <w:rFonts w:cs="宋体"/>
          <w:sz w:val="21"/>
        </w:rPr>
      </w:pPr>
    </w:p>
    <w:p w14:paraId="4D5C2CA2" w14:textId="77777777" w:rsidR="004E29F1" w:rsidRDefault="004E29F1">
      <w:pPr>
        <w:jc w:val="center"/>
        <w:rPr>
          <w:rFonts w:cs="宋体"/>
          <w:sz w:val="21"/>
        </w:rPr>
      </w:pPr>
    </w:p>
    <w:p w14:paraId="7CB6A664" w14:textId="77777777" w:rsidR="004E29F1" w:rsidRDefault="004E29F1">
      <w:pPr>
        <w:jc w:val="center"/>
        <w:rPr>
          <w:rFonts w:cs="宋体"/>
          <w:sz w:val="21"/>
        </w:rPr>
      </w:pPr>
    </w:p>
    <w:p w14:paraId="7B7623F1" w14:textId="77777777" w:rsidR="004E29F1" w:rsidRDefault="004E29F1">
      <w:pPr>
        <w:jc w:val="center"/>
        <w:rPr>
          <w:rFonts w:cs="宋体"/>
          <w:sz w:val="21"/>
        </w:rPr>
      </w:pPr>
    </w:p>
    <w:p w14:paraId="3A5E0891" w14:textId="77777777" w:rsidR="004E29F1" w:rsidRDefault="004E29F1">
      <w:pPr>
        <w:jc w:val="center"/>
        <w:rPr>
          <w:rFonts w:cs="宋体"/>
          <w:sz w:val="21"/>
        </w:rPr>
      </w:pPr>
    </w:p>
    <w:p w14:paraId="26AA3A9B" w14:textId="4CD15FD4" w:rsidR="004E29F1" w:rsidRDefault="00DD1C13" w:rsidP="00AF5ADC">
      <w:pPr>
        <w:pStyle w:val="a4"/>
        <w:spacing w:before="240" w:line="276" w:lineRule="auto"/>
        <w:ind w:firstLineChars="386" w:firstLine="1698"/>
        <w:jc w:val="left"/>
        <w:rPr>
          <w:rFonts w:cs="宋体"/>
          <w:color w:val="FF0000"/>
          <w:sz w:val="44"/>
          <w:szCs w:val="44"/>
        </w:rPr>
      </w:pPr>
      <w:r>
        <w:rPr>
          <w:rFonts w:cs="宋体" w:hint="eastAsia"/>
          <w:sz w:val="44"/>
          <w:szCs w:val="44"/>
        </w:rPr>
        <w:t>项目编号：</w:t>
      </w:r>
      <w:bookmarkStart w:id="0" w:name="_Hlk178092155"/>
      <w:r w:rsidR="00D44BCC">
        <w:rPr>
          <w:rFonts w:cs="宋体" w:hint="eastAsia"/>
          <w:sz w:val="44"/>
          <w:szCs w:val="44"/>
        </w:rPr>
        <w:t>2025JYXX-40</w:t>
      </w:r>
    </w:p>
    <w:bookmarkEnd w:id="0"/>
    <w:p w14:paraId="7E736A41" w14:textId="390732D7" w:rsidR="004E29F1" w:rsidRDefault="00DD1C13" w:rsidP="00AF5ADC">
      <w:pPr>
        <w:pStyle w:val="a4"/>
        <w:spacing w:before="240" w:line="276" w:lineRule="auto"/>
        <w:ind w:firstLineChars="386" w:firstLine="1698"/>
        <w:jc w:val="left"/>
        <w:rPr>
          <w:rFonts w:cs="宋体"/>
          <w:sz w:val="44"/>
          <w:szCs w:val="44"/>
        </w:rPr>
      </w:pPr>
      <w:r>
        <w:rPr>
          <w:rFonts w:cs="宋体" w:hint="eastAsia"/>
          <w:sz w:val="44"/>
          <w:szCs w:val="44"/>
        </w:rPr>
        <w:t>项目名称：</w:t>
      </w:r>
      <w:r w:rsidR="00473D7D">
        <w:rPr>
          <w:rFonts w:cs="宋体" w:hint="eastAsia"/>
          <w:sz w:val="44"/>
          <w:szCs w:val="44"/>
        </w:rPr>
        <w:t>信息系统运维监控及服务</w:t>
      </w:r>
    </w:p>
    <w:p w14:paraId="48D71053" w14:textId="77777777" w:rsidR="004E29F1" w:rsidRDefault="004E29F1">
      <w:pPr>
        <w:pStyle w:val="2"/>
        <w:rPr>
          <w:rFonts w:ascii="方正仿宋_GBK" w:eastAsia="方正仿宋_GBK"/>
          <w:sz w:val="84"/>
          <w:szCs w:val="84"/>
        </w:rPr>
      </w:pPr>
    </w:p>
    <w:p w14:paraId="19197D63" w14:textId="77777777" w:rsidR="004E29F1" w:rsidRDefault="004E29F1">
      <w:pPr>
        <w:rPr>
          <w:rFonts w:ascii="方正仿宋_GBK" w:eastAsia="方正仿宋_GBK"/>
          <w:sz w:val="84"/>
          <w:szCs w:val="84"/>
        </w:rPr>
      </w:pPr>
    </w:p>
    <w:p w14:paraId="6ADF965D" w14:textId="77777777" w:rsidR="004E29F1" w:rsidRDefault="004E29F1">
      <w:pPr>
        <w:rPr>
          <w:rFonts w:ascii="方正仿宋_GBK" w:eastAsia="方正仿宋_GBK"/>
          <w:sz w:val="84"/>
          <w:szCs w:val="84"/>
        </w:rPr>
      </w:pPr>
    </w:p>
    <w:p w14:paraId="77655AD5" w14:textId="77777777" w:rsidR="00AF5ADC" w:rsidRDefault="00AF5ADC">
      <w:pPr>
        <w:rPr>
          <w:rFonts w:ascii="方正仿宋_GBK" w:eastAsia="方正仿宋_GBK"/>
          <w:sz w:val="84"/>
          <w:szCs w:val="84"/>
        </w:rPr>
      </w:pPr>
    </w:p>
    <w:p w14:paraId="2C3A5EBD" w14:textId="5C3C4309" w:rsidR="004E29F1" w:rsidRDefault="00DD1C13" w:rsidP="0020215A">
      <w:pPr>
        <w:pStyle w:val="a4"/>
        <w:spacing w:before="240" w:line="276" w:lineRule="auto"/>
        <w:jc w:val="center"/>
        <w:rPr>
          <w:rFonts w:cs="宋体"/>
          <w:sz w:val="44"/>
          <w:szCs w:val="44"/>
        </w:rPr>
      </w:pPr>
      <w:r>
        <w:rPr>
          <w:rFonts w:cs="宋体" w:hint="eastAsia"/>
          <w:sz w:val="44"/>
          <w:szCs w:val="44"/>
        </w:rPr>
        <w:t>采购人：重庆市第九人民医院</w:t>
      </w:r>
    </w:p>
    <w:p w14:paraId="6DBAD8B5" w14:textId="2763C951" w:rsidR="004E29F1" w:rsidRDefault="00DD1C13" w:rsidP="0020215A">
      <w:pPr>
        <w:pStyle w:val="a4"/>
        <w:spacing w:before="240" w:line="276" w:lineRule="auto"/>
        <w:jc w:val="center"/>
        <w:rPr>
          <w:rFonts w:cs="宋体"/>
          <w:sz w:val="44"/>
          <w:szCs w:val="44"/>
        </w:rPr>
      </w:pPr>
      <w:r>
        <w:rPr>
          <w:rFonts w:cs="宋体" w:hint="eastAsia"/>
          <w:sz w:val="44"/>
          <w:szCs w:val="44"/>
        </w:rPr>
        <w:t>202</w:t>
      </w:r>
      <w:r>
        <w:rPr>
          <w:rFonts w:cs="宋体"/>
          <w:sz w:val="44"/>
          <w:szCs w:val="44"/>
        </w:rPr>
        <w:t>5</w:t>
      </w:r>
      <w:r>
        <w:rPr>
          <w:rFonts w:cs="宋体" w:hint="eastAsia"/>
          <w:sz w:val="44"/>
          <w:szCs w:val="44"/>
        </w:rPr>
        <w:t>年</w:t>
      </w:r>
      <w:r w:rsidR="00AB383D">
        <w:rPr>
          <w:rFonts w:cs="宋体"/>
          <w:sz w:val="44"/>
          <w:szCs w:val="44"/>
        </w:rPr>
        <w:t>8</w:t>
      </w:r>
      <w:r>
        <w:rPr>
          <w:rFonts w:cs="宋体" w:hint="eastAsia"/>
          <w:sz w:val="44"/>
          <w:szCs w:val="44"/>
        </w:rPr>
        <w:t>月</w:t>
      </w:r>
    </w:p>
    <w:p w14:paraId="59052B26" w14:textId="77777777" w:rsidR="004E29F1" w:rsidRDefault="004E29F1">
      <w:pPr>
        <w:pStyle w:val="ab"/>
      </w:pPr>
    </w:p>
    <w:p w14:paraId="0EE48FBB" w14:textId="6FFB9090" w:rsidR="0020215A" w:rsidRPr="0020215A" w:rsidRDefault="00DD1C13">
      <w:pPr>
        <w:rPr>
          <w:rFonts w:cs="宋体"/>
          <w:b/>
          <w:sz w:val="28"/>
          <w:szCs w:val="28"/>
        </w:rPr>
      </w:pPr>
      <w:r>
        <w:rPr>
          <w:rFonts w:cs="宋体" w:hint="eastAsia"/>
          <w:sz w:val="24"/>
        </w:rPr>
        <w:lastRenderedPageBreak/>
        <w:t xml:space="preserve">                                  </w:t>
      </w:r>
      <w:r w:rsidRPr="0020215A">
        <w:rPr>
          <w:rFonts w:cs="宋体" w:hint="eastAsia"/>
          <w:b/>
          <w:sz w:val="28"/>
          <w:szCs w:val="28"/>
        </w:rPr>
        <w:t xml:space="preserve">目   录  </w:t>
      </w:r>
    </w:p>
    <w:p w14:paraId="550A0348" w14:textId="716ABC24" w:rsidR="004E29F1" w:rsidRDefault="00DD1C13">
      <w:pPr>
        <w:rPr>
          <w:rFonts w:cs="宋体"/>
          <w:sz w:val="24"/>
        </w:rPr>
      </w:pPr>
      <w:r>
        <w:rPr>
          <w:rFonts w:cs="宋体" w:hint="eastAsia"/>
          <w:sz w:val="24"/>
        </w:rPr>
        <w:t xml:space="preserve">          </w:t>
      </w:r>
    </w:p>
    <w:p w14:paraId="60A9B6BF" w14:textId="77777777" w:rsidR="0010258B" w:rsidRPr="0010258B" w:rsidRDefault="00DD1C13">
      <w:pPr>
        <w:pStyle w:val="10"/>
        <w:tabs>
          <w:tab w:val="right" w:leader="dot" w:pos="9176"/>
        </w:tabs>
        <w:rPr>
          <w:rFonts w:asciiTheme="minorHAnsi" w:eastAsiaTheme="minorEastAsia" w:hAnsiTheme="minorHAnsi" w:cstheme="minorBidi"/>
          <w:noProof/>
          <w:sz w:val="21"/>
          <w:szCs w:val="21"/>
        </w:rPr>
      </w:pPr>
      <w:r w:rsidRPr="0020215A">
        <w:rPr>
          <w:rFonts w:cs="宋体"/>
          <w:sz w:val="21"/>
          <w:szCs w:val="21"/>
          <w:u w:val="single"/>
        </w:rPr>
        <w:fldChar w:fldCharType="begin"/>
      </w:r>
      <w:r w:rsidRPr="0020215A">
        <w:rPr>
          <w:rFonts w:cs="宋体"/>
          <w:sz w:val="21"/>
          <w:szCs w:val="21"/>
          <w:u w:val="single"/>
        </w:rPr>
        <w:instrText xml:space="preserve">TOC \o "1-3" \h \u </w:instrText>
      </w:r>
      <w:r w:rsidRPr="0020215A">
        <w:rPr>
          <w:rFonts w:cs="宋体"/>
          <w:sz w:val="21"/>
          <w:szCs w:val="21"/>
          <w:u w:val="single"/>
        </w:rPr>
        <w:fldChar w:fldCharType="separate"/>
      </w:r>
      <w:hyperlink w:anchor="_Toc207291246" w:history="1">
        <w:r w:rsidR="0010258B" w:rsidRPr="0010258B">
          <w:rPr>
            <w:rStyle w:val="ae"/>
            <w:rFonts w:cs="宋体" w:hint="eastAsia"/>
            <w:noProof/>
            <w:sz w:val="21"/>
            <w:szCs w:val="21"/>
          </w:rPr>
          <w:t>一、项目编号</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_Toc207291246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69D4B186"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47" w:history="1">
        <w:r w:rsidR="0010258B" w:rsidRPr="0010258B">
          <w:rPr>
            <w:rStyle w:val="ae"/>
            <w:rFonts w:cs="宋体" w:hint="eastAsia"/>
            <w:noProof/>
            <w:sz w:val="21"/>
            <w:szCs w:val="21"/>
          </w:rPr>
          <w:t>二、项目内容</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_Toc207291247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1FAB505A"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48" w:history="1">
        <w:r w:rsidR="0010258B" w:rsidRPr="0010258B">
          <w:rPr>
            <w:rStyle w:val="ae"/>
            <w:rFonts w:cs="宋体" w:hint="eastAsia"/>
            <w:noProof/>
            <w:sz w:val="21"/>
            <w:szCs w:val="21"/>
          </w:rPr>
          <w:t>三、投标供应商资格要求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_Toc207291248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0A364B0A"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49" w:history="1">
        <w:r w:rsidR="0010258B" w:rsidRPr="0010258B">
          <w:rPr>
            <w:rStyle w:val="ae"/>
            <w:rFonts w:cs="宋体" w:hint="eastAsia"/>
            <w:noProof/>
            <w:sz w:val="21"/>
            <w:szCs w:val="21"/>
          </w:rPr>
          <w:t>四、投标报名</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_Toc207291249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5FE976E7"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0" w:history="1">
        <w:r w:rsidR="0010258B" w:rsidRPr="0010258B">
          <w:rPr>
            <w:rStyle w:val="ae"/>
            <w:rFonts w:cs="宋体" w:hint="eastAsia"/>
            <w:noProof/>
            <w:sz w:val="21"/>
            <w:szCs w:val="21"/>
          </w:rPr>
          <w:t>五、投标文件递交与询价</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_Toc207291250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1A836592"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1" w:history="1">
        <w:r w:rsidR="0010258B" w:rsidRPr="0010258B">
          <w:rPr>
            <w:rStyle w:val="ae"/>
            <w:rFonts w:cs="宋体" w:hint="eastAsia"/>
            <w:noProof/>
            <w:sz w:val="21"/>
            <w:szCs w:val="21"/>
          </w:rPr>
          <w:t>六、联系方式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_Toc207291251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3DDC49DC"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2" w:history="1">
        <w:r w:rsidR="0010258B" w:rsidRPr="0010258B">
          <w:rPr>
            <w:rStyle w:val="ae"/>
            <w:rFonts w:cs="宋体" w:hint="eastAsia"/>
            <w:noProof/>
            <w:sz w:val="21"/>
            <w:szCs w:val="21"/>
          </w:rPr>
          <w:t>七、报价文件</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_Toc207291252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4</w:t>
        </w:r>
        <w:r w:rsidR="0010258B" w:rsidRPr="0010258B">
          <w:rPr>
            <w:noProof/>
            <w:sz w:val="21"/>
            <w:szCs w:val="21"/>
          </w:rPr>
          <w:fldChar w:fldCharType="end"/>
        </w:r>
      </w:hyperlink>
    </w:p>
    <w:p w14:paraId="470A6320"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3" w:history="1">
        <w:r w:rsidR="0010258B" w:rsidRPr="0010258B">
          <w:rPr>
            <w:rStyle w:val="ae"/>
            <w:rFonts w:cs="宋体" w:hint="eastAsia"/>
            <w:noProof/>
            <w:sz w:val="21"/>
            <w:szCs w:val="21"/>
          </w:rPr>
          <w:t>八、评审</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_Toc207291253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5</w:t>
        </w:r>
        <w:r w:rsidR="0010258B" w:rsidRPr="0010258B">
          <w:rPr>
            <w:noProof/>
            <w:sz w:val="21"/>
            <w:szCs w:val="21"/>
          </w:rPr>
          <w:fldChar w:fldCharType="end"/>
        </w:r>
      </w:hyperlink>
    </w:p>
    <w:p w14:paraId="7489932C"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4" w:history="1">
        <w:r w:rsidR="0010258B" w:rsidRPr="0010258B">
          <w:rPr>
            <w:rStyle w:val="ae"/>
            <w:rFonts w:cs="宋体" w:hint="eastAsia"/>
            <w:noProof/>
            <w:sz w:val="21"/>
            <w:szCs w:val="21"/>
          </w:rPr>
          <w:t>九、签订合同</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_Toc207291254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7</w:t>
        </w:r>
        <w:r w:rsidR="0010258B" w:rsidRPr="0010258B">
          <w:rPr>
            <w:noProof/>
            <w:sz w:val="21"/>
            <w:szCs w:val="21"/>
          </w:rPr>
          <w:fldChar w:fldCharType="end"/>
        </w:r>
      </w:hyperlink>
    </w:p>
    <w:p w14:paraId="5CDFE2F0"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5" w:history="1">
        <w:r w:rsidR="0010258B" w:rsidRPr="0010258B">
          <w:rPr>
            <w:rStyle w:val="ae"/>
            <w:rFonts w:cs="宋体" w:hint="eastAsia"/>
            <w:noProof/>
            <w:sz w:val="21"/>
            <w:szCs w:val="21"/>
          </w:rPr>
          <w:t>十、其它有关规定</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_Toc207291255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7</w:t>
        </w:r>
        <w:r w:rsidR="0010258B" w:rsidRPr="0010258B">
          <w:rPr>
            <w:noProof/>
            <w:sz w:val="21"/>
            <w:szCs w:val="21"/>
          </w:rPr>
          <w:fldChar w:fldCharType="end"/>
        </w:r>
      </w:hyperlink>
    </w:p>
    <w:p w14:paraId="1411F705"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6" w:history="1">
        <w:r w:rsidR="0010258B" w:rsidRPr="0010258B">
          <w:rPr>
            <w:rStyle w:val="ae"/>
            <w:rFonts w:hint="eastAsia"/>
            <w:noProof/>
            <w:sz w:val="21"/>
            <w:szCs w:val="21"/>
          </w:rPr>
          <w:t>十一、附件</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_Toc207291256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8</w:t>
        </w:r>
        <w:r w:rsidR="0010258B" w:rsidRPr="0010258B">
          <w:rPr>
            <w:noProof/>
            <w:sz w:val="21"/>
            <w:szCs w:val="21"/>
          </w:rPr>
          <w:fldChar w:fldCharType="end"/>
        </w:r>
      </w:hyperlink>
    </w:p>
    <w:p w14:paraId="103E2887"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57" w:history="1">
        <w:r w:rsidR="0010258B" w:rsidRPr="0010258B">
          <w:rPr>
            <w:rStyle w:val="ae"/>
            <w:rFonts w:hint="eastAsia"/>
            <w:bCs/>
            <w:noProof/>
            <w:sz w:val="21"/>
            <w:szCs w:val="21"/>
          </w:rPr>
          <w:t>附件</w:t>
        </w:r>
        <w:r w:rsidR="0010258B" w:rsidRPr="0010258B">
          <w:rPr>
            <w:rStyle w:val="ae"/>
            <w:bCs/>
            <w:noProof/>
            <w:sz w:val="21"/>
            <w:szCs w:val="21"/>
          </w:rPr>
          <w:t>1</w:t>
        </w:r>
        <w:r w:rsidR="0010258B" w:rsidRPr="0010258B">
          <w:rPr>
            <w:rStyle w:val="ae"/>
            <w:rFonts w:hint="eastAsia"/>
            <w:bCs/>
            <w:noProof/>
            <w:sz w:val="21"/>
            <w:szCs w:val="21"/>
          </w:rPr>
          <w:t>：部分报价文件格式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_Toc207291257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9</w:t>
        </w:r>
        <w:r w:rsidR="0010258B" w:rsidRPr="0010258B">
          <w:rPr>
            <w:noProof/>
            <w:sz w:val="21"/>
            <w:szCs w:val="21"/>
          </w:rPr>
          <w:fldChar w:fldCharType="end"/>
        </w:r>
      </w:hyperlink>
    </w:p>
    <w:p w14:paraId="3BA56EE0"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58" w:history="1">
        <w:r w:rsidR="0010258B" w:rsidRPr="0010258B">
          <w:rPr>
            <w:rStyle w:val="ae"/>
            <w:rFonts w:hint="eastAsia"/>
            <w:noProof/>
            <w:sz w:val="21"/>
            <w:szCs w:val="21"/>
          </w:rPr>
          <w:t>一、报价表</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_Toc207291258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9</w:t>
        </w:r>
        <w:r w:rsidR="0010258B" w:rsidRPr="0010258B">
          <w:rPr>
            <w:noProof/>
            <w:sz w:val="21"/>
            <w:szCs w:val="21"/>
          </w:rPr>
          <w:fldChar w:fldCharType="end"/>
        </w:r>
      </w:hyperlink>
    </w:p>
    <w:p w14:paraId="549B6B2E"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59" w:history="1">
        <w:r w:rsidR="0010258B" w:rsidRPr="0010258B">
          <w:rPr>
            <w:rStyle w:val="ae"/>
            <w:rFonts w:hint="eastAsia"/>
            <w:noProof/>
            <w:sz w:val="21"/>
            <w:szCs w:val="21"/>
          </w:rPr>
          <w:t>二、分项报价明细表</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_Toc207291259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10</w:t>
        </w:r>
        <w:r w:rsidR="0010258B" w:rsidRPr="0010258B">
          <w:rPr>
            <w:noProof/>
            <w:sz w:val="21"/>
            <w:szCs w:val="21"/>
          </w:rPr>
          <w:fldChar w:fldCharType="end"/>
        </w:r>
      </w:hyperlink>
    </w:p>
    <w:p w14:paraId="696B9B73"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0" w:history="1">
        <w:r w:rsidR="0010258B" w:rsidRPr="0010258B">
          <w:rPr>
            <w:rStyle w:val="ae"/>
            <w:rFonts w:asciiTheme="minorEastAsia" w:hAnsiTheme="minorEastAsia" w:hint="eastAsia"/>
            <w:noProof/>
            <w:sz w:val="21"/>
            <w:szCs w:val="21"/>
          </w:rPr>
          <w:t>三、技术、商务应答或偏离表</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_Toc207291260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11</w:t>
        </w:r>
        <w:r w:rsidR="0010258B" w:rsidRPr="0010258B">
          <w:rPr>
            <w:noProof/>
            <w:sz w:val="21"/>
            <w:szCs w:val="21"/>
          </w:rPr>
          <w:fldChar w:fldCharType="end"/>
        </w:r>
      </w:hyperlink>
    </w:p>
    <w:p w14:paraId="60377F84"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1" w:history="1">
        <w:r w:rsidR="0010258B" w:rsidRPr="0010258B">
          <w:rPr>
            <w:rStyle w:val="ae"/>
            <w:rFonts w:hint="eastAsia"/>
            <w:noProof/>
            <w:sz w:val="21"/>
            <w:szCs w:val="21"/>
          </w:rPr>
          <w:t>（一）营业执照</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_Toc207291261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12</w:t>
        </w:r>
        <w:r w:rsidR="0010258B" w:rsidRPr="0010258B">
          <w:rPr>
            <w:noProof/>
            <w:sz w:val="21"/>
            <w:szCs w:val="21"/>
          </w:rPr>
          <w:fldChar w:fldCharType="end"/>
        </w:r>
      </w:hyperlink>
    </w:p>
    <w:p w14:paraId="4C23C4A4"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2" w:history="1">
        <w:r w:rsidR="0010258B" w:rsidRPr="0010258B">
          <w:rPr>
            <w:rStyle w:val="ae"/>
            <w:rFonts w:hint="eastAsia"/>
            <w:noProof/>
            <w:sz w:val="21"/>
            <w:szCs w:val="21"/>
          </w:rPr>
          <w:t>（二）法定代表人身份证明书（格式）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_Toc207291262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12</w:t>
        </w:r>
        <w:r w:rsidR="0010258B" w:rsidRPr="0010258B">
          <w:rPr>
            <w:noProof/>
            <w:sz w:val="21"/>
            <w:szCs w:val="21"/>
          </w:rPr>
          <w:fldChar w:fldCharType="end"/>
        </w:r>
      </w:hyperlink>
    </w:p>
    <w:p w14:paraId="133BB1AE"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3" w:history="1">
        <w:r w:rsidR="0010258B" w:rsidRPr="0010258B">
          <w:rPr>
            <w:rStyle w:val="ae"/>
            <w:rFonts w:hint="eastAsia"/>
            <w:noProof/>
            <w:sz w:val="21"/>
            <w:szCs w:val="21"/>
          </w:rPr>
          <w:t>（三）法定代表人授权委托书（格式）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_Toc207291263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13</w:t>
        </w:r>
        <w:r w:rsidR="0010258B" w:rsidRPr="0010258B">
          <w:rPr>
            <w:noProof/>
            <w:sz w:val="21"/>
            <w:szCs w:val="21"/>
          </w:rPr>
          <w:fldChar w:fldCharType="end"/>
        </w:r>
      </w:hyperlink>
    </w:p>
    <w:p w14:paraId="741C1B7A"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4" w:history="1">
        <w:r w:rsidR="0010258B" w:rsidRPr="0010258B">
          <w:rPr>
            <w:rStyle w:val="ae"/>
            <w:rFonts w:hint="eastAsia"/>
            <w:noProof/>
            <w:sz w:val="21"/>
            <w:szCs w:val="21"/>
          </w:rPr>
          <w:t>（四）基本资格条件承诺函（格式）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_Toc207291264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14</w:t>
        </w:r>
        <w:r w:rsidR="0010258B" w:rsidRPr="0010258B">
          <w:rPr>
            <w:noProof/>
            <w:sz w:val="21"/>
            <w:szCs w:val="21"/>
          </w:rPr>
          <w:fldChar w:fldCharType="end"/>
        </w:r>
      </w:hyperlink>
    </w:p>
    <w:p w14:paraId="75570B28"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5" w:history="1">
        <w:r w:rsidR="0010258B" w:rsidRPr="0010258B">
          <w:rPr>
            <w:rStyle w:val="ae"/>
            <w:rFonts w:hint="eastAsia"/>
            <w:noProof/>
            <w:sz w:val="21"/>
            <w:szCs w:val="21"/>
          </w:rPr>
          <w:t>（五）特定资格条件证书或证明文件</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_Toc207291265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15</w:t>
        </w:r>
        <w:r w:rsidR="0010258B" w:rsidRPr="0010258B">
          <w:rPr>
            <w:noProof/>
            <w:sz w:val="21"/>
            <w:szCs w:val="21"/>
          </w:rPr>
          <w:fldChar w:fldCharType="end"/>
        </w:r>
      </w:hyperlink>
    </w:p>
    <w:p w14:paraId="2753F6D8"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66" w:history="1">
        <w:r w:rsidR="0010258B" w:rsidRPr="0010258B">
          <w:rPr>
            <w:rStyle w:val="ae"/>
            <w:rFonts w:hint="eastAsia"/>
            <w:noProof/>
            <w:sz w:val="21"/>
            <w:szCs w:val="21"/>
          </w:rPr>
          <w:t>五、其他文件</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_Toc207291266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16</w:t>
        </w:r>
        <w:r w:rsidR="0010258B" w:rsidRPr="0010258B">
          <w:rPr>
            <w:noProof/>
            <w:sz w:val="21"/>
            <w:szCs w:val="21"/>
          </w:rPr>
          <w:fldChar w:fldCharType="end"/>
        </w:r>
      </w:hyperlink>
    </w:p>
    <w:p w14:paraId="5B3172F1"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67" w:history="1">
        <w:r w:rsidR="0010258B" w:rsidRPr="0010258B">
          <w:rPr>
            <w:rStyle w:val="ae"/>
            <w:rFonts w:hint="eastAsia"/>
            <w:noProof/>
            <w:sz w:val="21"/>
            <w:szCs w:val="21"/>
          </w:rPr>
          <w:t>中小企业声明函（货物）</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_Toc207291267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16</w:t>
        </w:r>
        <w:r w:rsidR="0010258B" w:rsidRPr="0010258B">
          <w:rPr>
            <w:noProof/>
            <w:sz w:val="21"/>
            <w:szCs w:val="21"/>
          </w:rPr>
          <w:fldChar w:fldCharType="end"/>
        </w:r>
      </w:hyperlink>
    </w:p>
    <w:p w14:paraId="1313636A"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68" w:history="1">
        <w:r w:rsidR="0010258B" w:rsidRPr="0010258B">
          <w:rPr>
            <w:rStyle w:val="ae"/>
            <w:rFonts w:hint="eastAsia"/>
            <w:noProof/>
            <w:sz w:val="21"/>
            <w:szCs w:val="21"/>
          </w:rPr>
          <w:t>监狱企业证明文件</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_Toc207291268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18</w:t>
        </w:r>
        <w:r w:rsidR="0010258B" w:rsidRPr="0010258B">
          <w:rPr>
            <w:noProof/>
            <w:sz w:val="21"/>
            <w:szCs w:val="21"/>
          </w:rPr>
          <w:fldChar w:fldCharType="end"/>
        </w:r>
      </w:hyperlink>
    </w:p>
    <w:p w14:paraId="69D9A782"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69" w:history="1">
        <w:r w:rsidR="0010258B" w:rsidRPr="0010258B">
          <w:rPr>
            <w:rStyle w:val="ae"/>
            <w:rFonts w:hint="eastAsia"/>
            <w:noProof/>
            <w:sz w:val="21"/>
            <w:szCs w:val="21"/>
          </w:rPr>
          <w:t>残疾人福利性单位声明函</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_Toc207291269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19</w:t>
        </w:r>
        <w:r w:rsidR="0010258B" w:rsidRPr="0010258B">
          <w:rPr>
            <w:noProof/>
            <w:sz w:val="21"/>
            <w:szCs w:val="21"/>
          </w:rPr>
          <w:fldChar w:fldCharType="end"/>
        </w:r>
      </w:hyperlink>
    </w:p>
    <w:p w14:paraId="5DFC0370"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0" w:history="1">
        <w:r w:rsidR="0010258B" w:rsidRPr="0010258B">
          <w:rPr>
            <w:rStyle w:val="ae"/>
            <w:rFonts w:hint="eastAsia"/>
            <w:noProof/>
            <w:sz w:val="21"/>
            <w:szCs w:val="21"/>
          </w:rPr>
          <w:t>其他与项目有关的资料（自附）</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_Toc207291270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20</w:t>
        </w:r>
        <w:r w:rsidR="0010258B" w:rsidRPr="0010258B">
          <w:rPr>
            <w:noProof/>
            <w:sz w:val="21"/>
            <w:szCs w:val="21"/>
          </w:rPr>
          <w:fldChar w:fldCharType="end"/>
        </w:r>
      </w:hyperlink>
    </w:p>
    <w:p w14:paraId="281CB808" w14:textId="77777777" w:rsidR="0010258B" w:rsidRPr="0010258B" w:rsidRDefault="00FD107D">
      <w:pPr>
        <w:pStyle w:val="10"/>
        <w:tabs>
          <w:tab w:val="right" w:leader="dot" w:pos="9176"/>
        </w:tabs>
        <w:rPr>
          <w:rFonts w:asciiTheme="minorHAnsi" w:eastAsiaTheme="minorEastAsia" w:hAnsiTheme="minorHAnsi" w:cstheme="minorBidi"/>
          <w:noProof/>
          <w:sz w:val="21"/>
          <w:szCs w:val="21"/>
        </w:rPr>
      </w:pPr>
      <w:hyperlink w:anchor="_Toc207291271" w:history="1">
        <w:r w:rsidR="0010258B" w:rsidRPr="0010258B">
          <w:rPr>
            <w:rStyle w:val="ae"/>
            <w:rFonts w:hint="eastAsia"/>
            <w:noProof/>
            <w:sz w:val="21"/>
            <w:szCs w:val="21"/>
          </w:rPr>
          <w:t>附件</w:t>
        </w:r>
        <w:r w:rsidR="0010258B" w:rsidRPr="0010258B">
          <w:rPr>
            <w:rStyle w:val="ae"/>
            <w:noProof/>
            <w:sz w:val="21"/>
            <w:szCs w:val="21"/>
          </w:rPr>
          <w:t>2</w:t>
        </w:r>
        <w:r w:rsidR="0010258B" w:rsidRPr="0010258B">
          <w:rPr>
            <w:rStyle w:val="ae"/>
            <w:rFonts w:hint="eastAsia"/>
            <w:noProof/>
            <w:sz w:val="21"/>
            <w:szCs w:val="21"/>
          </w:rPr>
          <w:t>：项目具体要求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_Toc207291271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70CCC44C"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72" w:history="1">
        <w:r w:rsidR="0010258B" w:rsidRPr="0010258B">
          <w:rPr>
            <w:rStyle w:val="ae"/>
            <w:rFonts w:hint="eastAsia"/>
            <w:noProof/>
            <w:sz w:val="21"/>
            <w:szCs w:val="21"/>
          </w:rPr>
          <w:t>第一部分</w:t>
        </w:r>
        <w:r w:rsidR="0010258B" w:rsidRPr="0010258B">
          <w:rPr>
            <w:rStyle w:val="ae"/>
            <w:noProof/>
            <w:sz w:val="21"/>
            <w:szCs w:val="21"/>
          </w:rPr>
          <w:t xml:space="preserve"> </w:t>
        </w:r>
        <w:r w:rsidR="0010258B" w:rsidRPr="0010258B">
          <w:rPr>
            <w:rStyle w:val="ae"/>
            <w:rFonts w:hint="eastAsia"/>
            <w:noProof/>
            <w:sz w:val="21"/>
            <w:szCs w:val="21"/>
          </w:rPr>
          <w:t>技术服务要求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_Toc207291272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7A939D0E"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3" w:history="1">
        <w:r w:rsidR="0010258B" w:rsidRPr="0010258B">
          <w:rPr>
            <w:rStyle w:val="ae"/>
            <w:rFonts w:cs="宋体" w:hint="eastAsia"/>
            <w:bCs/>
            <w:noProof/>
            <w:sz w:val="21"/>
            <w:szCs w:val="21"/>
          </w:rPr>
          <w:t>一、技术服务总说明</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_Toc207291273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0BFD0F43"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4" w:history="1">
        <w:r w:rsidR="0010258B" w:rsidRPr="0010258B">
          <w:rPr>
            <w:rStyle w:val="ae"/>
            <w:rFonts w:cs="宋体" w:hint="eastAsia"/>
            <w:noProof/>
            <w:sz w:val="21"/>
            <w:szCs w:val="21"/>
          </w:rPr>
          <w:t>（一）运维监控及服务的目标：</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_Toc207291274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063F237B"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5" w:history="1">
        <w:r w:rsidR="0010258B" w:rsidRPr="0010258B">
          <w:rPr>
            <w:rStyle w:val="ae"/>
            <w:rFonts w:cs="宋体" w:hint="eastAsia"/>
            <w:noProof/>
            <w:sz w:val="21"/>
            <w:szCs w:val="21"/>
          </w:rPr>
          <w:t>（二）运维监控的对象</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_Toc207291275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3F40EA9E"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6" w:history="1">
        <w:r w:rsidR="0010258B" w:rsidRPr="0010258B">
          <w:rPr>
            <w:rStyle w:val="ae"/>
            <w:rFonts w:cs="宋体" w:hint="eastAsia"/>
            <w:noProof/>
            <w:sz w:val="21"/>
            <w:szCs w:val="21"/>
          </w:rPr>
          <w:t>（三）运维监控及服务技术要求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_Toc207291276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21</w:t>
        </w:r>
        <w:r w:rsidR="0010258B" w:rsidRPr="0010258B">
          <w:rPr>
            <w:noProof/>
            <w:sz w:val="21"/>
            <w:szCs w:val="21"/>
          </w:rPr>
          <w:fldChar w:fldCharType="end"/>
        </w:r>
      </w:hyperlink>
    </w:p>
    <w:p w14:paraId="38758D6F"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7" w:history="1">
        <w:r w:rsidR="0010258B" w:rsidRPr="0010258B">
          <w:rPr>
            <w:rStyle w:val="ae"/>
            <w:rFonts w:cs="宋体" w:hint="eastAsia"/>
            <w:noProof/>
            <w:sz w:val="21"/>
            <w:szCs w:val="21"/>
          </w:rPr>
          <w:t>（三）运维监控及服务时限要求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_Toc207291277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22</w:t>
        </w:r>
        <w:r w:rsidR="0010258B" w:rsidRPr="0010258B">
          <w:rPr>
            <w:noProof/>
            <w:sz w:val="21"/>
            <w:szCs w:val="21"/>
          </w:rPr>
          <w:fldChar w:fldCharType="end"/>
        </w:r>
      </w:hyperlink>
    </w:p>
    <w:p w14:paraId="10BFB398"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8" w:history="1">
        <w:r w:rsidR="0010258B" w:rsidRPr="0010258B">
          <w:rPr>
            <w:rStyle w:val="ae"/>
            <w:rFonts w:cs="宋体" w:hint="eastAsia"/>
            <w:bCs/>
            <w:noProof/>
            <w:sz w:val="21"/>
            <w:szCs w:val="21"/>
          </w:rPr>
          <w:t>二、服务项目清单</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_Toc207291278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23</w:t>
        </w:r>
        <w:r w:rsidR="0010258B" w:rsidRPr="0010258B">
          <w:rPr>
            <w:noProof/>
            <w:sz w:val="21"/>
            <w:szCs w:val="21"/>
          </w:rPr>
          <w:fldChar w:fldCharType="end"/>
        </w:r>
      </w:hyperlink>
    </w:p>
    <w:p w14:paraId="255980A6"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79" w:history="1">
        <w:r w:rsidR="0010258B" w:rsidRPr="0010258B">
          <w:rPr>
            <w:rStyle w:val="ae"/>
            <w:rFonts w:cs="宋体" w:hint="eastAsia"/>
            <w:bCs/>
            <w:noProof/>
            <w:sz w:val="21"/>
            <w:szCs w:val="21"/>
          </w:rPr>
          <w:t>三、其它事项</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_Toc207291279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23</w:t>
        </w:r>
        <w:r w:rsidR="0010258B" w:rsidRPr="0010258B">
          <w:rPr>
            <w:noProof/>
            <w:sz w:val="21"/>
            <w:szCs w:val="21"/>
          </w:rPr>
          <w:fldChar w:fldCharType="end"/>
        </w:r>
      </w:hyperlink>
    </w:p>
    <w:p w14:paraId="75A91D25" w14:textId="77777777" w:rsidR="0010258B" w:rsidRPr="0010258B" w:rsidRDefault="00FD107D">
      <w:pPr>
        <w:pStyle w:val="21"/>
        <w:tabs>
          <w:tab w:val="right" w:leader="dot" w:pos="9176"/>
        </w:tabs>
        <w:ind w:left="600"/>
        <w:rPr>
          <w:rFonts w:asciiTheme="minorHAnsi" w:eastAsiaTheme="minorEastAsia" w:hAnsiTheme="minorHAnsi" w:cstheme="minorBidi"/>
          <w:noProof/>
          <w:sz w:val="21"/>
          <w:szCs w:val="21"/>
        </w:rPr>
      </w:pPr>
      <w:hyperlink w:anchor="_Toc207291280" w:history="1">
        <w:r w:rsidR="0010258B" w:rsidRPr="0010258B">
          <w:rPr>
            <w:rStyle w:val="ae"/>
            <w:rFonts w:hint="eastAsia"/>
            <w:noProof/>
            <w:sz w:val="21"/>
            <w:szCs w:val="21"/>
          </w:rPr>
          <w:t>第二部分</w:t>
        </w:r>
        <w:r w:rsidR="0010258B" w:rsidRPr="0010258B">
          <w:rPr>
            <w:rStyle w:val="ae"/>
            <w:noProof/>
            <w:sz w:val="21"/>
            <w:szCs w:val="21"/>
          </w:rPr>
          <w:t xml:space="preserve"> </w:t>
        </w:r>
        <w:r w:rsidR="0010258B" w:rsidRPr="0010258B">
          <w:rPr>
            <w:rStyle w:val="ae"/>
            <w:rFonts w:hint="eastAsia"/>
            <w:noProof/>
            <w:sz w:val="21"/>
            <w:szCs w:val="21"/>
          </w:rPr>
          <w:t>商务要求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_Toc207291280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73D00129"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1" w:history="1">
        <w:r w:rsidR="0010258B" w:rsidRPr="0010258B">
          <w:rPr>
            <w:rStyle w:val="ae"/>
            <w:rFonts w:cs="宋体" w:hint="eastAsia"/>
            <w:noProof/>
            <w:sz w:val="21"/>
            <w:szCs w:val="21"/>
          </w:rPr>
          <w:t>一、交付</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_Toc207291281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0DC97151"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2" w:history="1">
        <w:r w:rsidR="0010258B" w:rsidRPr="0010258B">
          <w:rPr>
            <w:rStyle w:val="ae"/>
            <w:rFonts w:cs="宋体" w:hint="eastAsia"/>
            <w:noProof/>
            <w:sz w:val="21"/>
            <w:szCs w:val="21"/>
          </w:rPr>
          <w:t>二、服务期</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_Toc207291282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040CE7CD"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3" w:history="1">
        <w:r w:rsidR="0010258B" w:rsidRPr="0010258B">
          <w:rPr>
            <w:rStyle w:val="ae"/>
            <w:rFonts w:cs="宋体" w:hint="eastAsia"/>
            <w:noProof/>
            <w:sz w:val="21"/>
            <w:szCs w:val="21"/>
          </w:rPr>
          <w:t>三、报价要求</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_Toc207291283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7E255FDD"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4" w:history="1">
        <w:r w:rsidR="0010258B" w:rsidRPr="0010258B">
          <w:rPr>
            <w:rStyle w:val="ae"/>
            <w:rFonts w:cs="宋体" w:hint="eastAsia"/>
            <w:noProof/>
            <w:sz w:val="21"/>
            <w:szCs w:val="21"/>
          </w:rPr>
          <w:t>四、付款方式</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_Toc207291284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7ADB8A8E"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5" w:history="1">
        <w:r w:rsidR="0010258B" w:rsidRPr="0010258B">
          <w:rPr>
            <w:rStyle w:val="ae"/>
            <w:rFonts w:cs="宋体" w:hint="eastAsia"/>
            <w:noProof/>
            <w:sz w:val="21"/>
            <w:szCs w:val="21"/>
          </w:rPr>
          <w:t>五、知识产权</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_Toc207291285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535F71BB"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6" w:history="1">
        <w:r w:rsidR="0010258B" w:rsidRPr="0010258B">
          <w:rPr>
            <w:rStyle w:val="ae"/>
            <w:rFonts w:cs="宋体" w:hint="eastAsia"/>
            <w:noProof/>
            <w:sz w:val="21"/>
            <w:szCs w:val="21"/>
          </w:rPr>
          <w:t>六、培训</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_Toc207291286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0F9AEE6D" w14:textId="77777777" w:rsidR="0010258B" w:rsidRPr="0010258B" w:rsidRDefault="00FD107D">
      <w:pPr>
        <w:pStyle w:val="30"/>
        <w:tabs>
          <w:tab w:val="right" w:leader="dot" w:pos="9176"/>
        </w:tabs>
        <w:ind w:left="1200"/>
        <w:rPr>
          <w:rFonts w:asciiTheme="minorHAnsi" w:eastAsiaTheme="minorEastAsia" w:hAnsiTheme="minorHAnsi" w:cstheme="minorBidi"/>
          <w:noProof/>
          <w:sz w:val="21"/>
          <w:szCs w:val="21"/>
        </w:rPr>
      </w:pPr>
      <w:hyperlink w:anchor="_Toc207291287" w:history="1">
        <w:r w:rsidR="0010258B" w:rsidRPr="0010258B">
          <w:rPr>
            <w:rStyle w:val="ae"/>
            <w:rFonts w:cs="宋体" w:hint="eastAsia"/>
            <w:noProof/>
            <w:sz w:val="21"/>
            <w:szCs w:val="21"/>
          </w:rPr>
          <w:t>七、其他</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_Toc207291287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24</w:t>
        </w:r>
        <w:r w:rsidR="0010258B" w:rsidRPr="0010258B">
          <w:rPr>
            <w:noProof/>
            <w:sz w:val="21"/>
            <w:szCs w:val="21"/>
          </w:rPr>
          <w:fldChar w:fldCharType="end"/>
        </w:r>
      </w:hyperlink>
    </w:p>
    <w:p w14:paraId="45B976C2" w14:textId="77777777" w:rsidR="0010258B" w:rsidRDefault="00FD107D">
      <w:pPr>
        <w:pStyle w:val="10"/>
        <w:tabs>
          <w:tab w:val="right" w:leader="dot" w:pos="9176"/>
        </w:tabs>
        <w:rPr>
          <w:rFonts w:asciiTheme="minorHAnsi" w:eastAsiaTheme="minorEastAsia" w:hAnsiTheme="minorHAnsi" w:cstheme="minorBidi"/>
          <w:noProof/>
          <w:sz w:val="21"/>
          <w:szCs w:val="22"/>
        </w:rPr>
      </w:pPr>
      <w:hyperlink w:anchor="_Toc207291288" w:history="1">
        <w:r w:rsidR="0010258B" w:rsidRPr="0010258B">
          <w:rPr>
            <w:rStyle w:val="ae"/>
            <w:rFonts w:cs="宋体" w:hint="eastAsia"/>
            <w:noProof/>
            <w:kern w:val="0"/>
            <w:sz w:val="21"/>
            <w:szCs w:val="21"/>
          </w:rPr>
          <w:t>附件</w:t>
        </w:r>
        <w:r w:rsidR="0010258B" w:rsidRPr="0010258B">
          <w:rPr>
            <w:rStyle w:val="ae"/>
            <w:rFonts w:cs="宋体"/>
            <w:noProof/>
            <w:kern w:val="0"/>
            <w:sz w:val="21"/>
            <w:szCs w:val="21"/>
          </w:rPr>
          <w:t>3</w:t>
        </w:r>
        <w:r w:rsidR="0010258B" w:rsidRPr="0010258B">
          <w:rPr>
            <w:rStyle w:val="ae"/>
            <w:rFonts w:cs="宋体" w:hint="eastAsia"/>
            <w:noProof/>
            <w:kern w:val="0"/>
            <w:sz w:val="21"/>
            <w:szCs w:val="21"/>
          </w:rPr>
          <w:t>：合同</w:t>
        </w:r>
        <w:r w:rsidR="0010258B" w:rsidRPr="0010258B">
          <w:rPr>
            <w:noProof/>
            <w:sz w:val="21"/>
            <w:szCs w:val="21"/>
          </w:rPr>
          <w:tab/>
        </w:r>
        <w:r w:rsidR="0010258B" w:rsidRPr="0010258B">
          <w:rPr>
            <w:noProof/>
            <w:sz w:val="21"/>
            <w:szCs w:val="21"/>
          </w:rPr>
          <w:fldChar w:fldCharType="begin"/>
        </w:r>
        <w:r w:rsidR="0010258B" w:rsidRPr="0010258B">
          <w:rPr>
            <w:noProof/>
            <w:sz w:val="21"/>
            <w:szCs w:val="21"/>
          </w:rPr>
          <w:instrText xml:space="preserve"> PAGEREF _Toc207291288 \h </w:instrText>
        </w:r>
        <w:r w:rsidR="0010258B" w:rsidRPr="0010258B">
          <w:rPr>
            <w:noProof/>
            <w:sz w:val="21"/>
            <w:szCs w:val="21"/>
          </w:rPr>
        </w:r>
        <w:r w:rsidR="0010258B" w:rsidRPr="0010258B">
          <w:rPr>
            <w:noProof/>
            <w:sz w:val="21"/>
            <w:szCs w:val="21"/>
          </w:rPr>
          <w:fldChar w:fldCharType="separate"/>
        </w:r>
        <w:r w:rsidR="0010258B" w:rsidRPr="0010258B">
          <w:rPr>
            <w:noProof/>
            <w:sz w:val="21"/>
            <w:szCs w:val="21"/>
          </w:rPr>
          <w:t>25</w:t>
        </w:r>
        <w:r w:rsidR="0010258B" w:rsidRPr="0010258B">
          <w:rPr>
            <w:noProof/>
            <w:sz w:val="21"/>
            <w:szCs w:val="21"/>
          </w:rPr>
          <w:fldChar w:fldCharType="end"/>
        </w:r>
      </w:hyperlink>
    </w:p>
    <w:p w14:paraId="7DBB0681" w14:textId="77777777" w:rsidR="004E29F1" w:rsidRDefault="00DD1C13" w:rsidP="000B1EA1">
      <w:pPr>
        <w:spacing w:line="360" w:lineRule="exact"/>
        <w:jc w:val="left"/>
        <w:rPr>
          <w:rFonts w:cs="宋体"/>
          <w:sz w:val="28"/>
          <w:szCs w:val="28"/>
          <w:u w:val="single"/>
        </w:rPr>
      </w:pPr>
      <w:r w:rsidRPr="0020215A">
        <w:rPr>
          <w:rFonts w:cs="宋体"/>
          <w:sz w:val="21"/>
          <w:szCs w:val="21"/>
          <w:u w:val="single"/>
        </w:rPr>
        <w:fldChar w:fldCharType="end"/>
      </w:r>
    </w:p>
    <w:p w14:paraId="5627BFAC" w14:textId="77777777" w:rsidR="004E29F1" w:rsidRDefault="004E29F1">
      <w:pPr>
        <w:rPr>
          <w:rFonts w:cs="宋体"/>
          <w:sz w:val="21"/>
          <w:szCs w:val="21"/>
          <w:u w:val="single"/>
        </w:rPr>
      </w:pPr>
    </w:p>
    <w:p w14:paraId="4F82185D" w14:textId="77777777" w:rsidR="004E29F1" w:rsidRDefault="00DD1C13" w:rsidP="00095E65">
      <w:pPr>
        <w:ind w:firstLineChars="200" w:firstLine="560"/>
        <w:rPr>
          <w:rFonts w:cs="宋体"/>
          <w:b/>
          <w:bCs/>
          <w:sz w:val="28"/>
          <w:szCs w:val="28"/>
        </w:rPr>
      </w:pPr>
      <w:bookmarkStart w:id="1" w:name="_Toc32536"/>
      <w:bookmarkStart w:id="2" w:name="_Toc3473"/>
      <w:bookmarkStart w:id="3" w:name="_Toc1442"/>
      <w:bookmarkStart w:id="4" w:name="_Toc22175"/>
      <w:bookmarkStart w:id="5" w:name="_Toc23668"/>
      <w:bookmarkStart w:id="6" w:name="_Toc14979"/>
      <w:bookmarkStart w:id="7" w:name="_Toc12410"/>
      <w:bookmarkStart w:id="8" w:name="_Toc20196"/>
      <w:bookmarkStart w:id="9" w:name="_Toc14321"/>
      <w:r>
        <w:rPr>
          <w:rFonts w:hint="eastAsia"/>
          <w:sz w:val="28"/>
          <w:szCs w:val="28"/>
        </w:rPr>
        <w:br w:type="page"/>
      </w:r>
      <w:r w:rsidRPr="00095E65">
        <w:rPr>
          <w:rFonts w:cs="宋体" w:hint="eastAsia"/>
          <w:kern w:val="0"/>
          <w:sz w:val="24"/>
        </w:rPr>
        <w:lastRenderedPageBreak/>
        <w:t>我单位拟对以下项目进行询价采购，欢迎符合资格要求的供应商积极参与。</w:t>
      </w:r>
    </w:p>
    <w:p w14:paraId="2A46E7DF" w14:textId="77777777" w:rsidR="004E29F1" w:rsidRDefault="00DD1C13" w:rsidP="00095E65">
      <w:pPr>
        <w:pStyle w:val="1"/>
        <w:spacing w:line="240" w:lineRule="auto"/>
        <w:rPr>
          <w:rFonts w:cs="宋体"/>
          <w:sz w:val="24"/>
          <w:szCs w:val="24"/>
        </w:rPr>
      </w:pPr>
      <w:bookmarkStart w:id="10" w:name="_Toc18580"/>
      <w:bookmarkStart w:id="11" w:name="_Toc134188530"/>
      <w:bookmarkStart w:id="12" w:name="_Toc207291246"/>
      <w:r>
        <w:rPr>
          <w:rFonts w:cs="宋体" w:hint="eastAsia"/>
          <w:sz w:val="24"/>
          <w:szCs w:val="24"/>
        </w:rPr>
        <w:t>一、项目编号</w:t>
      </w:r>
      <w:bookmarkEnd w:id="1"/>
      <w:bookmarkEnd w:id="2"/>
      <w:bookmarkEnd w:id="3"/>
      <w:bookmarkEnd w:id="4"/>
      <w:bookmarkEnd w:id="5"/>
      <w:bookmarkEnd w:id="6"/>
      <w:bookmarkEnd w:id="7"/>
      <w:bookmarkEnd w:id="8"/>
      <w:bookmarkEnd w:id="9"/>
      <w:bookmarkEnd w:id="10"/>
      <w:bookmarkEnd w:id="11"/>
      <w:bookmarkEnd w:id="12"/>
    </w:p>
    <w:p w14:paraId="0B82EC79" w14:textId="5313BA6B" w:rsidR="004E29F1" w:rsidRDefault="00DD1C13">
      <w:pPr>
        <w:ind w:firstLineChars="200" w:firstLine="480"/>
        <w:rPr>
          <w:rFonts w:cs="宋体"/>
          <w:kern w:val="0"/>
          <w:sz w:val="24"/>
        </w:rPr>
      </w:pPr>
      <w:r>
        <w:rPr>
          <w:rFonts w:cs="宋体" w:hint="eastAsia"/>
          <w:kern w:val="0"/>
          <w:sz w:val="24"/>
        </w:rPr>
        <w:t xml:space="preserve">项目编号： </w:t>
      </w:r>
      <w:r w:rsidR="00D44BCC">
        <w:rPr>
          <w:rFonts w:cs="宋体"/>
          <w:sz w:val="24"/>
        </w:rPr>
        <w:t>2025JYXX-40</w:t>
      </w:r>
    </w:p>
    <w:p w14:paraId="1502F143" w14:textId="26513361" w:rsidR="004E29F1" w:rsidRDefault="00DD1C13" w:rsidP="00095E65">
      <w:pPr>
        <w:pStyle w:val="1"/>
        <w:spacing w:line="240" w:lineRule="auto"/>
        <w:rPr>
          <w:rFonts w:cs="宋体"/>
          <w:sz w:val="24"/>
          <w:szCs w:val="24"/>
        </w:rPr>
      </w:pPr>
      <w:bookmarkStart w:id="13" w:name="_Toc134188531"/>
      <w:bookmarkStart w:id="14" w:name="_Toc10952"/>
      <w:bookmarkStart w:id="15" w:name="_Toc207291247"/>
      <w:r>
        <w:rPr>
          <w:rFonts w:cs="宋体" w:hint="eastAsia"/>
          <w:sz w:val="24"/>
          <w:szCs w:val="24"/>
        </w:rPr>
        <w:t>二、项目内容</w:t>
      </w:r>
      <w:bookmarkEnd w:id="13"/>
      <w:bookmarkEnd w:id="14"/>
      <w:bookmarkEnd w:id="15"/>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261"/>
        <w:gridCol w:w="1558"/>
        <w:gridCol w:w="851"/>
      </w:tblGrid>
      <w:tr w:rsidR="00DD1C13" w14:paraId="209343F6" w14:textId="77777777" w:rsidTr="004C6A76">
        <w:trPr>
          <w:trHeight w:val="541"/>
          <w:jc w:val="center"/>
        </w:trPr>
        <w:tc>
          <w:tcPr>
            <w:tcW w:w="846" w:type="dxa"/>
            <w:vAlign w:val="center"/>
          </w:tcPr>
          <w:p w14:paraId="5C5E505D" w14:textId="77777777" w:rsidR="00DD1C13" w:rsidRDefault="00DD1C13">
            <w:pPr>
              <w:pStyle w:val="a5"/>
              <w:spacing w:line="240" w:lineRule="auto"/>
              <w:ind w:firstLine="0"/>
              <w:jc w:val="center"/>
              <w:rPr>
                <w:rFonts w:ascii="宋体" w:hAnsi="宋体" w:cs="宋体"/>
                <w:szCs w:val="21"/>
              </w:rPr>
            </w:pPr>
            <w:bookmarkStart w:id="16" w:name="_Toc134188532"/>
            <w:r>
              <w:rPr>
                <w:rFonts w:ascii="宋体" w:hAnsi="宋体" w:cs="宋体" w:hint="eastAsia"/>
                <w:szCs w:val="21"/>
              </w:rPr>
              <w:t>序号</w:t>
            </w:r>
            <w:bookmarkEnd w:id="16"/>
          </w:p>
        </w:tc>
        <w:tc>
          <w:tcPr>
            <w:tcW w:w="3261" w:type="dxa"/>
            <w:vAlign w:val="center"/>
          </w:tcPr>
          <w:p w14:paraId="13C7E4B2" w14:textId="77777777" w:rsidR="00DD1C13" w:rsidRDefault="00DD1C13">
            <w:pPr>
              <w:pStyle w:val="a5"/>
              <w:spacing w:line="240" w:lineRule="auto"/>
              <w:ind w:firstLine="0"/>
              <w:jc w:val="center"/>
              <w:rPr>
                <w:rFonts w:ascii="宋体" w:hAnsi="宋体" w:cs="宋体"/>
                <w:szCs w:val="21"/>
              </w:rPr>
            </w:pPr>
            <w:bookmarkStart w:id="17" w:name="_Toc134188533"/>
            <w:r>
              <w:rPr>
                <w:rFonts w:ascii="宋体" w:hAnsi="宋体" w:cs="宋体" w:hint="eastAsia"/>
                <w:szCs w:val="21"/>
              </w:rPr>
              <w:t>项目名称</w:t>
            </w:r>
            <w:bookmarkEnd w:id="17"/>
          </w:p>
        </w:tc>
        <w:tc>
          <w:tcPr>
            <w:tcW w:w="1558" w:type="dxa"/>
            <w:vAlign w:val="center"/>
          </w:tcPr>
          <w:p w14:paraId="7602C814" w14:textId="77777777" w:rsidR="00DD1C13" w:rsidRDefault="00DD1C13">
            <w:pPr>
              <w:pStyle w:val="a5"/>
              <w:spacing w:line="240" w:lineRule="auto"/>
              <w:ind w:firstLine="0"/>
              <w:jc w:val="center"/>
              <w:rPr>
                <w:rFonts w:ascii="宋体" w:hAnsi="宋体" w:cs="宋体"/>
                <w:szCs w:val="21"/>
              </w:rPr>
            </w:pPr>
            <w:bookmarkStart w:id="18" w:name="_Toc134188534"/>
            <w:r>
              <w:rPr>
                <w:rFonts w:ascii="宋体" w:hAnsi="宋体" w:cs="宋体" w:hint="eastAsia"/>
                <w:szCs w:val="21"/>
              </w:rPr>
              <w:t>招标限价</w:t>
            </w:r>
            <w:bookmarkEnd w:id="18"/>
          </w:p>
        </w:tc>
        <w:tc>
          <w:tcPr>
            <w:tcW w:w="851" w:type="dxa"/>
            <w:vAlign w:val="center"/>
          </w:tcPr>
          <w:p w14:paraId="6CD5758B" w14:textId="77777777" w:rsidR="00DD1C13" w:rsidRDefault="00DD1C13">
            <w:pPr>
              <w:pStyle w:val="a5"/>
              <w:spacing w:line="240" w:lineRule="auto"/>
              <w:ind w:firstLine="0"/>
              <w:jc w:val="center"/>
              <w:rPr>
                <w:rFonts w:ascii="宋体" w:hAnsi="宋体" w:cs="宋体"/>
                <w:szCs w:val="21"/>
              </w:rPr>
            </w:pPr>
            <w:bookmarkStart w:id="19" w:name="_Toc134188536"/>
            <w:r>
              <w:rPr>
                <w:rFonts w:ascii="宋体" w:hAnsi="宋体" w:cs="宋体" w:hint="eastAsia"/>
                <w:szCs w:val="21"/>
              </w:rPr>
              <w:t>数量</w:t>
            </w:r>
            <w:bookmarkEnd w:id="19"/>
          </w:p>
        </w:tc>
      </w:tr>
      <w:tr w:rsidR="00DD1C13" w14:paraId="07F3BEED" w14:textId="77777777" w:rsidTr="004C6A76">
        <w:trPr>
          <w:trHeight w:val="691"/>
          <w:jc w:val="center"/>
        </w:trPr>
        <w:tc>
          <w:tcPr>
            <w:tcW w:w="846" w:type="dxa"/>
            <w:vAlign w:val="center"/>
          </w:tcPr>
          <w:p w14:paraId="5091818E" w14:textId="472A7298" w:rsidR="00DD1C13" w:rsidRDefault="00DD1C13">
            <w:pPr>
              <w:pStyle w:val="a5"/>
              <w:spacing w:line="240" w:lineRule="auto"/>
              <w:ind w:firstLine="0"/>
              <w:jc w:val="center"/>
              <w:rPr>
                <w:rFonts w:ascii="宋体" w:hAnsi="宋体" w:cs="宋体"/>
                <w:szCs w:val="21"/>
              </w:rPr>
            </w:pPr>
            <w:bookmarkStart w:id="20" w:name="_Toc134188537"/>
            <w:r>
              <w:rPr>
                <w:rFonts w:ascii="宋体" w:hAnsi="宋体" w:cs="宋体" w:hint="eastAsia"/>
                <w:szCs w:val="21"/>
              </w:rPr>
              <w:t>1</w:t>
            </w:r>
            <w:bookmarkEnd w:id="20"/>
          </w:p>
        </w:tc>
        <w:tc>
          <w:tcPr>
            <w:tcW w:w="3261" w:type="dxa"/>
            <w:vAlign w:val="center"/>
          </w:tcPr>
          <w:p w14:paraId="3C8C1DB7" w14:textId="10F115B7" w:rsidR="00DD1C13" w:rsidRDefault="00473D7D" w:rsidP="004937E9">
            <w:pPr>
              <w:pStyle w:val="a5"/>
              <w:spacing w:line="240" w:lineRule="auto"/>
              <w:ind w:firstLine="0"/>
              <w:jc w:val="center"/>
              <w:rPr>
                <w:rFonts w:ascii="宋体" w:hAnsi="宋体" w:cs="宋体"/>
                <w:szCs w:val="21"/>
              </w:rPr>
            </w:pPr>
            <w:r>
              <w:rPr>
                <w:rFonts w:ascii="宋体" w:hAnsi="宋体" w:cs="宋体" w:hint="eastAsia"/>
                <w:szCs w:val="21"/>
              </w:rPr>
              <w:t>信息系统运维监控及服务</w:t>
            </w:r>
          </w:p>
        </w:tc>
        <w:tc>
          <w:tcPr>
            <w:tcW w:w="1558" w:type="dxa"/>
            <w:vAlign w:val="center"/>
          </w:tcPr>
          <w:p w14:paraId="053D8DE0" w14:textId="7717AABA" w:rsidR="00DD1C13" w:rsidRDefault="00473D7D" w:rsidP="007B4C78">
            <w:pPr>
              <w:pStyle w:val="a5"/>
              <w:spacing w:line="240" w:lineRule="auto"/>
              <w:ind w:firstLine="0"/>
              <w:jc w:val="center"/>
              <w:rPr>
                <w:rFonts w:ascii="宋体" w:hAnsi="宋体" w:cs="宋体"/>
                <w:szCs w:val="21"/>
              </w:rPr>
            </w:pPr>
            <w:r>
              <w:rPr>
                <w:rFonts w:ascii="宋体" w:hAnsi="宋体" w:cs="宋体"/>
                <w:szCs w:val="21"/>
              </w:rPr>
              <w:t>7.5</w:t>
            </w:r>
            <w:r w:rsidR="00DD1C13">
              <w:rPr>
                <w:rFonts w:ascii="宋体" w:hAnsi="宋体" w:cs="宋体" w:hint="eastAsia"/>
                <w:szCs w:val="21"/>
              </w:rPr>
              <w:t>万元</w:t>
            </w:r>
          </w:p>
        </w:tc>
        <w:tc>
          <w:tcPr>
            <w:tcW w:w="851" w:type="dxa"/>
            <w:vAlign w:val="center"/>
          </w:tcPr>
          <w:p w14:paraId="456FDCCC" w14:textId="77777777" w:rsidR="00DD1C13" w:rsidRDefault="00DD1C13">
            <w:pPr>
              <w:pStyle w:val="a5"/>
              <w:spacing w:line="240" w:lineRule="auto"/>
              <w:ind w:firstLine="0"/>
              <w:jc w:val="center"/>
              <w:rPr>
                <w:rFonts w:ascii="宋体" w:hAnsi="宋体" w:cs="宋体"/>
                <w:szCs w:val="21"/>
              </w:rPr>
            </w:pPr>
            <w:bookmarkStart w:id="21" w:name="_Toc134188541"/>
            <w:r>
              <w:rPr>
                <w:rFonts w:ascii="宋体" w:hAnsi="宋体" w:cs="宋体" w:hint="eastAsia"/>
                <w:szCs w:val="21"/>
              </w:rPr>
              <w:t>1项</w:t>
            </w:r>
            <w:bookmarkEnd w:id="21"/>
          </w:p>
        </w:tc>
      </w:tr>
    </w:tbl>
    <w:p w14:paraId="6ECF838F" w14:textId="77777777" w:rsidR="004E29F1" w:rsidRDefault="004E29F1">
      <w:pPr>
        <w:rPr>
          <w:rFonts w:ascii="仿宋_GB2312" w:eastAsia="仿宋_GB2312" w:hAnsi="Arial" w:cs="Arial"/>
          <w:b/>
          <w:sz w:val="21"/>
          <w:szCs w:val="21"/>
        </w:rPr>
      </w:pPr>
    </w:p>
    <w:p w14:paraId="6E21EB64" w14:textId="77777777" w:rsidR="004E29F1" w:rsidRDefault="00DD1C13" w:rsidP="00095E65">
      <w:pPr>
        <w:pStyle w:val="1"/>
        <w:spacing w:line="240" w:lineRule="auto"/>
        <w:rPr>
          <w:rFonts w:cs="宋体"/>
          <w:sz w:val="24"/>
          <w:szCs w:val="24"/>
        </w:rPr>
      </w:pPr>
      <w:bookmarkStart w:id="22" w:name="_Toc9073"/>
      <w:bookmarkStart w:id="23" w:name="_Toc32595"/>
      <w:bookmarkStart w:id="24" w:name="_Toc21546"/>
      <w:bookmarkStart w:id="25" w:name="_Toc22068"/>
      <w:bookmarkStart w:id="26" w:name="_Toc14026"/>
      <w:bookmarkStart w:id="27" w:name="_Toc29777"/>
      <w:bookmarkStart w:id="28" w:name="_Toc16303"/>
      <w:bookmarkStart w:id="29" w:name="_Toc25903"/>
      <w:bookmarkStart w:id="30" w:name="_Toc7803"/>
      <w:bookmarkStart w:id="31" w:name="_Toc134188542"/>
      <w:bookmarkStart w:id="32" w:name="_Toc7854"/>
      <w:bookmarkStart w:id="33" w:name="_Toc207291248"/>
      <w:r>
        <w:rPr>
          <w:rFonts w:cs="宋体" w:hint="eastAsia"/>
          <w:sz w:val="24"/>
          <w:szCs w:val="24"/>
        </w:rPr>
        <w:t>三、投标供应商资格要求</w:t>
      </w:r>
      <w:bookmarkEnd w:id="22"/>
      <w:bookmarkEnd w:id="23"/>
      <w:bookmarkEnd w:id="24"/>
      <w:bookmarkEnd w:id="25"/>
      <w:bookmarkEnd w:id="26"/>
      <w:bookmarkEnd w:id="27"/>
      <w:bookmarkEnd w:id="28"/>
      <w:bookmarkEnd w:id="29"/>
      <w:bookmarkEnd w:id="30"/>
      <w:bookmarkEnd w:id="31"/>
      <w:bookmarkEnd w:id="32"/>
      <w:bookmarkEnd w:id="33"/>
    </w:p>
    <w:p w14:paraId="09F90835" w14:textId="77777777" w:rsidR="004E29F1" w:rsidRDefault="00DD1C13">
      <w:pPr>
        <w:spacing w:line="276" w:lineRule="auto"/>
        <w:ind w:firstLineChars="200" w:firstLine="420"/>
        <w:rPr>
          <w:sz w:val="21"/>
          <w:szCs w:val="21"/>
        </w:rPr>
      </w:pPr>
      <w:r>
        <w:rPr>
          <w:rFonts w:hint="eastAsia"/>
          <w:sz w:val="21"/>
          <w:szCs w:val="21"/>
        </w:rPr>
        <w:t>合格的供应商应具备承担本项目的能力，必须具体符合下列条件：</w:t>
      </w:r>
    </w:p>
    <w:p w14:paraId="580BD3C2" w14:textId="77777777" w:rsidR="004E29F1" w:rsidRDefault="00DD1C13">
      <w:pPr>
        <w:numPr>
          <w:ilvl w:val="0"/>
          <w:numId w:val="2"/>
        </w:numPr>
        <w:spacing w:line="276" w:lineRule="auto"/>
        <w:rPr>
          <w:sz w:val="21"/>
          <w:szCs w:val="21"/>
        </w:rPr>
      </w:pPr>
      <w:r>
        <w:rPr>
          <w:rFonts w:hint="eastAsia"/>
          <w:sz w:val="21"/>
          <w:szCs w:val="21"/>
        </w:rPr>
        <w:t>基本条件：满足《中华人民共和国政府采购法》第二十二条规定；</w:t>
      </w:r>
    </w:p>
    <w:p w14:paraId="06E4A03D" w14:textId="77777777" w:rsidR="004E29F1" w:rsidRDefault="00DD1C13">
      <w:pPr>
        <w:numPr>
          <w:ilvl w:val="0"/>
          <w:numId w:val="2"/>
        </w:numPr>
        <w:spacing w:line="276" w:lineRule="auto"/>
        <w:rPr>
          <w:sz w:val="21"/>
          <w:szCs w:val="21"/>
        </w:rPr>
      </w:pPr>
      <w:r>
        <w:rPr>
          <w:rFonts w:hint="eastAsia"/>
          <w:sz w:val="21"/>
          <w:szCs w:val="21"/>
        </w:rPr>
        <w:t>特定资格条件：</w:t>
      </w:r>
      <w:r>
        <w:rPr>
          <w:sz w:val="21"/>
          <w:szCs w:val="21"/>
        </w:rPr>
        <w:t xml:space="preserve"> 无</w:t>
      </w:r>
    </w:p>
    <w:p w14:paraId="41270859" w14:textId="77777777" w:rsidR="004E29F1" w:rsidRDefault="00DD1C13">
      <w:pPr>
        <w:spacing w:line="276" w:lineRule="auto"/>
        <w:ind w:firstLineChars="200" w:firstLine="420"/>
        <w:rPr>
          <w:sz w:val="21"/>
          <w:szCs w:val="21"/>
        </w:rPr>
      </w:pPr>
      <w:r>
        <w:rPr>
          <w:rFonts w:hint="eastAsia"/>
          <w:sz w:val="21"/>
          <w:szCs w:val="21"/>
        </w:rPr>
        <w:t>（三） 联合体及合同分包：本项目不接受联合体投标和合同分包，否则按无效投标处理</w:t>
      </w:r>
    </w:p>
    <w:p w14:paraId="264072FD" w14:textId="77777777" w:rsidR="004E29F1" w:rsidRDefault="00DD1C13" w:rsidP="00095E65">
      <w:pPr>
        <w:pStyle w:val="1"/>
        <w:spacing w:line="240" w:lineRule="auto"/>
        <w:rPr>
          <w:rFonts w:cs="宋体"/>
          <w:sz w:val="24"/>
          <w:szCs w:val="24"/>
        </w:rPr>
      </w:pPr>
      <w:bookmarkStart w:id="34" w:name="_Toc441065656"/>
      <w:bookmarkStart w:id="35" w:name="_Toc27940"/>
      <w:bookmarkStart w:id="36" w:name="_Toc134188543"/>
      <w:bookmarkStart w:id="37" w:name="_Toc18050"/>
      <w:bookmarkStart w:id="38" w:name="_Toc15516"/>
      <w:bookmarkStart w:id="39" w:name="_Toc207291249"/>
      <w:r>
        <w:rPr>
          <w:rFonts w:cs="宋体" w:hint="eastAsia"/>
          <w:sz w:val="24"/>
          <w:szCs w:val="24"/>
        </w:rPr>
        <w:t>四、</w:t>
      </w:r>
      <w:bookmarkEnd w:id="34"/>
      <w:r>
        <w:rPr>
          <w:rFonts w:cs="宋体" w:hint="eastAsia"/>
          <w:sz w:val="24"/>
          <w:szCs w:val="24"/>
        </w:rPr>
        <w:t>投标报名</w:t>
      </w:r>
      <w:bookmarkEnd w:id="35"/>
      <w:bookmarkEnd w:id="36"/>
      <w:bookmarkEnd w:id="37"/>
      <w:bookmarkEnd w:id="38"/>
      <w:bookmarkEnd w:id="39"/>
    </w:p>
    <w:p w14:paraId="04743499" w14:textId="77777777" w:rsidR="007B4C78" w:rsidRPr="007B4C78" w:rsidRDefault="007B4C78" w:rsidP="007B4C78">
      <w:pPr>
        <w:spacing w:line="276" w:lineRule="auto"/>
        <w:ind w:firstLineChars="200" w:firstLine="420"/>
        <w:rPr>
          <w:sz w:val="21"/>
          <w:szCs w:val="21"/>
        </w:rPr>
      </w:pPr>
      <w:bookmarkStart w:id="40" w:name="_Toc22870"/>
      <w:bookmarkStart w:id="41" w:name="_Toc421911216"/>
      <w:bookmarkStart w:id="42" w:name="_Toc134188545"/>
      <w:bookmarkStart w:id="43" w:name="_Toc421910054"/>
      <w:r w:rsidRPr="007B4C78">
        <w:rPr>
          <w:rFonts w:hint="eastAsia"/>
          <w:sz w:val="21"/>
          <w:szCs w:val="21"/>
        </w:rPr>
        <w:t>凡有意参加投标的供应商，自行下载本公告附件中的采购文件，无论供应商下载与否，均视为已知晓所有采购内容。</w:t>
      </w:r>
    </w:p>
    <w:p w14:paraId="791296E3" w14:textId="7F9839BE" w:rsidR="007B4C78" w:rsidRPr="007B4C78" w:rsidRDefault="007B4C78" w:rsidP="007B4C78">
      <w:pPr>
        <w:spacing w:line="276" w:lineRule="auto"/>
        <w:ind w:firstLineChars="200" w:firstLine="420"/>
        <w:rPr>
          <w:sz w:val="21"/>
          <w:szCs w:val="21"/>
        </w:rPr>
      </w:pPr>
      <w:r w:rsidRPr="007B4C78">
        <w:rPr>
          <w:rFonts w:hint="eastAsia"/>
          <w:sz w:val="21"/>
          <w:szCs w:val="21"/>
        </w:rPr>
        <w:t>1、报名时间（北京时间，余同）：从本</w:t>
      </w:r>
      <w:r w:rsidRPr="007B4C78">
        <w:rPr>
          <w:sz w:val="21"/>
          <w:szCs w:val="21"/>
        </w:rPr>
        <w:t>公告</w:t>
      </w:r>
      <w:r w:rsidRPr="007B4C78">
        <w:rPr>
          <w:rFonts w:hint="eastAsia"/>
          <w:sz w:val="21"/>
          <w:szCs w:val="21"/>
        </w:rPr>
        <w:t>发布</w:t>
      </w:r>
      <w:r w:rsidRPr="007B4C78">
        <w:rPr>
          <w:sz w:val="21"/>
          <w:szCs w:val="21"/>
        </w:rPr>
        <w:t>后至</w:t>
      </w:r>
      <w:r w:rsidRPr="007B4C78">
        <w:rPr>
          <w:rFonts w:hint="eastAsia"/>
          <w:sz w:val="21"/>
          <w:szCs w:val="21"/>
        </w:rPr>
        <w:t>202</w:t>
      </w:r>
      <w:r w:rsidRPr="007B4C78">
        <w:rPr>
          <w:sz w:val="21"/>
          <w:szCs w:val="21"/>
        </w:rPr>
        <w:t>5</w:t>
      </w:r>
      <w:r w:rsidRPr="007B4C78">
        <w:rPr>
          <w:rFonts w:hint="eastAsia"/>
          <w:sz w:val="21"/>
          <w:szCs w:val="21"/>
        </w:rPr>
        <w:t>年</w:t>
      </w:r>
      <w:r>
        <w:rPr>
          <w:sz w:val="21"/>
          <w:szCs w:val="21"/>
        </w:rPr>
        <w:t>9</w:t>
      </w:r>
      <w:r w:rsidRPr="007B4C78">
        <w:rPr>
          <w:rFonts w:hint="eastAsia"/>
          <w:sz w:val="21"/>
          <w:szCs w:val="21"/>
        </w:rPr>
        <w:t>月</w:t>
      </w:r>
      <w:r>
        <w:rPr>
          <w:sz w:val="21"/>
          <w:szCs w:val="21"/>
        </w:rPr>
        <w:t>3</w:t>
      </w:r>
      <w:r w:rsidRPr="007B4C78">
        <w:rPr>
          <w:rFonts w:hint="eastAsia"/>
          <w:sz w:val="21"/>
          <w:szCs w:val="21"/>
        </w:rPr>
        <w:t>日17:</w:t>
      </w:r>
      <w:r w:rsidRPr="007B4C78">
        <w:rPr>
          <w:sz w:val="21"/>
          <w:szCs w:val="21"/>
        </w:rPr>
        <w:t>0</w:t>
      </w:r>
      <w:r w:rsidRPr="007B4C78">
        <w:rPr>
          <w:rFonts w:hint="eastAsia"/>
          <w:sz w:val="21"/>
          <w:szCs w:val="21"/>
        </w:rPr>
        <w:t>0前。</w:t>
      </w:r>
    </w:p>
    <w:p w14:paraId="59338357" w14:textId="5032BBDB" w:rsidR="007B4C78" w:rsidRPr="007B4C78" w:rsidRDefault="007B4C78" w:rsidP="007B4C78">
      <w:pPr>
        <w:spacing w:line="276" w:lineRule="auto"/>
        <w:ind w:firstLineChars="200" w:firstLine="420"/>
        <w:rPr>
          <w:sz w:val="21"/>
          <w:szCs w:val="21"/>
        </w:rPr>
      </w:pPr>
      <w:r w:rsidRPr="007B4C78">
        <w:rPr>
          <w:rFonts w:hint="eastAsia"/>
          <w:sz w:val="21"/>
          <w:szCs w:val="21"/>
        </w:rPr>
        <w:t>2、报名</w:t>
      </w:r>
      <w:r w:rsidRPr="007B4C78">
        <w:rPr>
          <w:sz w:val="21"/>
          <w:szCs w:val="21"/>
        </w:rPr>
        <w:t>方式：</w:t>
      </w:r>
      <w:r w:rsidRPr="007B4C78">
        <w:rPr>
          <w:rFonts w:hint="eastAsia"/>
          <w:sz w:val="21"/>
          <w:szCs w:val="21"/>
        </w:rPr>
        <w:t>发送</w:t>
      </w:r>
      <w:r w:rsidRPr="007B4C78">
        <w:rPr>
          <w:sz w:val="21"/>
          <w:szCs w:val="21"/>
        </w:rPr>
        <w:t>报名</w:t>
      </w:r>
      <w:r w:rsidRPr="007B4C78">
        <w:rPr>
          <w:rFonts w:hint="eastAsia"/>
          <w:sz w:val="21"/>
          <w:szCs w:val="21"/>
        </w:rPr>
        <w:t>文件（营业执照</w:t>
      </w:r>
      <w:r w:rsidRPr="007B4C78">
        <w:rPr>
          <w:sz w:val="21"/>
          <w:szCs w:val="21"/>
        </w:rPr>
        <w:t>、法人授权委托书</w:t>
      </w:r>
      <w:r w:rsidRPr="007B4C78">
        <w:rPr>
          <w:rFonts w:hint="eastAsia"/>
          <w:sz w:val="21"/>
          <w:szCs w:val="21"/>
        </w:rPr>
        <w:t>原件</w:t>
      </w:r>
      <w:r w:rsidRPr="007B4C78">
        <w:rPr>
          <w:sz w:val="21"/>
          <w:szCs w:val="21"/>
        </w:rPr>
        <w:t>的</w:t>
      </w:r>
      <w:r w:rsidRPr="007B4C78">
        <w:rPr>
          <w:rFonts w:hint="eastAsia"/>
          <w:sz w:val="21"/>
          <w:szCs w:val="21"/>
        </w:rPr>
        <w:t>扫描件）</w:t>
      </w:r>
      <w:hyperlink r:id="rId8" w:history="1">
        <w:r w:rsidRPr="007B4C78">
          <w:rPr>
            <w:rFonts w:hint="eastAsia"/>
            <w:sz w:val="21"/>
          </w:rPr>
          <w:t>到871597078@</w:t>
        </w:r>
        <w:r w:rsidRPr="007B4C78">
          <w:rPr>
            <w:sz w:val="21"/>
          </w:rPr>
          <w:t>qq.com</w:t>
        </w:r>
      </w:hyperlink>
      <w:r w:rsidRPr="007B4C78">
        <w:rPr>
          <w:rFonts w:hint="eastAsia"/>
          <w:sz w:val="21"/>
          <w:szCs w:val="21"/>
        </w:rPr>
        <w:t>，</w:t>
      </w:r>
      <w:r w:rsidRPr="007B4C78">
        <w:rPr>
          <w:sz w:val="21"/>
          <w:szCs w:val="21"/>
        </w:rPr>
        <w:t>报名文件名统一命名为：</w:t>
      </w:r>
      <w:r w:rsidR="00D44BCC">
        <w:rPr>
          <w:sz w:val="21"/>
          <w:szCs w:val="21"/>
        </w:rPr>
        <w:t>2025JYXX-40</w:t>
      </w:r>
      <w:r w:rsidRPr="007B4C78">
        <w:rPr>
          <w:sz w:val="21"/>
          <w:szCs w:val="21"/>
        </w:rPr>
        <w:t>—</w:t>
      </w:r>
      <w:r w:rsidR="00473D7D">
        <w:rPr>
          <w:sz w:val="21"/>
          <w:szCs w:val="21"/>
        </w:rPr>
        <w:t>信息系统运维监控及服务</w:t>
      </w:r>
      <w:r w:rsidRPr="007B4C78">
        <w:rPr>
          <w:rFonts w:hint="eastAsia"/>
          <w:sz w:val="21"/>
          <w:szCs w:val="21"/>
        </w:rPr>
        <w:t>报名—投标人</w:t>
      </w:r>
      <w:r w:rsidRPr="007B4C78">
        <w:rPr>
          <w:sz w:val="21"/>
          <w:szCs w:val="21"/>
        </w:rPr>
        <w:t>名称</w:t>
      </w:r>
      <w:r w:rsidRPr="007B4C78">
        <w:rPr>
          <w:rFonts w:hint="eastAsia"/>
          <w:sz w:val="21"/>
          <w:szCs w:val="21"/>
        </w:rPr>
        <w:t>（</w:t>
      </w:r>
      <w:r w:rsidRPr="007B4C78">
        <w:rPr>
          <w:sz w:val="21"/>
          <w:szCs w:val="21"/>
        </w:rPr>
        <w:t>名称</w:t>
      </w:r>
      <w:r w:rsidRPr="007B4C78">
        <w:rPr>
          <w:rFonts w:hint="eastAsia"/>
          <w:sz w:val="21"/>
          <w:szCs w:val="21"/>
        </w:rPr>
        <w:t>可</w:t>
      </w:r>
      <w:r w:rsidRPr="007B4C78">
        <w:rPr>
          <w:sz w:val="21"/>
          <w:szCs w:val="21"/>
        </w:rPr>
        <w:t>简写</w:t>
      </w:r>
      <w:r w:rsidRPr="007B4C78">
        <w:rPr>
          <w:rFonts w:hint="eastAsia"/>
          <w:sz w:val="21"/>
          <w:szCs w:val="21"/>
        </w:rPr>
        <w:t>）。</w:t>
      </w:r>
    </w:p>
    <w:p w14:paraId="28428AA1" w14:textId="34D63485" w:rsidR="007B4C78" w:rsidRPr="007B4C78" w:rsidRDefault="007B4C78" w:rsidP="007B4C78">
      <w:pPr>
        <w:pStyle w:val="1"/>
        <w:spacing w:line="240" w:lineRule="auto"/>
        <w:rPr>
          <w:rFonts w:cs="宋体"/>
          <w:sz w:val="24"/>
          <w:szCs w:val="24"/>
        </w:rPr>
      </w:pPr>
      <w:bookmarkStart w:id="44" w:name="_Toc6944"/>
      <w:bookmarkStart w:id="45" w:name="_Toc134188544"/>
      <w:bookmarkStart w:id="46" w:name="_Toc32125"/>
      <w:bookmarkStart w:id="47" w:name="_Toc1240"/>
      <w:bookmarkStart w:id="48" w:name="_Toc206164121"/>
      <w:bookmarkStart w:id="49" w:name="_Toc207291250"/>
      <w:r w:rsidRPr="007B4C78">
        <w:rPr>
          <w:rFonts w:cs="宋体" w:hint="eastAsia"/>
          <w:sz w:val="24"/>
          <w:szCs w:val="24"/>
        </w:rPr>
        <w:t>五、投标文件递交与</w:t>
      </w:r>
      <w:bookmarkEnd w:id="44"/>
      <w:bookmarkEnd w:id="45"/>
      <w:bookmarkEnd w:id="46"/>
      <w:bookmarkEnd w:id="47"/>
      <w:r w:rsidR="005B15F5">
        <w:rPr>
          <w:rFonts w:cs="宋体" w:hint="eastAsia"/>
          <w:sz w:val="24"/>
          <w:szCs w:val="24"/>
        </w:rPr>
        <w:t>询价</w:t>
      </w:r>
      <w:bookmarkEnd w:id="48"/>
      <w:bookmarkEnd w:id="49"/>
    </w:p>
    <w:p w14:paraId="1BCD1D27" w14:textId="3269E66B" w:rsidR="007B4C78" w:rsidRPr="007B4C78" w:rsidRDefault="007B4C78" w:rsidP="007B4C78">
      <w:pPr>
        <w:spacing w:line="276" w:lineRule="auto"/>
        <w:ind w:firstLineChars="200" w:firstLine="420"/>
        <w:rPr>
          <w:sz w:val="21"/>
          <w:szCs w:val="21"/>
        </w:rPr>
      </w:pPr>
      <w:r w:rsidRPr="007B4C78">
        <w:rPr>
          <w:rFonts w:hint="eastAsia"/>
          <w:sz w:val="21"/>
          <w:szCs w:val="21"/>
        </w:rPr>
        <w:t>1、递交投标文件开始和截止时间：202</w:t>
      </w:r>
      <w:r w:rsidRPr="007B4C78">
        <w:rPr>
          <w:sz w:val="21"/>
          <w:szCs w:val="21"/>
        </w:rPr>
        <w:t>5</w:t>
      </w:r>
      <w:r w:rsidRPr="007B4C78">
        <w:rPr>
          <w:rFonts w:hint="eastAsia"/>
          <w:sz w:val="21"/>
          <w:szCs w:val="21"/>
        </w:rPr>
        <w:t>年</w:t>
      </w:r>
      <w:r>
        <w:rPr>
          <w:sz w:val="21"/>
          <w:szCs w:val="21"/>
        </w:rPr>
        <w:t>9</w:t>
      </w:r>
      <w:r w:rsidRPr="007B4C78">
        <w:rPr>
          <w:rFonts w:hint="eastAsia"/>
          <w:sz w:val="21"/>
          <w:szCs w:val="21"/>
        </w:rPr>
        <w:t>月</w:t>
      </w:r>
      <w:r>
        <w:rPr>
          <w:sz w:val="21"/>
          <w:szCs w:val="21"/>
        </w:rPr>
        <w:t>4</w:t>
      </w:r>
      <w:r w:rsidRPr="007B4C78">
        <w:rPr>
          <w:rFonts w:hint="eastAsia"/>
          <w:sz w:val="21"/>
          <w:szCs w:val="21"/>
        </w:rPr>
        <w:t xml:space="preserve">日上午 9:00—9:30 </w:t>
      </w:r>
    </w:p>
    <w:p w14:paraId="26E432C4" w14:textId="10E901BB" w:rsidR="007B4C78" w:rsidRPr="007B4C78" w:rsidRDefault="007B4C78" w:rsidP="007B4C78">
      <w:pPr>
        <w:spacing w:line="276" w:lineRule="auto"/>
        <w:ind w:firstLineChars="200" w:firstLine="420"/>
        <w:rPr>
          <w:sz w:val="21"/>
          <w:szCs w:val="21"/>
        </w:rPr>
      </w:pPr>
      <w:r w:rsidRPr="007B4C78">
        <w:rPr>
          <w:rFonts w:hint="eastAsia"/>
          <w:sz w:val="21"/>
          <w:szCs w:val="21"/>
        </w:rPr>
        <w:t>2、</w:t>
      </w:r>
      <w:r w:rsidR="005B15F5">
        <w:rPr>
          <w:rFonts w:hint="eastAsia"/>
          <w:sz w:val="21"/>
          <w:szCs w:val="21"/>
        </w:rPr>
        <w:t>询价</w:t>
      </w:r>
      <w:r w:rsidRPr="007B4C78">
        <w:rPr>
          <w:rFonts w:hint="eastAsia"/>
          <w:sz w:val="21"/>
          <w:szCs w:val="21"/>
        </w:rPr>
        <w:t>开始时间：202</w:t>
      </w:r>
      <w:r w:rsidRPr="007B4C78">
        <w:rPr>
          <w:sz w:val="21"/>
          <w:szCs w:val="21"/>
        </w:rPr>
        <w:t>5</w:t>
      </w:r>
      <w:r w:rsidRPr="007B4C78">
        <w:rPr>
          <w:rFonts w:hint="eastAsia"/>
          <w:sz w:val="21"/>
          <w:szCs w:val="21"/>
        </w:rPr>
        <w:t>年</w:t>
      </w:r>
      <w:r>
        <w:rPr>
          <w:sz w:val="21"/>
          <w:szCs w:val="21"/>
        </w:rPr>
        <w:t>9</w:t>
      </w:r>
      <w:r w:rsidRPr="007B4C78">
        <w:rPr>
          <w:rFonts w:hint="eastAsia"/>
          <w:sz w:val="21"/>
          <w:szCs w:val="21"/>
        </w:rPr>
        <w:t>月</w:t>
      </w:r>
      <w:r>
        <w:rPr>
          <w:sz w:val="21"/>
          <w:szCs w:val="21"/>
        </w:rPr>
        <w:t>4</w:t>
      </w:r>
      <w:r w:rsidRPr="007B4C78">
        <w:rPr>
          <w:rFonts w:hint="eastAsia"/>
          <w:sz w:val="21"/>
          <w:szCs w:val="21"/>
        </w:rPr>
        <w:t xml:space="preserve">日午9:30 </w:t>
      </w:r>
    </w:p>
    <w:p w14:paraId="1B7C5BA0" w14:textId="12C14CA7" w:rsidR="007B4C78" w:rsidRPr="007B4C78" w:rsidRDefault="007B4C78" w:rsidP="007B4C78">
      <w:pPr>
        <w:spacing w:line="276" w:lineRule="auto"/>
        <w:ind w:firstLineChars="200" w:firstLine="420"/>
        <w:rPr>
          <w:sz w:val="21"/>
          <w:szCs w:val="21"/>
        </w:rPr>
      </w:pPr>
      <w:r w:rsidRPr="007B4C78">
        <w:rPr>
          <w:rFonts w:hint="eastAsia"/>
          <w:sz w:val="21"/>
          <w:szCs w:val="21"/>
        </w:rPr>
        <w:t>注：文件递交和</w:t>
      </w:r>
      <w:r w:rsidR="005B15F5">
        <w:rPr>
          <w:rFonts w:hint="eastAsia"/>
          <w:sz w:val="21"/>
          <w:szCs w:val="21"/>
        </w:rPr>
        <w:t>询价</w:t>
      </w:r>
      <w:r w:rsidRPr="007B4C78">
        <w:rPr>
          <w:rFonts w:hint="eastAsia"/>
          <w:sz w:val="21"/>
          <w:szCs w:val="21"/>
        </w:rPr>
        <w:t>地址：重庆市北碚区嘉陵村69号外科住院部M层会议室。</w:t>
      </w:r>
    </w:p>
    <w:p w14:paraId="5EF1AC80" w14:textId="77777777" w:rsidR="004E29F1" w:rsidRDefault="00DD1C13" w:rsidP="00095E65">
      <w:pPr>
        <w:pStyle w:val="1"/>
        <w:spacing w:line="240" w:lineRule="auto"/>
        <w:rPr>
          <w:rFonts w:cs="宋体"/>
          <w:sz w:val="24"/>
          <w:szCs w:val="24"/>
        </w:rPr>
      </w:pPr>
      <w:bookmarkStart w:id="50" w:name="_Toc207291251"/>
      <w:r>
        <w:rPr>
          <w:rFonts w:cs="宋体" w:hint="eastAsia"/>
          <w:sz w:val="24"/>
          <w:szCs w:val="24"/>
        </w:rPr>
        <w:t>六、联系方式</w:t>
      </w:r>
      <w:bookmarkEnd w:id="40"/>
      <w:bookmarkEnd w:id="41"/>
      <w:bookmarkEnd w:id="42"/>
      <w:bookmarkEnd w:id="43"/>
      <w:bookmarkEnd w:id="50"/>
    </w:p>
    <w:p w14:paraId="6D1338D1" w14:textId="77777777" w:rsidR="004E29F1" w:rsidRDefault="00DD1C13" w:rsidP="003D2DAC">
      <w:pPr>
        <w:spacing w:line="276" w:lineRule="auto"/>
        <w:ind w:firstLineChars="200" w:firstLine="420"/>
        <w:rPr>
          <w:sz w:val="21"/>
          <w:szCs w:val="21"/>
        </w:rPr>
      </w:pPr>
      <w:r>
        <w:rPr>
          <w:rFonts w:hint="eastAsia"/>
          <w:sz w:val="21"/>
          <w:szCs w:val="21"/>
        </w:rPr>
        <w:t>联系人： 杨老师、曾老师</w:t>
      </w:r>
    </w:p>
    <w:p w14:paraId="55A0A435" w14:textId="77777777" w:rsidR="004E29F1" w:rsidRDefault="00DD1C13" w:rsidP="003D2DAC">
      <w:pPr>
        <w:spacing w:line="276" w:lineRule="auto"/>
        <w:ind w:firstLineChars="200" w:firstLine="420"/>
        <w:rPr>
          <w:sz w:val="21"/>
          <w:szCs w:val="21"/>
        </w:rPr>
      </w:pPr>
      <w:r>
        <w:rPr>
          <w:rFonts w:hint="eastAsia"/>
          <w:sz w:val="21"/>
          <w:szCs w:val="21"/>
        </w:rPr>
        <w:t>联系电话：023-66464296</w:t>
      </w:r>
    </w:p>
    <w:p w14:paraId="2B715F64" w14:textId="77777777" w:rsidR="004E29F1" w:rsidRDefault="00DD1C13" w:rsidP="00095E65">
      <w:pPr>
        <w:pStyle w:val="1"/>
        <w:spacing w:line="240" w:lineRule="auto"/>
        <w:rPr>
          <w:rFonts w:cs="宋体"/>
          <w:sz w:val="24"/>
          <w:szCs w:val="24"/>
        </w:rPr>
      </w:pPr>
      <w:bookmarkStart w:id="51" w:name="_Toc134188546"/>
      <w:bookmarkStart w:id="52" w:name="_Toc28552"/>
      <w:bookmarkStart w:id="53" w:name="_Toc23286"/>
      <w:bookmarkStart w:id="54" w:name="_Toc207291252"/>
      <w:r>
        <w:rPr>
          <w:rFonts w:cs="宋体" w:hint="eastAsia"/>
          <w:sz w:val="24"/>
          <w:szCs w:val="24"/>
        </w:rPr>
        <w:t>七、报价文件</w:t>
      </w:r>
      <w:bookmarkEnd w:id="51"/>
      <w:bookmarkEnd w:id="52"/>
      <w:bookmarkEnd w:id="53"/>
      <w:bookmarkEnd w:id="54"/>
    </w:p>
    <w:p w14:paraId="080A5943" w14:textId="77777777" w:rsidR="004E29F1" w:rsidRDefault="00DD1C13">
      <w:pPr>
        <w:spacing w:line="276" w:lineRule="auto"/>
        <w:ind w:firstLineChars="200" w:firstLine="420"/>
        <w:rPr>
          <w:sz w:val="21"/>
          <w:szCs w:val="21"/>
        </w:rPr>
      </w:pPr>
      <w:bookmarkStart w:id="55" w:name="_Toc1208"/>
      <w:r>
        <w:rPr>
          <w:rFonts w:hint="eastAsia"/>
          <w:sz w:val="21"/>
          <w:szCs w:val="21"/>
        </w:rPr>
        <w:t>（一）投标文件内容：</w:t>
      </w:r>
      <w:bookmarkEnd w:id="55"/>
    </w:p>
    <w:p w14:paraId="434DA3F4" w14:textId="77777777" w:rsidR="004E29F1" w:rsidRDefault="00DD1C13">
      <w:pPr>
        <w:spacing w:line="276" w:lineRule="auto"/>
        <w:ind w:firstLineChars="200" w:firstLine="420"/>
        <w:rPr>
          <w:sz w:val="21"/>
          <w:szCs w:val="21"/>
        </w:rPr>
      </w:pPr>
      <w:r>
        <w:rPr>
          <w:rFonts w:hint="eastAsia"/>
          <w:sz w:val="21"/>
          <w:szCs w:val="21"/>
        </w:rPr>
        <w:t>投标文件应参照附件1的要求填写，投标人可以在此基础上作有效补充。</w:t>
      </w:r>
    </w:p>
    <w:p w14:paraId="0580E9E4" w14:textId="77777777" w:rsidR="004E29F1" w:rsidRDefault="00DD1C13">
      <w:pPr>
        <w:spacing w:line="276" w:lineRule="auto"/>
        <w:ind w:firstLineChars="200" w:firstLine="420"/>
        <w:rPr>
          <w:sz w:val="21"/>
          <w:szCs w:val="21"/>
        </w:rPr>
      </w:pPr>
      <w:bookmarkStart w:id="56" w:name="_Toc14270"/>
      <w:r>
        <w:rPr>
          <w:rFonts w:hint="eastAsia"/>
          <w:sz w:val="21"/>
          <w:szCs w:val="21"/>
        </w:rPr>
        <w:t>（二）报价要求</w:t>
      </w:r>
      <w:bookmarkEnd w:id="56"/>
    </w:p>
    <w:p w14:paraId="57F45EB4" w14:textId="77777777" w:rsidR="004E29F1" w:rsidRDefault="00DD1C13">
      <w:pPr>
        <w:spacing w:line="276" w:lineRule="auto"/>
        <w:ind w:firstLineChars="200" w:firstLine="420"/>
        <w:rPr>
          <w:sz w:val="21"/>
          <w:szCs w:val="21"/>
        </w:rPr>
      </w:pPr>
      <w:r>
        <w:rPr>
          <w:rFonts w:hint="eastAsia"/>
          <w:sz w:val="21"/>
          <w:szCs w:val="21"/>
        </w:rPr>
        <w:t>1、应严格按照“投标文件格式”的“报价一览表”和“分项报价明细表”的格式认真填写。</w:t>
      </w:r>
    </w:p>
    <w:p w14:paraId="70140A56" w14:textId="77777777" w:rsidR="004E29F1" w:rsidRDefault="00DD1C13">
      <w:pPr>
        <w:spacing w:line="276" w:lineRule="auto"/>
        <w:ind w:firstLineChars="200" w:firstLine="420"/>
        <w:rPr>
          <w:sz w:val="21"/>
          <w:szCs w:val="21"/>
        </w:rPr>
      </w:pPr>
      <w:r>
        <w:rPr>
          <w:rFonts w:hint="eastAsia"/>
          <w:sz w:val="21"/>
          <w:szCs w:val="21"/>
        </w:rPr>
        <w:t>2、参见本文件附件2中第二部分“报价要求”报价。</w:t>
      </w:r>
    </w:p>
    <w:p w14:paraId="0D393439" w14:textId="77777777" w:rsidR="004E29F1" w:rsidRDefault="00DD1C13">
      <w:pPr>
        <w:spacing w:line="276" w:lineRule="auto"/>
        <w:ind w:firstLineChars="200" w:firstLine="420"/>
        <w:rPr>
          <w:sz w:val="21"/>
          <w:szCs w:val="21"/>
        </w:rPr>
      </w:pPr>
      <w:r>
        <w:rPr>
          <w:rFonts w:hint="eastAsia"/>
          <w:sz w:val="21"/>
          <w:szCs w:val="21"/>
        </w:rPr>
        <w:t>3、该报价在投标有效期内应固定不变。</w:t>
      </w:r>
    </w:p>
    <w:p w14:paraId="3909820F" w14:textId="77777777" w:rsidR="004E29F1" w:rsidRDefault="00DD1C13">
      <w:pPr>
        <w:spacing w:line="276" w:lineRule="auto"/>
        <w:ind w:firstLineChars="200" w:firstLine="420"/>
        <w:rPr>
          <w:sz w:val="21"/>
          <w:szCs w:val="21"/>
        </w:rPr>
      </w:pPr>
      <w:bookmarkStart w:id="57" w:name="_Toc6456"/>
      <w:r>
        <w:rPr>
          <w:rFonts w:hint="eastAsia"/>
          <w:sz w:val="21"/>
          <w:szCs w:val="21"/>
        </w:rPr>
        <w:t>（三）报价有效期</w:t>
      </w:r>
      <w:bookmarkEnd w:id="57"/>
    </w:p>
    <w:p w14:paraId="253EC33E" w14:textId="77777777" w:rsidR="004E29F1" w:rsidRDefault="00DD1C13">
      <w:pPr>
        <w:spacing w:line="276" w:lineRule="auto"/>
        <w:ind w:firstLineChars="200" w:firstLine="420"/>
        <w:rPr>
          <w:sz w:val="21"/>
          <w:szCs w:val="21"/>
        </w:rPr>
      </w:pPr>
      <w:r>
        <w:rPr>
          <w:rFonts w:hint="eastAsia"/>
          <w:sz w:val="21"/>
          <w:szCs w:val="21"/>
        </w:rPr>
        <w:t>从询价开始时间起90天。</w:t>
      </w:r>
    </w:p>
    <w:p w14:paraId="6A90FEB8" w14:textId="77777777" w:rsidR="004E29F1" w:rsidRDefault="00DD1C13">
      <w:pPr>
        <w:spacing w:line="276" w:lineRule="auto"/>
        <w:ind w:firstLineChars="200" w:firstLine="420"/>
        <w:rPr>
          <w:sz w:val="21"/>
          <w:szCs w:val="21"/>
        </w:rPr>
      </w:pPr>
      <w:bookmarkStart w:id="58" w:name="_Toc8920"/>
      <w:r>
        <w:rPr>
          <w:rFonts w:hint="eastAsia"/>
          <w:sz w:val="21"/>
          <w:szCs w:val="21"/>
        </w:rPr>
        <w:t>（四）错误修正</w:t>
      </w:r>
      <w:bookmarkEnd w:id="58"/>
    </w:p>
    <w:p w14:paraId="7799AB3A" w14:textId="77777777" w:rsidR="004E29F1" w:rsidRDefault="00DD1C13">
      <w:pPr>
        <w:spacing w:line="276" w:lineRule="auto"/>
        <w:ind w:firstLineChars="200" w:firstLine="420"/>
        <w:rPr>
          <w:sz w:val="21"/>
          <w:szCs w:val="21"/>
        </w:rPr>
      </w:pPr>
      <w:r>
        <w:rPr>
          <w:rFonts w:hint="eastAsia"/>
          <w:sz w:val="21"/>
          <w:szCs w:val="21"/>
        </w:rPr>
        <w:lastRenderedPageBreak/>
        <w:t>若投标文件出现计算或表达上的错误，修正错误的原则如下：</w:t>
      </w:r>
    </w:p>
    <w:p w14:paraId="00AE05C8" w14:textId="77777777" w:rsidR="004E29F1" w:rsidRDefault="00DD1C13">
      <w:pPr>
        <w:spacing w:line="276" w:lineRule="auto"/>
        <w:ind w:firstLineChars="200" w:firstLine="420"/>
        <w:rPr>
          <w:sz w:val="21"/>
          <w:szCs w:val="21"/>
        </w:rPr>
      </w:pPr>
      <w:r>
        <w:rPr>
          <w:rFonts w:hint="eastAsia"/>
          <w:sz w:val="21"/>
          <w:szCs w:val="21"/>
        </w:rPr>
        <w:t>1、报价一览表表与明细报价表汇总数不一致的，以报价一览表为准；</w:t>
      </w:r>
    </w:p>
    <w:p w14:paraId="64BF94FB" w14:textId="77777777" w:rsidR="004E29F1" w:rsidRDefault="00DD1C13">
      <w:pPr>
        <w:spacing w:line="276" w:lineRule="auto"/>
        <w:ind w:firstLineChars="200" w:firstLine="420"/>
        <w:rPr>
          <w:sz w:val="21"/>
          <w:szCs w:val="21"/>
        </w:rPr>
      </w:pPr>
      <w:r>
        <w:rPr>
          <w:rFonts w:hint="eastAsia"/>
          <w:sz w:val="21"/>
          <w:szCs w:val="21"/>
        </w:rPr>
        <w:t>2、投标文件的大写金额和小写金额不一致的，以大写金额为准；</w:t>
      </w:r>
    </w:p>
    <w:p w14:paraId="3731672C" w14:textId="77777777" w:rsidR="004E29F1" w:rsidRDefault="00DD1C13">
      <w:pPr>
        <w:spacing w:line="276" w:lineRule="auto"/>
        <w:ind w:firstLineChars="200" w:firstLine="420"/>
        <w:rPr>
          <w:sz w:val="21"/>
          <w:szCs w:val="21"/>
        </w:rPr>
      </w:pPr>
      <w:r>
        <w:rPr>
          <w:rFonts w:hint="eastAsia"/>
          <w:sz w:val="21"/>
          <w:szCs w:val="21"/>
        </w:rPr>
        <w:t>3、单价金额小数点有明显错位的，应以总价为准，并修正单价；</w:t>
      </w:r>
    </w:p>
    <w:p w14:paraId="27A7C9EC" w14:textId="77777777" w:rsidR="004E29F1" w:rsidRDefault="00DD1C13">
      <w:pPr>
        <w:spacing w:line="276" w:lineRule="auto"/>
        <w:ind w:firstLineChars="200" w:firstLine="420"/>
        <w:rPr>
          <w:sz w:val="21"/>
          <w:szCs w:val="21"/>
        </w:rPr>
      </w:pPr>
      <w:r>
        <w:rPr>
          <w:rFonts w:hint="eastAsia"/>
          <w:sz w:val="21"/>
          <w:szCs w:val="21"/>
        </w:rPr>
        <w:t>4、对不同文字文本投标文件的解释发生异议的，以中文文本为准。</w:t>
      </w:r>
    </w:p>
    <w:p w14:paraId="528B5C0F" w14:textId="77777777" w:rsidR="004E29F1" w:rsidRDefault="00DD1C13">
      <w:pPr>
        <w:spacing w:line="276" w:lineRule="auto"/>
        <w:ind w:firstLineChars="200" w:firstLine="420"/>
        <w:rPr>
          <w:sz w:val="21"/>
          <w:szCs w:val="21"/>
        </w:rPr>
      </w:pPr>
      <w:bookmarkStart w:id="59" w:name="_Toc25282"/>
      <w:r>
        <w:rPr>
          <w:rFonts w:hint="eastAsia"/>
          <w:sz w:val="21"/>
          <w:szCs w:val="21"/>
        </w:rPr>
        <w:t>（五）投标文件的签署、密封、递交</w:t>
      </w:r>
      <w:bookmarkEnd w:id="59"/>
    </w:p>
    <w:p w14:paraId="0D226B98" w14:textId="77777777" w:rsidR="004E29F1" w:rsidRDefault="00DD1C13">
      <w:pPr>
        <w:spacing w:line="276" w:lineRule="auto"/>
        <w:ind w:firstLineChars="200" w:firstLine="420"/>
        <w:rPr>
          <w:sz w:val="21"/>
          <w:szCs w:val="21"/>
        </w:rPr>
      </w:pPr>
      <w:r>
        <w:rPr>
          <w:rFonts w:hint="eastAsia"/>
          <w:sz w:val="21"/>
          <w:szCs w:val="21"/>
        </w:rPr>
        <w:t>1、份数</w:t>
      </w:r>
    </w:p>
    <w:p w14:paraId="0951369C" w14:textId="36F44DB3" w:rsidR="004E29F1" w:rsidRDefault="00DD1C13">
      <w:pPr>
        <w:spacing w:line="276" w:lineRule="auto"/>
        <w:ind w:firstLineChars="200" w:firstLine="420"/>
        <w:rPr>
          <w:sz w:val="21"/>
          <w:szCs w:val="21"/>
        </w:rPr>
      </w:pPr>
      <w:r>
        <w:rPr>
          <w:rFonts w:hint="eastAsia"/>
          <w:sz w:val="21"/>
          <w:szCs w:val="21"/>
        </w:rPr>
        <w:t>投标文件一式2份，正本1份、副本1份，副本应为正本的复印件，如出现不一致情况以正本为准。</w:t>
      </w:r>
    </w:p>
    <w:p w14:paraId="5444FA82" w14:textId="77777777" w:rsidR="004E29F1" w:rsidRDefault="00DD1C13">
      <w:pPr>
        <w:spacing w:line="276" w:lineRule="auto"/>
        <w:ind w:firstLineChars="200" w:firstLine="420"/>
        <w:rPr>
          <w:sz w:val="21"/>
          <w:szCs w:val="21"/>
        </w:rPr>
      </w:pPr>
      <w:r>
        <w:rPr>
          <w:rFonts w:hint="eastAsia"/>
          <w:sz w:val="21"/>
          <w:szCs w:val="21"/>
        </w:rPr>
        <w:t>2、签署</w:t>
      </w:r>
    </w:p>
    <w:p w14:paraId="0989EF29" w14:textId="77777777" w:rsidR="004E29F1" w:rsidRDefault="00DD1C13">
      <w:pPr>
        <w:spacing w:line="276" w:lineRule="auto"/>
        <w:ind w:firstLineChars="200" w:firstLine="420"/>
        <w:rPr>
          <w:sz w:val="21"/>
          <w:szCs w:val="21"/>
        </w:rPr>
      </w:pPr>
      <w:r>
        <w:rPr>
          <w:rFonts w:hint="eastAsia"/>
          <w:sz w:val="21"/>
          <w:szCs w:val="21"/>
        </w:rPr>
        <w:t>在投标文件正本中，询价采购文件附件1投标文件格式中规定签字、盖章的地方必须按其规定签字、盖章。若供应商对投标文件的错处作必要修改，则应在修改处加盖供应商公章或由法定代表人或法定代表人授权代表签字确认。</w:t>
      </w:r>
    </w:p>
    <w:p w14:paraId="64E6541E" w14:textId="77777777" w:rsidR="004E29F1" w:rsidRDefault="00DD1C13">
      <w:pPr>
        <w:spacing w:line="276" w:lineRule="auto"/>
        <w:ind w:firstLineChars="200" w:firstLine="420"/>
        <w:rPr>
          <w:sz w:val="21"/>
          <w:szCs w:val="21"/>
        </w:rPr>
      </w:pPr>
      <w:r>
        <w:rPr>
          <w:rFonts w:hint="eastAsia"/>
          <w:sz w:val="21"/>
          <w:szCs w:val="21"/>
        </w:rPr>
        <w:t>3、密封</w:t>
      </w:r>
    </w:p>
    <w:p w14:paraId="4E4DC3A0" w14:textId="77777777" w:rsidR="004E29F1" w:rsidRDefault="00DD1C13">
      <w:pPr>
        <w:spacing w:line="276" w:lineRule="auto"/>
        <w:ind w:firstLineChars="200" w:firstLine="420"/>
        <w:rPr>
          <w:sz w:val="21"/>
          <w:szCs w:val="21"/>
        </w:rPr>
      </w:pPr>
      <w:r>
        <w:rPr>
          <w:rFonts w:hint="eastAsia"/>
          <w:sz w:val="21"/>
          <w:szCs w:val="21"/>
        </w:rPr>
        <w:t>投标文件的正本、副本均应密封送达指定地点，应在封套上注明项目名称、供应商名称及“不准提前启封”字样。若正本、副本分别进行密封的，还应在封套上注明“正本”、“副本”字样。封套的封口处应加盖供应商公章或由法定代表人或法定代表人授权代表签字。</w:t>
      </w:r>
    </w:p>
    <w:p w14:paraId="1CCE7BF7" w14:textId="77777777" w:rsidR="004E29F1" w:rsidRDefault="00DD1C13">
      <w:pPr>
        <w:spacing w:line="276" w:lineRule="auto"/>
        <w:ind w:firstLineChars="200" w:firstLine="420"/>
        <w:rPr>
          <w:sz w:val="21"/>
          <w:szCs w:val="21"/>
        </w:rPr>
      </w:pPr>
      <w:r>
        <w:rPr>
          <w:rFonts w:hint="eastAsia"/>
          <w:sz w:val="21"/>
          <w:szCs w:val="21"/>
        </w:rPr>
        <w:t>4、递交</w:t>
      </w:r>
    </w:p>
    <w:p w14:paraId="39025D84" w14:textId="77777777" w:rsidR="004E29F1" w:rsidRDefault="00DD1C13">
      <w:pPr>
        <w:spacing w:line="276" w:lineRule="auto"/>
        <w:ind w:firstLineChars="200" w:firstLine="420"/>
        <w:rPr>
          <w:sz w:val="21"/>
          <w:szCs w:val="21"/>
        </w:rPr>
      </w:pPr>
      <w:r>
        <w:rPr>
          <w:rFonts w:hint="eastAsia"/>
          <w:sz w:val="21"/>
          <w:szCs w:val="21"/>
        </w:rPr>
        <w:t>必须在指定的时间内到指定地点递交投标文件。超过递交投标文件截止时间、不按本询价采购文件规定密封的，或不按询价采购文件规定提交有效足额询价保证金的，恕不接受参与询价。</w:t>
      </w:r>
    </w:p>
    <w:p w14:paraId="667AE5A1" w14:textId="77777777" w:rsidR="004E29F1" w:rsidRDefault="004E29F1">
      <w:pPr>
        <w:ind w:firstLineChars="200" w:firstLine="420"/>
        <w:rPr>
          <w:rFonts w:cs="宋体"/>
          <w:sz w:val="21"/>
          <w:szCs w:val="21"/>
        </w:rPr>
      </w:pPr>
    </w:p>
    <w:p w14:paraId="316A5FEF" w14:textId="77777777" w:rsidR="004E29F1" w:rsidRDefault="00DD1C13">
      <w:pPr>
        <w:pStyle w:val="1"/>
        <w:ind w:firstLineChars="100" w:firstLine="241"/>
        <w:rPr>
          <w:rFonts w:cs="宋体"/>
          <w:sz w:val="24"/>
          <w:szCs w:val="24"/>
        </w:rPr>
      </w:pPr>
      <w:bookmarkStart w:id="60" w:name="_Toc22278"/>
      <w:bookmarkStart w:id="61" w:name="_Toc21917"/>
      <w:bookmarkStart w:id="62" w:name="_Toc12344"/>
      <w:bookmarkStart w:id="63" w:name="_Toc1365"/>
      <w:bookmarkStart w:id="64" w:name="_Toc23932"/>
      <w:bookmarkStart w:id="65" w:name="_Toc6104"/>
      <w:bookmarkStart w:id="66" w:name="_Toc2566"/>
      <w:bookmarkStart w:id="67" w:name="_Toc15689"/>
      <w:bookmarkStart w:id="68" w:name="_Toc8846"/>
      <w:bookmarkStart w:id="69" w:name="_Toc6097"/>
      <w:bookmarkStart w:id="70" w:name="_Toc134188547"/>
      <w:bookmarkStart w:id="71" w:name="_Toc207291253"/>
      <w:r>
        <w:rPr>
          <w:rFonts w:cs="宋体" w:hint="eastAsia"/>
          <w:sz w:val="24"/>
          <w:szCs w:val="24"/>
        </w:rPr>
        <w:t>八、评审</w:t>
      </w:r>
      <w:bookmarkEnd w:id="60"/>
      <w:bookmarkEnd w:id="61"/>
      <w:bookmarkEnd w:id="62"/>
      <w:bookmarkEnd w:id="63"/>
      <w:bookmarkEnd w:id="64"/>
      <w:bookmarkEnd w:id="65"/>
      <w:bookmarkEnd w:id="66"/>
      <w:bookmarkEnd w:id="67"/>
      <w:bookmarkEnd w:id="68"/>
      <w:bookmarkEnd w:id="69"/>
      <w:bookmarkEnd w:id="70"/>
      <w:bookmarkEnd w:id="71"/>
    </w:p>
    <w:p w14:paraId="0261439E" w14:textId="77777777" w:rsidR="004E29F1" w:rsidRDefault="00DD1C13">
      <w:pPr>
        <w:spacing w:line="276" w:lineRule="auto"/>
        <w:ind w:firstLineChars="200" w:firstLine="420"/>
        <w:rPr>
          <w:sz w:val="21"/>
          <w:szCs w:val="21"/>
        </w:rPr>
      </w:pPr>
      <w:bookmarkStart w:id="72" w:name="_Toc14470"/>
      <w:r>
        <w:rPr>
          <w:rFonts w:hint="eastAsia"/>
          <w:sz w:val="21"/>
          <w:szCs w:val="21"/>
        </w:rPr>
        <w:t>（一）评审方法</w:t>
      </w:r>
      <w:bookmarkEnd w:id="72"/>
    </w:p>
    <w:p w14:paraId="47E51FF1" w14:textId="56158950" w:rsidR="004E29F1" w:rsidRDefault="00DD1C13">
      <w:pPr>
        <w:spacing w:line="276" w:lineRule="auto"/>
        <w:ind w:firstLineChars="200" w:firstLine="420"/>
        <w:rPr>
          <w:sz w:val="21"/>
          <w:szCs w:val="21"/>
        </w:rPr>
      </w:pPr>
      <w:r>
        <w:rPr>
          <w:rFonts w:hint="eastAsia"/>
          <w:sz w:val="21"/>
          <w:szCs w:val="21"/>
        </w:rPr>
        <w:t>本项目采用最低评标价法进行评审。最低评标价法，是指响应文件满足</w:t>
      </w:r>
      <w:r w:rsidR="005B15F5">
        <w:rPr>
          <w:rFonts w:hint="eastAsia"/>
          <w:sz w:val="21"/>
          <w:szCs w:val="21"/>
        </w:rPr>
        <w:t>询价文件</w:t>
      </w:r>
      <w:r>
        <w:rPr>
          <w:rFonts w:hint="eastAsia"/>
          <w:sz w:val="21"/>
          <w:szCs w:val="21"/>
        </w:rPr>
        <w:t>全部实质性要求且经政策性扣减后的投标报价最低的供应商为成交候选供应商的评审方法。即在全部满足</w:t>
      </w:r>
      <w:r w:rsidR="005B15F5">
        <w:rPr>
          <w:rFonts w:hint="eastAsia"/>
          <w:sz w:val="21"/>
          <w:szCs w:val="21"/>
        </w:rPr>
        <w:t>询价文件</w:t>
      </w:r>
      <w:r>
        <w:rPr>
          <w:rFonts w:hint="eastAsia"/>
          <w:sz w:val="21"/>
          <w:szCs w:val="21"/>
        </w:rPr>
        <w:t>实质性要求前提下，依据统一的价格要素评定最低报价，以经政策性扣减后的投标报价最低的供应商作为成交候选供应商或者成交供应商的评审方法。</w:t>
      </w:r>
    </w:p>
    <w:p w14:paraId="739F777C" w14:textId="77777777" w:rsidR="004E29F1" w:rsidRDefault="00DD1C13">
      <w:pPr>
        <w:spacing w:line="276" w:lineRule="auto"/>
        <w:ind w:firstLineChars="200" w:firstLine="420"/>
        <w:rPr>
          <w:sz w:val="21"/>
          <w:szCs w:val="21"/>
        </w:rPr>
      </w:pPr>
      <w:r>
        <w:rPr>
          <w:rFonts w:hint="eastAsia"/>
          <w:sz w:val="21"/>
          <w:szCs w:val="21"/>
        </w:rPr>
        <w:t>特别说明：</w:t>
      </w:r>
    </w:p>
    <w:p w14:paraId="1510A8B5" w14:textId="77777777" w:rsidR="004E29F1" w:rsidRDefault="00DD1C13">
      <w:pPr>
        <w:spacing w:line="276" w:lineRule="auto"/>
        <w:ind w:firstLineChars="200" w:firstLine="420"/>
        <w:rPr>
          <w:sz w:val="21"/>
          <w:szCs w:val="21"/>
        </w:rPr>
      </w:pPr>
      <w:r>
        <w:rPr>
          <w:rFonts w:hint="eastAsia"/>
          <w:sz w:val="21"/>
          <w:szCs w:val="21"/>
        </w:rPr>
        <w:t>1、单位负责人为同一人或者存在直接控股、管理关系的不同投标人，不得参加同一合同项（包）下的投标活动。</w:t>
      </w:r>
    </w:p>
    <w:p w14:paraId="78393FBE" w14:textId="77777777" w:rsidR="004E29F1" w:rsidRDefault="00DD1C13">
      <w:pPr>
        <w:spacing w:line="276" w:lineRule="auto"/>
        <w:ind w:firstLineChars="200" w:firstLine="420"/>
        <w:rPr>
          <w:sz w:val="21"/>
          <w:szCs w:val="21"/>
        </w:rPr>
      </w:pPr>
      <w:r>
        <w:rPr>
          <w:rFonts w:hint="eastAsia"/>
          <w:sz w:val="21"/>
          <w:szCs w:val="21"/>
        </w:rPr>
        <w:t>2、为采购项目提供整体设计、规范编制或者项目管理、监理、检测等服务的投标人，不得再参加该采购项目的其他采购活动。</w:t>
      </w:r>
    </w:p>
    <w:p w14:paraId="1A577015" w14:textId="77777777" w:rsidR="004E29F1" w:rsidRDefault="00DD1C13">
      <w:pPr>
        <w:spacing w:line="276" w:lineRule="auto"/>
        <w:ind w:firstLineChars="200" w:firstLine="420"/>
        <w:rPr>
          <w:sz w:val="21"/>
          <w:szCs w:val="21"/>
        </w:rPr>
      </w:pPr>
      <w:r>
        <w:rPr>
          <w:rFonts w:hint="eastAsia"/>
          <w:sz w:val="21"/>
          <w:szCs w:val="21"/>
        </w:rPr>
        <w:t>3、同一合同项（分包）下为单一品目的货物采购中，同一品牌同一型号产品有多家供应商参加投标，只能按照一家供应商计算。</w:t>
      </w:r>
    </w:p>
    <w:p w14:paraId="1611636E" w14:textId="77777777" w:rsidR="004E29F1" w:rsidRDefault="00DD1C13">
      <w:pPr>
        <w:spacing w:line="276" w:lineRule="auto"/>
        <w:ind w:firstLineChars="200" w:firstLine="420"/>
        <w:rPr>
          <w:sz w:val="21"/>
          <w:szCs w:val="21"/>
        </w:rPr>
      </w:pPr>
      <w:bookmarkStart w:id="73" w:name="_Toc31577"/>
      <w:r>
        <w:rPr>
          <w:rFonts w:hint="eastAsia"/>
          <w:sz w:val="21"/>
          <w:szCs w:val="21"/>
        </w:rPr>
        <w:t>（二）评审程序</w:t>
      </w:r>
      <w:bookmarkEnd w:id="73"/>
    </w:p>
    <w:p w14:paraId="1CD4C658" w14:textId="77777777" w:rsidR="004E29F1" w:rsidRDefault="00DD1C13">
      <w:pPr>
        <w:spacing w:line="276" w:lineRule="auto"/>
        <w:ind w:firstLineChars="200" w:firstLine="420"/>
        <w:rPr>
          <w:sz w:val="21"/>
          <w:szCs w:val="21"/>
        </w:rPr>
      </w:pPr>
      <w:r>
        <w:rPr>
          <w:rFonts w:hint="eastAsia"/>
          <w:sz w:val="21"/>
          <w:szCs w:val="21"/>
        </w:rPr>
        <w:t>评审工作由采购代理机构负责组织，具体评审事务由采购代理机构依法组建的询价小组负责。询价小组按以下程序独立履行评审职责：</w:t>
      </w:r>
    </w:p>
    <w:p w14:paraId="68CCE332" w14:textId="55E18BC8" w:rsidR="004E29F1" w:rsidRDefault="00DD1C13">
      <w:pPr>
        <w:spacing w:line="276" w:lineRule="auto"/>
        <w:ind w:firstLineChars="200" w:firstLine="420"/>
        <w:rPr>
          <w:sz w:val="21"/>
          <w:szCs w:val="21"/>
        </w:rPr>
      </w:pPr>
      <w:r>
        <w:rPr>
          <w:rFonts w:hint="eastAsia"/>
          <w:sz w:val="21"/>
          <w:szCs w:val="21"/>
        </w:rPr>
        <w:t>1.资格性检查。依据法律法规和</w:t>
      </w:r>
      <w:r w:rsidR="005B15F5">
        <w:rPr>
          <w:rFonts w:hint="eastAsia"/>
          <w:sz w:val="21"/>
          <w:szCs w:val="21"/>
        </w:rPr>
        <w:t>询价文件</w:t>
      </w:r>
      <w:r>
        <w:rPr>
          <w:rFonts w:hint="eastAsia"/>
          <w:sz w:val="21"/>
          <w:szCs w:val="21"/>
        </w:rPr>
        <w:t>的规定，对响应文件中的资格证明、报价保证金等进行审查，以确定报价供应商是否具备报价资格。资格性检查资料表如下：</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1095"/>
        <w:gridCol w:w="3669"/>
        <w:gridCol w:w="3499"/>
      </w:tblGrid>
      <w:tr w:rsidR="004E29F1" w14:paraId="1471E3D5" w14:textId="77777777" w:rsidTr="0020215A">
        <w:trPr>
          <w:trHeight w:val="20"/>
        </w:trPr>
        <w:tc>
          <w:tcPr>
            <w:tcW w:w="804" w:type="dxa"/>
            <w:vAlign w:val="center"/>
          </w:tcPr>
          <w:p w14:paraId="2D9F4A83" w14:textId="77777777" w:rsidR="004E29F1" w:rsidRDefault="00DD1C13">
            <w:pPr>
              <w:wordWrap w:val="0"/>
              <w:spacing w:line="0" w:lineRule="atLeast"/>
              <w:jc w:val="center"/>
              <w:rPr>
                <w:rFonts w:cs="宋体"/>
                <w:sz w:val="21"/>
                <w:szCs w:val="21"/>
              </w:rPr>
            </w:pPr>
            <w:r>
              <w:rPr>
                <w:rFonts w:cs="宋体" w:hint="eastAsia"/>
                <w:sz w:val="21"/>
                <w:szCs w:val="21"/>
              </w:rPr>
              <w:t>序号</w:t>
            </w:r>
          </w:p>
        </w:tc>
        <w:tc>
          <w:tcPr>
            <w:tcW w:w="4764" w:type="dxa"/>
            <w:gridSpan w:val="2"/>
            <w:vAlign w:val="center"/>
          </w:tcPr>
          <w:p w14:paraId="7A261FC7" w14:textId="77777777" w:rsidR="004E29F1" w:rsidRDefault="00DD1C13">
            <w:pPr>
              <w:wordWrap w:val="0"/>
              <w:spacing w:line="0" w:lineRule="atLeast"/>
              <w:jc w:val="center"/>
              <w:rPr>
                <w:rFonts w:cs="宋体"/>
                <w:sz w:val="21"/>
                <w:szCs w:val="21"/>
              </w:rPr>
            </w:pPr>
            <w:r>
              <w:rPr>
                <w:rFonts w:cs="宋体" w:hint="eastAsia"/>
                <w:sz w:val="21"/>
                <w:szCs w:val="21"/>
              </w:rPr>
              <w:t>检查因素</w:t>
            </w:r>
          </w:p>
        </w:tc>
        <w:tc>
          <w:tcPr>
            <w:tcW w:w="3499" w:type="dxa"/>
            <w:vAlign w:val="center"/>
          </w:tcPr>
          <w:p w14:paraId="21957938" w14:textId="77777777" w:rsidR="004E29F1" w:rsidRDefault="00DD1C13">
            <w:pPr>
              <w:wordWrap w:val="0"/>
              <w:spacing w:line="0" w:lineRule="atLeast"/>
              <w:jc w:val="center"/>
              <w:rPr>
                <w:rFonts w:cs="宋体"/>
                <w:sz w:val="21"/>
                <w:szCs w:val="21"/>
              </w:rPr>
            </w:pPr>
            <w:r>
              <w:rPr>
                <w:rFonts w:cs="宋体" w:hint="eastAsia"/>
                <w:sz w:val="21"/>
                <w:szCs w:val="21"/>
              </w:rPr>
              <w:t>检查内容</w:t>
            </w:r>
          </w:p>
        </w:tc>
      </w:tr>
      <w:tr w:rsidR="004E29F1" w14:paraId="1EB28BFD" w14:textId="77777777" w:rsidTr="0020215A">
        <w:trPr>
          <w:trHeight w:val="20"/>
        </w:trPr>
        <w:tc>
          <w:tcPr>
            <w:tcW w:w="804" w:type="dxa"/>
            <w:vMerge w:val="restart"/>
            <w:vAlign w:val="center"/>
          </w:tcPr>
          <w:p w14:paraId="6BD0AF08" w14:textId="77777777" w:rsidR="004E29F1" w:rsidRDefault="00DD1C13">
            <w:pPr>
              <w:jc w:val="center"/>
              <w:rPr>
                <w:rFonts w:cs="宋体"/>
                <w:sz w:val="21"/>
                <w:szCs w:val="21"/>
              </w:rPr>
            </w:pPr>
            <w:r>
              <w:rPr>
                <w:rFonts w:cs="宋体" w:hint="eastAsia"/>
                <w:sz w:val="21"/>
                <w:szCs w:val="21"/>
              </w:rPr>
              <w:t>1</w:t>
            </w:r>
          </w:p>
        </w:tc>
        <w:tc>
          <w:tcPr>
            <w:tcW w:w="1095" w:type="dxa"/>
            <w:vMerge w:val="restart"/>
            <w:vAlign w:val="center"/>
          </w:tcPr>
          <w:p w14:paraId="181383B2" w14:textId="77777777" w:rsidR="004E29F1" w:rsidRDefault="00DD1C13">
            <w:pPr>
              <w:rPr>
                <w:rFonts w:cs="宋体"/>
                <w:sz w:val="21"/>
                <w:szCs w:val="21"/>
              </w:rPr>
            </w:pPr>
            <w:r>
              <w:rPr>
                <w:rFonts w:cs="宋体" w:hint="eastAsia"/>
                <w:sz w:val="21"/>
                <w:szCs w:val="21"/>
              </w:rPr>
              <w:t>报价供应商应符合的基本资格条件</w:t>
            </w:r>
          </w:p>
        </w:tc>
        <w:tc>
          <w:tcPr>
            <w:tcW w:w="3669" w:type="dxa"/>
            <w:vAlign w:val="center"/>
          </w:tcPr>
          <w:p w14:paraId="639B9A0B" w14:textId="77777777" w:rsidR="004E29F1" w:rsidRDefault="00DD1C13">
            <w:pPr>
              <w:ind w:firstLineChars="25" w:firstLine="53"/>
              <w:rPr>
                <w:rFonts w:cs="宋体"/>
                <w:sz w:val="21"/>
                <w:szCs w:val="21"/>
              </w:rPr>
            </w:pPr>
            <w:r>
              <w:rPr>
                <w:rFonts w:cs="宋体" w:hint="eastAsia"/>
                <w:sz w:val="21"/>
                <w:szCs w:val="21"/>
              </w:rPr>
              <w:t>（1）具有独立承担民事责任的能力</w:t>
            </w:r>
          </w:p>
        </w:tc>
        <w:tc>
          <w:tcPr>
            <w:tcW w:w="3499" w:type="dxa"/>
            <w:vAlign w:val="center"/>
          </w:tcPr>
          <w:p w14:paraId="28DDA6A6" w14:textId="77777777" w:rsidR="004E29F1" w:rsidRDefault="00DD1C13">
            <w:pPr>
              <w:ind w:firstLineChars="200" w:firstLine="420"/>
              <w:rPr>
                <w:rFonts w:cs="宋体"/>
                <w:sz w:val="21"/>
                <w:szCs w:val="21"/>
              </w:rPr>
            </w:pPr>
            <w:r>
              <w:rPr>
                <w:rFonts w:cs="宋体" w:hint="eastAsia"/>
                <w:sz w:val="21"/>
                <w:szCs w:val="21"/>
              </w:rPr>
              <w:t>报价供应商法人营业执照（副本）或事业单位法人证书（副本）或个体工商户营业执照或有效的自然人身份证明、组织机构代码证复印件</w:t>
            </w:r>
            <w:r>
              <w:rPr>
                <w:rFonts w:cs="宋体" w:hint="eastAsia"/>
                <w:sz w:val="21"/>
                <w:szCs w:val="21"/>
              </w:rPr>
              <w:lastRenderedPageBreak/>
              <w:t>加盖报价供应商公章（注①）；</w:t>
            </w:r>
          </w:p>
          <w:p w14:paraId="7241237E" w14:textId="77777777" w:rsidR="004E29F1" w:rsidRDefault="00DD1C13">
            <w:pPr>
              <w:ind w:firstLineChars="200" w:firstLine="420"/>
              <w:rPr>
                <w:rFonts w:cs="宋体"/>
                <w:sz w:val="21"/>
                <w:szCs w:val="21"/>
              </w:rPr>
            </w:pPr>
            <w:r>
              <w:rPr>
                <w:rFonts w:cs="宋体" w:hint="eastAsia"/>
                <w:sz w:val="21"/>
                <w:szCs w:val="21"/>
              </w:rPr>
              <w:t>报价供应商法定代表人身份证明和法定代表人授权代表委托书。</w:t>
            </w:r>
          </w:p>
        </w:tc>
      </w:tr>
      <w:tr w:rsidR="004E29F1" w14:paraId="7563AFE6" w14:textId="77777777" w:rsidTr="0020215A">
        <w:trPr>
          <w:trHeight w:val="20"/>
        </w:trPr>
        <w:tc>
          <w:tcPr>
            <w:tcW w:w="804" w:type="dxa"/>
            <w:vMerge/>
            <w:vAlign w:val="center"/>
          </w:tcPr>
          <w:p w14:paraId="7DA60F1F" w14:textId="77777777" w:rsidR="004E29F1" w:rsidRDefault="004E29F1">
            <w:pPr>
              <w:jc w:val="center"/>
              <w:rPr>
                <w:rFonts w:cs="宋体"/>
                <w:sz w:val="21"/>
                <w:szCs w:val="21"/>
              </w:rPr>
            </w:pPr>
          </w:p>
        </w:tc>
        <w:tc>
          <w:tcPr>
            <w:tcW w:w="1095" w:type="dxa"/>
            <w:vMerge/>
            <w:vAlign w:val="center"/>
          </w:tcPr>
          <w:p w14:paraId="50AF7EAF" w14:textId="77777777" w:rsidR="004E29F1" w:rsidRDefault="004E29F1">
            <w:pPr>
              <w:rPr>
                <w:rFonts w:cs="宋体"/>
                <w:sz w:val="21"/>
                <w:szCs w:val="21"/>
              </w:rPr>
            </w:pPr>
          </w:p>
        </w:tc>
        <w:tc>
          <w:tcPr>
            <w:tcW w:w="3669" w:type="dxa"/>
            <w:vAlign w:val="center"/>
          </w:tcPr>
          <w:p w14:paraId="0D666C49" w14:textId="77777777" w:rsidR="004E29F1" w:rsidRDefault="00DD1C13">
            <w:pPr>
              <w:ind w:firstLineChars="25" w:firstLine="53"/>
              <w:rPr>
                <w:rFonts w:cs="宋体"/>
                <w:sz w:val="21"/>
                <w:szCs w:val="21"/>
              </w:rPr>
            </w:pPr>
            <w:r>
              <w:rPr>
                <w:rFonts w:cs="宋体" w:hint="eastAsia"/>
                <w:sz w:val="21"/>
                <w:szCs w:val="21"/>
              </w:rPr>
              <w:t>（2）具有良好的商业信誉和健全的财务会计制度</w:t>
            </w:r>
          </w:p>
        </w:tc>
        <w:tc>
          <w:tcPr>
            <w:tcW w:w="3499" w:type="dxa"/>
            <w:vMerge w:val="restart"/>
            <w:vAlign w:val="center"/>
          </w:tcPr>
          <w:p w14:paraId="333C7B56" w14:textId="77777777" w:rsidR="004E29F1" w:rsidRDefault="00DD1C13">
            <w:pPr>
              <w:ind w:firstLineChars="200" w:firstLine="420"/>
              <w:rPr>
                <w:rFonts w:cs="宋体"/>
                <w:sz w:val="21"/>
                <w:szCs w:val="21"/>
              </w:rPr>
            </w:pPr>
            <w:r>
              <w:rPr>
                <w:rFonts w:cs="宋体" w:hint="eastAsia"/>
                <w:sz w:val="21"/>
                <w:szCs w:val="21"/>
              </w:rPr>
              <w:t>以“基本资格条件承诺函”中的承诺为准</w:t>
            </w:r>
          </w:p>
          <w:p w14:paraId="19DCEB16" w14:textId="77777777" w:rsidR="004E29F1" w:rsidRDefault="004E29F1">
            <w:pPr>
              <w:ind w:firstLineChars="200" w:firstLine="420"/>
              <w:rPr>
                <w:rFonts w:cs="宋体"/>
                <w:sz w:val="21"/>
                <w:szCs w:val="21"/>
              </w:rPr>
            </w:pPr>
          </w:p>
        </w:tc>
      </w:tr>
      <w:tr w:rsidR="004E29F1" w14:paraId="443DFAD2" w14:textId="77777777" w:rsidTr="0020215A">
        <w:trPr>
          <w:trHeight w:val="20"/>
        </w:trPr>
        <w:tc>
          <w:tcPr>
            <w:tcW w:w="804" w:type="dxa"/>
            <w:vMerge/>
            <w:vAlign w:val="center"/>
          </w:tcPr>
          <w:p w14:paraId="5C124B0E" w14:textId="77777777" w:rsidR="004E29F1" w:rsidRDefault="004E29F1">
            <w:pPr>
              <w:jc w:val="center"/>
              <w:rPr>
                <w:rFonts w:cs="宋体"/>
                <w:sz w:val="21"/>
                <w:szCs w:val="21"/>
              </w:rPr>
            </w:pPr>
          </w:p>
        </w:tc>
        <w:tc>
          <w:tcPr>
            <w:tcW w:w="1095" w:type="dxa"/>
            <w:vMerge/>
            <w:vAlign w:val="center"/>
          </w:tcPr>
          <w:p w14:paraId="61A7F587" w14:textId="77777777" w:rsidR="004E29F1" w:rsidRDefault="004E29F1">
            <w:pPr>
              <w:rPr>
                <w:rFonts w:cs="宋体"/>
                <w:sz w:val="21"/>
                <w:szCs w:val="21"/>
              </w:rPr>
            </w:pPr>
          </w:p>
        </w:tc>
        <w:tc>
          <w:tcPr>
            <w:tcW w:w="3669" w:type="dxa"/>
            <w:vAlign w:val="center"/>
          </w:tcPr>
          <w:p w14:paraId="444FC9F9" w14:textId="77777777" w:rsidR="004E29F1" w:rsidRDefault="00DD1C13">
            <w:pPr>
              <w:ind w:firstLineChars="25" w:firstLine="53"/>
              <w:rPr>
                <w:rFonts w:cs="宋体"/>
                <w:sz w:val="21"/>
                <w:szCs w:val="21"/>
              </w:rPr>
            </w:pPr>
            <w:r>
              <w:rPr>
                <w:rFonts w:cs="宋体" w:hint="eastAsia"/>
                <w:sz w:val="21"/>
                <w:szCs w:val="21"/>
              </w:rPr>
              <w:t>（3）具有履行合同所必需的设备和专业技术能力</w:t>
            </w:r>
          </w:p>
        </w:tc>
        <w:tc>
          <w:tcPr>
            <w:tcW w:w="3499" w:type="dxa"/>
            <w:vMerge/>
            <w:vAlign w:val="center"/>
          </w:tcPr>
          <w:p w14:paraId="5B0DB6AE" w14:textId="77777777" w:rsidR="004E29F1" w:rsidRDefault="004E29F1">
            <w:pPr>
              <w:ind w:firstLineChars="200" w:firstLine="420"/>
              <w:rPr>
                <w:rFonts w:cs="宋体"/>
                <w:sz w:val="21"/>
                <w:szCs w:val="21"/>
              </w:rPr>
            </w:pPr>
          </w:p>
        </w:tc>
      </w:tr>
      <w:tr w:rsidR="004E29F1" w14:paraId="615DFC20" w14:textId="77777777" w:rsidTr="0020215A">
        <w:trPr>
          <w:trHeight w:val="20"/>
        </w:trPr>
        <w:tc>
          <w:tcPr>
            <w:tcW w:w="804" w:type="dxa"/>
            <w:vMerge/>
            <w:vAlign w:val="center"/>
          </w:tcPr>
          <w:p w14:paraId="1DCDE0B8" w14:textId="77777777" w:rsidR="004E29F1" w:rsidRDefault="004E29F1">
            <w:pPr>
              <w:jc w:val="center"/>
              <w:rPr>
                <w:rFonts w:cs="宋体"/>
                <w:sz w:val="21"/>
                <w:szCs w:val="21"/>
              </w:rPr>
            </w:pPr>
          </w:p>
        </w:tc>
        <w:tc>
          <w:tcPr>
            <w:tcW w:w="1095" w:type="dxa"/>
            <w:vMerge/>
            <w:vAlign w:val="center"/>
          </w:tcPr>
          <w:p w14:paraId="253F9406" w14:textId="77777777" w:rsidR="004E29F1" w:rsidRDefault="004E29F1">
            <w:pPr>
              <w:rPr>
                <w:rFonts w:cs="宋体"/>
                <w:sz w:val="21"/>
                <w:szCs w:val="21"/>
              </w:rPr>
            </w:pPr>
          </w:p>
        </w:tc>
        <w:tc>
          <w:tcPr>
            <w:tcW w:w="3669" w:type="dxa"/>
            <w:vAlign w:val="center"/>
          </w:tcPr>
          <w:p w14:paraId="6B04900C" w14:textId="77777777" w:rsidR="004E29F1" w:rsidRDefault="00DD1C13">
            <w:pPr>
              <w:ind w:firstLineChars="25" w:firstLine="53"/>
              <w:rPr>
                <w:rFonts w:cs="宋体"/>
                <w:sz w:val="21"/>
                <w:szCs w:val="21"/>
              </w:rPr>
            </w:pPr>
            <w:r>
              <w:rPr>
                <w:rFonts w:cs="宋体" w:hint="eastAsia"/>
                <w:sz w:val="21"/>
                <w:szCs w:val="21"/>
              </w:rPr>
              <w:t>（4）有依法缴纳税收和社会保障金的良好记录</w:t>
            </w:r>
          </w:p>
        </w:tc>
        <w:tc>
          <w:tcPr>
            <w:tcW w:w="3499" w:type="dxa"/>
            <w:vMerge/>
            <w:vAlign w:val="center"/>
          </w:tcPr>
          <w:p w14:paraId="0D1A7B75" w14:textId="77777777" w:rsidR="004E29F1" w:rsidRDefault="004E29F1">
            <w:pPr>
              <w:ind w:firstLineChars="200" w:firstLine="420"/>
              <w:rPr>
                <w:rFonts w:cs="宋体"/>
                <w:sz w:val="21"/>
                <w:szCs w:val="21"/>
              </w:rPr>
            </w:pPr>
          </w:p>
        </w:tc>
      </w:tr>
      <w:tr w:rsidR="004E29F1" w14:paraId="7B5631BF" w14:textId="77777777" w:rsidTr="0020215A">
        <w:trPr>
          <w:trHeight w:val="20"/>
        </w:trPr>
        <w:tc>
          <w:tcPr>
            <w:tcW w:w="804" w:type="dxa"/>
            <w:vMerge/>
            <w:vAlign w:val="center"/>
          </w:tcPr>
          <w:p w14:paraId="42BFA480" w14:textId="77777777" w:rsidR="004E29F1" w:rsidRDefault="004E29F1">
            <w:pPr>
              <w:jc w:val="center"/>
              <w:rPr>
                <w:rFonts w:cs="宋体"/>
                <w:sz w:val="21"/>
                <w:szCs w:val="21"/>
              </w:rPr>
            </w:pPr>
          </w:p>
        </w:tc>
        <w:tc>
          <w:tcPr>
            <w:tcW w:w="1095" w:type="dxa"/>
            <w:vMerge/>
            <w:vAlign w:val="center"/>
          </w:tcPr>
          <w:p w14:paraId="38A7AE10" w14:textId="77777777" w:rsidR="004E29F1" w:rsidRDefault="004E29F1">
            <w:pPr>
              <w:rPr>
                <w:rFonts w:cs="宋体"/>
                <w:sz w:val="21"/>
                <w:szCs w:val="21"/>
              </w:rPr>
            </w:pPr>
          </w:p>
        </w:tc>
        <w:tc>
          <w:tcPr>
            <w:tcW w:w="3669" w:type="dxa"/>
            <w:tcBorders>
              <w:bottom w:val="single" w:sz="4" w:space="0" w:color="auto"/>
            </w:tcBorders>
            <w:vAlign w:val="center"/>
          </w:tcPr>
          <w:p w14:paraId="49FBE046" w14:textId="77777777" w:rsidR="004E29F1" w:rsidRDefault="00DD1C13">
            <w:pPr>
              <w:ind w:firstLineChars="25" w:firstLine="53"/>
              <w:rPr>
                <w:rFonts w:cs="宋体"/>
                <w:sz w:val="21"/>
                <w:szCs w:val="21"/>
              </w:rPr>
            </w:pPr>
            <w:r>
              <w:rPr>
                <w:rFonts w:cs="宋体" w:hint="eastAsia"/>
                <w:sz w:val="21"/>
                <w:szCs w:val="21"/>
              </w:rPr>
              <w:t>（5）参加政府采购活动前三年内，在经营活动中没有重大违法记录</w:t>
            </w:r>
          </w:p>
        </w:tc>
        <w:tc>
          <w:tcPr>
            <w:tcW w:w="3499" w:type="dxa"/>
            <w:vMerge/>
            <w:tcBorders>
              <w:bottom w:val="single" w:sz="4" w:space="0" w:color="auto"/>
            </w:tcBorders>
            <w:vAlign w:val="center"/>
          </w:tcPr>
          <w:p w14:paraId="71A9EB74" w14:textId="77777777" w:rsidR="004E29F1" w:rsidRDefault="004E29F1">
            <w:pPr>
              <w:ind w:firstLineChars="200" w:firstLine="420"/>
              <w:rPr>
                <w:rFonts w:cs="宋体"/>
                <w:sz w:val="21"/>
                <w:szCs w:val="21"/>
              </w:rPr>
            </w:pPr>
          </w:p>
        </w:tc>
      </w:tr>
      <w:tr w:rsidR="004E29F1" w14:paraId="7126ABFD" w14:textId="77777777" w:rsidTr="0020215A">
        <w:trPr>
          <w:trHeight w:val="20"/>
        </w:trPr>
        <w:tc>
          <w:tcPr>
            <w:tcW w:w="804" w:type="dxa"/>
            <w:vMerge/>
            <w:tcBorders>
              <w:bottom w:val="single" w:sz="4" w:space="0" w:color="auto"/>
            </w:tcBorders>
            <w:vAlign w:val="center"/>
          </w:tcPr>
          <w:p w14:paraId="3AA45E52" w14:textId="77777777" w:rsidR="004E29F1" w:rsidRDefault="004E29F1">
            <w:pPr>
              <w:jc w:val="center"/>
              <w:rPr>
                <w:rFonts w:cs="宋体"/>
                <w:sz w:val="21"/>
                <w:szCs w:val="21"/>
              </w:rPr>
            </w:pPr>
          </w:p>
        </w:tc>
        <w:tc>
          <w:tcPr>
            <w:tcW w:w="1095" w:type="dxa"/>
            <w:vMerge/>
            <w:tcBorders>
              <w:bottom w:val="single" w:sz="4" w:space="0" w:color="auto"/>
            </w:tcBorders>
            <w:vAlign w:val="center"/>
          </w:tcPr>
          <w:p w14:paraId="61B06DB1" w14:textId="77777777" w:rsidR="004E29F1" w:rsidRDefault="004E29F1">
            <w:pPr>
              <w:rPr>
                <w:rFonts w:cs="宋体"/>
                <w:sz w:val="21"/>
                <w:szCs w:val="21"/>
              </w:rPr>
            </w:pPr>
          </w:p>
        </w:tc>
        <w:tc>
          <w:tcPr>
            <w:tcW w:w="3669" w:type="dxa"/>
            <w:tcBorders>
              <w:bottom w:val="single" w:sz="4" w:space="0" w:color="auto"/>
            </w:tcBorders>
            <w:vAlign w:val="center"/>
          </w:tcPr>
          <w:p w14:paraId="1E162A48" w14:textId="77777777" w:rsidR="004E29F1" w:rsidRDefault="00DD1C13">
            <w:pPr>
              <w:ind w:firstLineChars="25" w:firstLine="53"/>
              <w:rPr>
                <w:rFonts w:cs="宋体"/>
                <w:sz w:val="21"/>
                <w:szCs w:val="21"/>
              </w:rPr>
            </w:pPr>
            <w:r>
              <w:rPr>
                <w:rFonts w:cs="宋体" w:hint="eastAsia"/>
                <w:sz w:val="21"/>
                <w:szCs w:val="21"/>
              </w:rPr>
              <w:t>（6）法律、行政法规规定的其他条件</w:t>
            </w:r>
          </w:p>
        </w:tc>
        <w:tc>
          <w:tcPr>
            <w:tcW w:w="3499" w:type="dxa"/>
            <w:tcBorders>
              <w:bottom w:val="single" w:sz="4" w:space="0" w:color="auto"/>
            </w:tcBorders>
            <w:vAlign w:val="center"/>
          </w:tcPr>
          <w:p w14:paraId="5D0A1E91" w14:textId="77777777" w:rsidR="004E29F1" w:rsidRDefault="004E29F1">
            <w:pPr>
              <w:ind w:firstLineChars="200" w:firstLine="420"/>
              <w:rPr>
                <w:rFonts w:cs="宋体"/>
                <w:sz w:val="21"/>
                <w:szCs w:val="21"/>
              </w:rPr>
            </w:pPr>
          </w:p>
        </w:tc>
      </w:tr>
      <w:tr w:rsidR="004E29F1" w14:paraId="2ECD6A22" w14:textId="77777777" w:rsidTr="0020215A">
        <w:trPr>
          <w:trHeight w:val="424"/>
        </w:trPr>
        <w:tc>
          <w:tcPr>
            <w:tcW w:w="804" w:type="dxa"/>
            <w:vAlign w:val="center"/>
          </w:tcPr>
          <w:p w14:paraId="4B7A0CE6" w14:textId="77777777" w:rsidR="004E29F1" w:rsidRDefault="00DD1C13">
            <w:pPr>
              <w:jc w:val="center"/>
              <w:rPr>
                <w:rFonts w:cs="宋体"/>
                <w:sz w:val="21"/>
                <w:szCs w:val="21"/>
              </w:rPr>
            </w:pPr>
            <w:r>
              <w:rPr>
                <w:rFonts w:cs="宋体" w:hint="eastAsia"/>
                <w:sz w:val="21"/>
                <w:szCs w:val="21"/>
              </w:rPr>
              <w:t>2</w:t>
            </w:r>
          </w:p>
        </w:tc>
        <w:tc>
          <w:tcPr>
            <w:tcW w:w="1095" w:type="dxa"/>
            <w:vAlign w:val="center"/>
          </w:tcPr>
          <w:p w14:paraId="7E29C8E9" w14:textId="77777777" w:rsidR="004E29F1" w:rsidRDefault="00DD1C13">
            <w:pPr>
              <w:rPr>
                <w:rFonts w:cs="宋体"/>
                <w:sz w:val="21"/>
                <w:szCs w:val="21"/>
              </w:rPr>
            </w:pPr>
            <w:r>
              <w:rPr>
                <w:rFonts w:cs="宋体" w:hint="eastAsia"/>
                <w:sz w:val="21"/>
                <w:szCs w:val="21"/>
              </w:rPr>
              <w:t>特定资格条件</w:t>
            </w:r>
          </w:p>
        </w:tc>
        <w:tc>
          <w:tcPr>
            <w:tcW w:w="3669" w:type="dxa"/>
            <w:vAlign w:val="center"/>
          </w:tcPr>
          <w:p w14:paraId="46F81AE3" w14:textId="77777777" w:rsidR="004E29F1" w:rsidRDefault="004E29F1">
            <w:pPr>
              <w:rPr>
                <w:rFonts w:cs="宋体"/>
                <w:sz w:val="21"/>
                <w:szCs w:val="21"/>
              </w:rPr>
            </w:pPr>
          </w:p>
        </w:tc>
        <w:tc>
          <w:tcPr>
            <w:tcW w:w="3499" w:type="dxa"/>
            <w:vAlign w:val="center"/>
          </w:tcPr>
          <w:p w14:paraId="52852E05" w14:textId="77777777" w:rsidR="004E29F1" w:rsidRDefault="00DD1C13">
            <w:pPr>
              <w:ind w:firstLineChars="200" w:firstLine="420"/>
              <w:rPr>
                <w:rFonts w:cs="宋体"/>
                <w:sz w:val="21"/>
                <w:szCs w:val="21"/>
              </w:rPr>
            </w:pPr>
            <w:r>
              <w:rPr>
                <w:rFonts w:cs="宋体" w:hint="eastAsia"/>
                <w:sz w:val="21"/>
                <w:szCs w:val="21"/>
              </w:rPr>
              <w:t>满足前文“三、投标供应商资格要求中之‘（二）特殊资格条件’”</w:t>
            </w:r>
          </w:p>
        </w:tc>
      </w:tr>
      <w:tr w:rsidR="004E29F1" w14:paraId="3C87AF16" w14:textId="77777777" w:rsidTr="0020215A">
        <w:trPr>
          <w:trHeight w:val="20"/>
        </w:trPr>
        <w:tc>
          <w:tcPr>
            <w:tcW w:w="804" w:type="dxa"/>
            <w:vAlign w:val="center"/>
          </w:tcPr>
          <w:p w14:paraId="49685835" w14:textId="77777777" w:rsidR="004E29F1" w:rsidRDefault="00DD1C13">
            <w:pPr>
              <w:jc w:val="center"/>
              <w:rPr>
                <w:rFonts w:cs="宋体"/>
                <w:sz w:val="21"/>
                <w:szCs w:val="21"/>
              </w:rPr>
            </w:pPr>
            <w:r>
              <w:rPr>
                <w:rFonts w:cs="宋体" w:hint="eastAsia"/>
                <w:sz w:val="21"/>
                <w:szCs w:val="21"/>
              </w:rPr>
              <w:t>3</w:t>
            </w:r>
          </w:p>
        </w:tc>
        <w:tc>
          <w:tcPr>
            <w:tcW w:w="1095" w:type="dxa"/>
            <w:vAlign w:val="center"/>
          </w:tcPr>
          <w:p w14:paraId="0303EC25" w14:textId="77777777" w:rsidR="004E29F1" w:rsidRDefault="00DD1C13">
            <w:pPr>
              <w:rPr>
                <w:rFonts w:cs="宋体"/>
                <w:sz w:val="21"/>
                <w:szCs w:val="21"/>
              </w:rPr>
            </w:pPr>
            <w:r>
              <w:rPr>
                <w:rFonts w:cs="宋体" w:hint="eastAsia"/>
                <w:sz w:val="21"/>
                <w:szCs w:val="21"/>
              </w:rPr>
              <w:t>报价保证金</w:t>
            </w:r>
          </w:p>
        </w:tc>
        <w:tc>
          <w:tcPr>
            <w:tcW w:w="3669" w:type="dxa"/>
            <w:vAlign w:val="center"/>
          </w:tcPr>
          <w:p w14:paraId="7D1ED9ED" w14:textId="77777777" w:rsidR="004E29F1" w:rsidRDefault="00DD1C13">
            <w:pPr>
              <w:rPr>
                <w:rFonts w:cs="宋体"/>
                <w:sz w:val="21"/>
                <w:szCs w:val="21"/>
              </w:rPr>
            </w:pPr>
            <w:r>
              <w:rPr>
                <w:rFonts w:cs="宋体" w:hint="eastAsia"/>
                <w:sz w:val="21"/>
                <w:szCs w:val="21"/>
              </w:rPr>
              <w:t>无</w:t>
            </w:r>
          </w:p>
        </w:tc>
        <w:tc>
          <w:tcPr>
            <w:tcW w:w="3499" w:type="dxa"/>
            <w:vAlign w:val="center"/>
          </w:tcPr>
          <w:p w14:paraId="798EC376" w14:textId="77777777" w:rsidR="004E29F1" w:rsidRDefault="004E29F1">
            <w:pPr>
              <w:ind w:firstLineChars="200" w:firstLine="420"/>
              <w:rPr>
                <w:rFonts w:cs="宋体"/>
                <w:sz w:val="21"/>
                <w:szCs w:val="21"/>
              </w:rPr>
            </w:pPr>
          </w:p>
        </w:tc>
      </w:tr>
    </w:tbl>
    <w:p w14:paraId="48E09940" w14:textId="77777777" w:rsidR="004E29F1" w:rsidRDefault="00DD1C13">
      <w:pPr>
        <w:spacing w:line="276" w:lineRule="auto"/>
        <w:ind w:firstLineChars="200" w:firstLine="420"/>
        <w:rPr>
          <w:sz w:val="21"/>
          <w:szCs w:val="21"/>
        </w:rPr>
      </w:pPr>
      <w:r>
        <w:rPr>
          <w:rFonts w:hint="eastAsia"/>
          <w:sz w:val="21"/>
          <w:szCs w:val="21"/>
        </w:rPr>
        <w:t>注：报价供应商按“多证合一”登记制度办理营业执照的，组织机构代码证和税务登记证以报价供应商所提供的营业执照（副本）复印件为准。</w:t>
      </w:r>
    </w:p>
    <w:p w14:paraId="0C0ED0D5" w14:textId="25F5C417" w:rsidR="004E29F1" w:rsidRDefault="00DD1C13">
      <w:pPr>
        <w:spacing w:line="276" w:lineRule="auto"/>
        <w:ind w:firstLineChars="200" w:firstLine="420"/>
        <w:rPr>
          <w:sz w:val="21"/>
          <w:szCs w:val="21"/>
        </w:rPr>
      </w:pPr>
      <w:r>
        <w:rPr>
          <w:rFonts w:hint="eastAsia"/>
          <w:sz w:val="21"/>
          <w:szCs w:val="21"/>
        </w:rPr>
        <w:t>2.符合性检查。依据</w:t>
      </w:r>
      <w:r w:rsidR="005B15F5">
        <w:rPr>
          <w:rFonts w:hint="eastAsia"/>
          <w:sz w:val="21"/>
          <w:szCs w:val="21"/>
        </w:rPr>
        <w:t>询价文件</w:t>
      </w:r>
      <w:r>
        <w:rPr>
          <w:rFonts w:hint="eastAsia"/>
          <w:sz w:val="21"/>
          <w:szCs w:val="21"/>
        </w:rPr>
        <w:t>的规定，从响应文件的有效性、完整性和对</w:t>
      </w:r>
      <w:r w:rsidR="005B15F5">
        <w:rPr>
          <w:rFonts w:hint="eastAsia"/>
          <w:sz w:val="21"/>
          <w:szCs w:val="21"/>
        </w:rPr>
        <w:t>询价文件</w:t>
      </w:r>
      <w:r>
        <w:rPr>
          <w:rFonts w:hint="eastAsia"/>
          <w:sz w:val="21"/>
          <w:szCs w:val="21"/>
        </w:rPr>
        <w:t>的响应程度进行审查，以确定是否对</w:t>
      </w:r>
      <w:r w:rsidR="005B15F5">
        <w:rPr>
          <w:rFonts w:hint="eastAsia"/>
          <w:sz w:val="21"/>
          <w:szCs w:val="21"/>
        </w:rPr>
        <w:t>询价文件</w:t>
      </w:r>
      <w:r>
        <w:rPr>
          <w:rFonts w:hint="eastAsia"/>
          <w:sz w:val="21"/>
          <w:szCs w:val="21"/>
        </w:rPr>
        <w:t>的实质性要求作出响应。符合性检查资料表如下：</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1473"/>
        <w:gridCol w:w="1984"/>
        <w:gridCol w:w="4848"/>
      </w:tblGrid>
      <w:tr w:rsidR="004E29F1" w14:paraId="31241114" w14:textId="77777777" w:rsidTr="0020215A">
        <w:trPr>
          <w:trHeight w:val="20"/>
        </w:trPr>
        <w:tc>
          <w:tcPr>
            <w:tcW w:w="762" w:type="dxa"/>
            <w:vAlign w:val="center"/>
          </w:tcPr>
          <w:p w14:paraId="5E8BEA8D" w14:textId="77777777" w:rsidR="004E29F1" w:rsidRDefault="00DD1C13">
            <w:pPr>
              <w:wordWrap w:val="0"/>
              <w:spacing w:line="0" w:lineRule="atLeast"/>
              <w:jc w:val="center"/>
              <w:rPr>
                <w:rFonts w:cs="宋体"/>
                <w:b/>
                <w:kern w:val="0"/>
                <w:sz w:val="21"/>
                <w:szCs w:val="21"/>
              </w:rPr>
            </w:pPr>
            <w:r>
              <w:rPr>
                <w:rFonts w:cs="宋体" w:hint="eastAsia"/>
                <w:b/>
                <w:kern w:val="0"/>
                <w:sz w:val="21"/>
                <w:szCs w:val="21"/>
              </w:rPr>
              <w:t>序号</w:t>
            </w:r>
          </w:p>
        </w:tc>
        <w:tc>
          <w:tcPr>
            <w:tcW w:w="3457" w:type="dxa"/>
            <w:gridSpan w:val="2"/>
            <w:vAlign w:val="center"/>
          </w:tcPr>
          <w:p w14:paraId="06E185ED" w14:textId="77777777" w:rsidR="004E29F1" w:rsidRDefault="00DD1C13">
            <w:pPr>
              <w:wordWrap w:val="0"/>
              <w:spacing w:line="0" w:lineRule="atLeast"/>
              <w:jc w:val="center"/>
              <w:rPr>
                <w:rFonts w:cs="宋体"/>
                <w:b/>
                <w:kern w:val="0"/>
                <w:sz w:val="21"/>
                <w:szCs w:val="21"/>
              </w:rPr>
            </w:pPr>
            <w:r>
              <w:rPr>
                <w:rFonts w:cs="宋体" w:hint="eastAsia"/>
                <w:b/>
                <w:kern w:val="0"/>
                <w:sz w:val="21"/>
                <w:szCs w:val="21"/>
              </w:rPr>
              <w:t>评审因素</w:t>
            </w:r>
          </w:p>
        </w:tc>
        <w:tc>
          <w:tcPr>
            <w:tcW w:w="4848" w:type="dxa"/>
            <w:vAlign w:val="center"/>
          </w:tcPr>
          <w:p w14:paraId="2AD0C6B8" w14:textId="77777777" w:rsidR="004E29F1" w:rsidRDefault="00DD1C13">
            <w:pPr>
              <w:wordWrap w:val="0"/>
              <w:spacing w:line="0" w:lineRule="atLeast"/>
              <w:jc w:val="center"/>
              <w:rPr>
                <w:rFonts w:cs="宋体"/>
                <w:b/>
                <w:kern w:val="0"/>
                <w:sz w:val="21"/>
                <w:szCs w:val="21"/>
              </w:rPr>
            </w:pPr>
            <w:r>
              <w:rPr>
                <w:rFonts w:cs="宋体" w:hint="eastAsia"/>
                <w:b/>
                <w:kern w:val="0"/>
                <w:sz w:val="21"/>
                <w:szCs w:val="21"/>
              </w:rPr>
              <w:t>评审标准</w:t>
            </w:r>
          </w:p>
        </w:tc>
      </w:tr>
      <w:tr w:rsidR="004E29F1" w14:paraId="276B770F" w14:textId="77777777" w:rsidTr="0020215A">
        <w:trPr>
          <w:trHeight w:val="20"/>
        </w:trPr>
        <w:tc>
          <w:tcPr>
            <w:tcW w:w="762" w:type="dxa"/>
            <w:vMerge w:val="restart"/>
            <w:vAlign w:val="center"/>
          </w:tcPr>
          <w:p w14:paraId="7599B800" w14:textId="77777777" w:rsidR="004E29F1" w:rsidRDefault="00DD1C13">
            <w:pPr>
              <w:wordWrap w:val="0"/>
              <w:spacing w:line="0" w:lineRule="atLeast"/>
              <w:jc w:val="center"/>
              <w:rPr>
                <w:rFonts w:cs="宋体"/>
                <w:kern w:val="0"/>
                <w:sz w:val="21"/>
                <w:szCs w:val="21"/>
              </w:rPr>
            </w:pPr>
            <w:r>
              <w:rPr>
                <w:rFonts w:cs="宋体" w:hint="eastAsia"/>
                <w:kern w:val="0"/>
                <w:sz w:val="21"/>
                <w:szCs w:val="21"/>
              </w:rPr>
              <w:t>1</w:t>
            </w:r>
          </w:p>
        </w:tc>
        <w:tc>
          <w:tcPr>
            <w:tcW w:w="1473" w:type="dxa"/>
            <w:vMerge w:val="restart"/>
            <w:vAlign w:val="center"/>
          </w:tcPr>
          <w:p w14:paraId="40EEAE43" w14:textId="77777777" w:rsidR="004E29F1" w:rsidRDefault="00DD1C13">
            <w:pPr>
              <w:wordWrap w:val="0"/>
              <w:spacing w:line="0" w:lineRule="atLeast"/>
              <w:rPr>
                <w:rFonts w:cs="宋体"/>
                <w:kern w:val="0"/>
                <w:sz w:val="21"/>
                <w:szCs w:val="21"/>
              </w:rPr>
            </w:pPr>
            <w:r>
              <w:rPr>
                <w:rFonts w:cs="宋体" w:hint="eastAsia"/>
                <w:kern w:val="0"/>
                <w:sz w:val="21"/>
                <w:szCs w:val="21"/>
              </w:rPr>
              <w:t>有效性审查</w:t>
            </w:r>
          </w:p>
        </w:tc>
        <w:tc>
          <w:tcPr>
            <w:tcW w:w="1984" w:type="dxa"/>
            <w:vAlign w:val="center"/>
          </w:tcPr>
          <w:p w14:paraId="2EC49CA3" w14:textId="77777777" w:rsidR="004E29F1" w:rsidRDefault="00DD1C13">
            <w:pPr>
              <w:wordWrap w:val="0"/>
              <w:spacing w:line="0" w:lineRule="atLeast"/>
              <w:rPr>
                <w:rFonts w:cs="宋体"/>
                <w:kern w:val="0"/>
                <w:sz w:val="21"/>
                <w:szCs w:val="21"/>
              </w:rPr>
            </w:pPr>
            <w:r>
              <w:rPr>
                <w:rFonts w:cs="宋体" w:hint="eastAsia"/>
                <w:sz w:val="21"/>
                <w:szCs w:val="21"/>
              </w:rPr>
              <w:t>响应文件签署</w:t>
            </w:r>
          </w:p>
        </w:tc>
        <w:tc>
          <w:tcPr>
            <w:tcW w:w="4848" w:type="dxa"/>
            <w:vAlign w:val="center"/>
          </w:tcPr>
          <w:p w14:paraId="5F0359BB" w14:textId="77777777" w:rsidR="004E29F1" w:rsidRDefault="00DD1C13">
            <w:pPr>
              <w:wordWrap w:val="0"/>
              <w:spacing w:line="0" w:lineRule="atLeast"/>
              <w:rPr>
                <w:rFonts w:cs="宋体"/>
                <w:kern w:val="0"/>
                <w:sz w:val="21"/>
                <w:szCs w:val="21"/>
              </w:rPr>
            </w:pPr>
            <w:r>
              <w:rPr>
                <w:rFonts w:cs="宋体" w:hint="eastAsia"/>
                <w:sz w:val="21"/>
                <w:szCs w:val="21"/>
              </w:rPr>
              <w:t>响应文件上法定代表人或其授权代表人的签字齐全。</w:t>
            </w:r>
          </w:p>
        </w:tc>
      </w:tr>
      <w:tr w:rsidR="004E29F1" w14:paraId="673BFC5D" w14:textId="77777777" w:rsidTr="0020215A">
        <w:trPr>
          <w:trHeight w:val="20"/>
        </w:trPr>
        <w:tc>
          <w:tcPr>
            <w:tcW w:w="762" w:type="dxa"/>
            <w:vMerge/>
            <w:vAlign w:val="center"/>
          </w:tcPr>
          <w:p w14:paraId="747C27F8" w14:textId="77777777" w:rsidR="004E29F1" w:rsidRDefault="004E29F1">
            <w:pPr>
              <w:wordWrap w:val="0"/>
              <w:spacing w:line="0" w:lineRule="atLeast"/>
              <w:jc w:val="center"/>
              <w:rPr>
                <w:rFonts w:cs="宋体"/>
                <w:kern w:val="0"/>
                <w:sz w:val="21"/>
                <w:szCs w:val="21"/>
              </w:rPr>
            </w:pPr>
          </w:p>
        </w:tc>
        <w:tc>
          <w:tcPr>
            <w:tcW w:w="1473" w:type="dxa"/>
            <w:vMerge/>
            <w:vAlign w:val="center"/>
          </w:tcPr>
          <w:p w14:paraId="26D82276" w14:textId="77777777" w:rsidR="004E29F1" w:rsidRDefault="004E29F1">
            <w:pPr>
              <w:wordWrap w:val="0"/>
              <w:spacing w:line="0" w:lineRule="atLeast"/>
              <w:rPr>
                <w:rFonts w:cs="宋体"/>
                <w:kern w:val="0"/>
                <w:sz w:val="21"/>
                <w:szCs w:val="21"/>
              </w:rPr>
            </w:pPr>
          </w:p>
        </w:tc>
        <w:tc>
          <w:tcPr>
            <w:tcW w:w="1984" w:type="dxa"/>
            <w:vAlign w:val="center"/>
          </w:tcPr>
          <w:p w14:paraId="56B27AF2" w14:textId="77777777" w:rsidR="004E29F1" w:rsidRDefault="00DD1C13">
            <w:pPr>
              <w:wordWrap w:val="0"/>
              <w:spacing w:line="0" w:lineRule="atLeast"/>
              <w:rPr>
                <w:rFonts w:cs="宋体"/>
                <w:sz w:val="21"/>
                <w:szCs w:val="21"/>
              </w:rPr>
            </w:pPr>
            <w:r>
              <w:rPr>
                <w:rFonts w:cs="宋体" w:hint="eastAsia"/>
                <w:sz w:val="21"/>
                <w:szCs w:val="21"/>
              </w:rPr>
              <w:t>法定代表人身份证明及授权委托书</w:t>
            </w:r>
          </w:p>
        </w:tc>
        <w:tc>
          <w:tcPr>
            <w:tcW w:w="4848" w:type="dxa"/>
            <w:vAlign w:val="center"/>
          </w:tcPr>
          <w:p w14:paraId="0F384C79" w14:textId="55F2FB58" w:rsidR="004E29F1" w:rsidRDefault="00DD1C13">
            <w:pPr>
              <w:wordWrap w:val="0"/>
              <w:spacing w:line="0" w:lineRule="atLeast"/>
              <w:rPr>
                <w:rFonts w:cs="宋体"/>
                <w:sz w:val="21"/>
                <w:szCs w:val="21"/>
              </w:rPr>
            </w:pPr>
            <w:r>
              <w:rPr>
                <w:rFonts w:cs="宋体" w:hint="eastAsia"/>
                <w:sz w:val="21"/>
                <w:szCs w:val="21"/>
              </w:rPr>
              <w:t>法定代表人身份证明及授权委托书有效，符合</w:t>
            </w:r>
            <w:r w:rsidR="005B15F5">
              <w:rPr>
                <w:rFonts w:cs="宋体" w:hint="eastAsia"/>
                <w:sz w:val="21"/>
                <w:szCs w:val="21"/>
              </w:rPr>
              <w:t>询价文件</w:t>
            </w:r>
            <w:r>
              <w:rPr>
                <w:rFonts w:cs="宋体" w:hint="eastAsia"/>
                <w:sz w:val="21"/>
                <w:szCs w:val="21"/>
              </w:rPr>
              <w:t>规定的格式，签字或盖章齐全。</w:t>
            </w:r>
          </w:p>
        </w:tc>
      </w:tr>
      <w:tr w:rsidR="004E29F1" w14:paraId="3D294798" w14:textId="77777777" w:rsidTr="0020215A">
        <w:trPr>
          <w:trHeight w:val="20"/>
        </w:trPr>
        <w:tc>
          <w:tcPr>
            <w:tcW w:w="762" w:type="dxa"/>
            <w:vMerge/>
            <w:vAlign w:val="center"/>
          </w:tcPr>
          <w:p w14:paraId="72069736" w14:textId="77777777" w:rsidR="004E29F1" w:rsidRDefault="004E29F1">
            <w:pPr>
              <w:wordWrap w:val="0"/>
              <w:spacing w:line="0" w:lineRule="atLeast"/>
              <w:jc w:val="center"/>
              <w:rPr>
                <w:rFonts w:cs="宋体"/>
                <w:kern w:val="0"/>
                <w:sz w:val="21"/>
                <w:szCs w:val="21"/>
              </w:rPr>
            </w:pPr>
          </w:p>
        </w:tc>
        <w:tc>
          <w:tcPr>
            <w:tcW w:w="1473" w:type="dxa"/>
            <w:vMerge/>
            <w:vAlign w:val="center"/>
          </w:tcPr>
          <w:p w14:paraId="3A647A86" w14:textId="77777777" w:rsidR="004E29F1" w:rsidRDefault="004E29F1">
            <w:pPr>
              <w:wordWrap w:val="0"/>
              <w:spacing w:line="0" w:lineRule="atLeast"/>
              <w:rPr>
                <w:rFonts w:cs="宋体"/>
                <w:kern w:val="0"/>
                <w:sz w:val="21"/>
                <w:szCs w:val="21"/>
              </w:rPr>
            </w:pPr>
          </w:p>
        </w:tc>
        <w:tc>
          <w:tcPr>
            <w:tcW w:w="1984" w:type="dxa"/>
            <w:vAlign w:val="center"/>
          </w:tcPr>
          <w:p w14:paraId="3A1197FF" w14:textId="77777777" w:rsidR="004E29F1" w:rsidRDefault="00DD1C13">
            <w:pPr>
              <w:wordWrap w:val="0"/>
              <w:spacing w:line="0" w:lineRule="atLeast"/>
              <w:rPr>
                <w:rFonts w:cs="宋体"/>
                <w:sz w:val="21"/>
                <w:szCs w:val="21"/>
                <w:lang w:val="zh-CN"/>
              </w:rPr>
            </w:pPr>
            <w:r>
              <w:rPr>
                <w:rFonts w:cs="宋体" w:hint="eastAsia"/>
                <w:sz w:val="21"/>
                <w:szCs w:val="21"/>
                <w:lang w:val="zh-CN"/>
              </w:rPr>
              <w:t>报价方案</w:t>
            </w:r>
          </w:p>
        </w:tc>
        <w:tc>
          <w:tcPr>
            <w:tcW w:w="4848" w:type="dxa"/>
            <w:vAlign w:val="center"/>
          </w:tcPr>
          <w:p w14:paraId="6AC420D7" w14:textId="77777777" w:rsidR="004E29F1" w:rsidRDefault="00DD1C13">
            <w:pPr>
              <w:wordWrap w:val="0"/>
              <w:spacing w:line="0" w:lineRule="atLeast"/>
              <w:rPr>
                <w:rFonts w:cs="宋体"/>
                <w:kern w:val="0"/>
                <w:sz w:val="21"/>
                <w:szCs w:val="21"/>
              </w:rPr>
            </w:pPr>
            <w:r>
              <w:rPr>
                <w:rFonts w:cs="宋体" w:hint="eastAsia"/>
                <w:sz w:val="21"/>
                <w:szCs w:val="21"/>
                <w:lang w:val="zh-CN"/>
              </w:rPr>
              <w:t>每个分包只能有一个方案报价。</w:t>
            </w:r>
          </w:p>
        </w:tc>
      </w:tr>
      <w:tr w:rsidR="004E29F1" w14:paraId="0B9CC13F" w14:textId="77777777" w:rsidTr="0020215A">
        <w:trPr>
          <w:trHeight w:val="20"/>
        </w:trPr>
        <w:tc>
          <w:tcPr>
            <w:tcW w:w="762" w:type="dxa"/>
            <w:vMerge/>
            <w:vAlign w:val="center"/>
          </w:tcPr>
          <w:p w14:paraId="008335F2" w14:textId="77777777" w:rsidR="004E29F1" w:rsidRDefault="004E29F1">
            <w:pPr>
              <w:wordWrap w:val="0"/>
              <w:spacing w:line="0" w:lineRule="atLeast"/>
              <w:jc w:val="center"/>
              <w:rPr>
                <w:rFonts w:cs="宋体"/>
                <w:kern w:val="0"/>
                <w:sz w:val="21"/>
                <w:szCs w:val="21"/>
              </w:rPr>
            </w:pPr>
          </w:p>
        </w:tc>
        <w:tc>
          <w:tcPr>
            <w:tcW w:w="1473" w:type="dxa"/>
            <w:vMerge/>
            <w:vAlign w:val="center"/>
          </w:tcPr>
          <w:p w14:paraId="63DB4175" w14:textId="77777777" w:rsidR="004E29F1" w:rsidRDefault="004E29F1">
            <w:pPr>
              <w:wordWrap w:val="0"/>
              <w:spacing w:line="0" w:lineRule="atLeast"/>
              <w:rPr>
                <w:rFonts w:cs="宋体"/>
                <w:kern w:val="0"/>
                <w:sz w:val="21"/>
                <w:szCs w:val="21"/>
              </w:rPr>
            </w:pPr>
          </w:p>
        </w:tc>
        <w:tc>
          <w:tcPr>
            <w:tcW w:w="1984" w:type="dxa"/>
            <w:vAlign w:val="center"/>
          </w:tcPr>
          <w:p w14:paraId="006D15F6" w14:textId="77777777" w:rsidR="004E29F1" w:rsidRDefault="00DD1C13">
            <w:pPr>
              <w:wordWrap w:val="0"/>
              <w:spacing w:line="0" w:lineRule="atLeast"/>
              <w:rPr>
                <w:rFonts w:cs="宋体"/>
                <w:sz w:val="21"/>
                <w:szCs w:val="21"/>
                <w:lang w:val="zh-CN"/>
              </w:rPr>
            </w:pPr>
            <w:r>
              <w:rPr>
                <w:rFonts w:cs="宋体" w:hint="eastAsia"/>
                <w:sz w:val="21"/>
                <w:szCs w:val="21"/>
              </w:rPr>
              <w:t>报价唯一</w:t>
            </w:r>
          </w:p>
        </w:tc>
        <w:tc>
          <w:tcPr>
            <w:tcW w:w="4848" w:type="dxa"/>
            <w:vAlign w:val="center"/>
          </w:tcPr>
          <w:p w14:paraId="629F584A" w14:textId="77777777" w:rsidR="004E29F1" w:rsidRDefault="00DD1C13">
            <w:pPr>
              <w:wordWrap w:val="0"/>
              <w:spacing w:line="0" w:lineRule="atLeast"/>
              <w:rPr>
                <w:rFonts w:cs="宋体"/>
                <w:kern w:val="0"/>
                <w:sz w:val="21"/>
                <w:szCs w:val="21"/>
              </w:rPr>
            </w:pPr>
            <w:r>
              <w:rPr>
                <w:rFonts w:cs="宋体" w:hint="eastAsia"/>
                <w:sz w:val="21"/>
                <w:szCs w:val="21"/>
                <w:lang w:val="zh-CN"/>
              </w:rPr>
              <w:t>只能在最高限价范围内报价，</w:t>
            </w:r>
            <w:r>
              <w:rPr>
                <w:rFonts w:cs="宋体" w:hint="eastAsia"/>
                <w:sz w:val="21"/>
                <w:szCs w:val="21"/>
              </w:rPr>
              <w:t>只能有一个有效报价，不得提交选择性报价。</w:t>
            </w:r>
          </w:p>
        </w:tc>
      </w:tr>
      <w:tr w:rsidR="004E29F1" w14:paraId="1C0358F8" w14:textId="77777777" w:rsidTr="0020215A">
        <w:trPr>
          <w:trHeight w:val="20"/>
        </w:trPr>
        <w:tc>
          <w:tcPr>
            <w:tcW w:w="762" w:type="dxa"/>
            <w:vMerge w:val="restart"/>
            <w:vAlign w:val="center"/>
          </w:tcPr>
          <w:p w14:paraId="12C983F7" w14:textId="77777777" w:rsidR="004E29F1" w:rsidRDefault="00DD1C13">
            <w:pPr>
              <w:wordWrap w:val="0"/>
              <w:spacing w:line="0" w:lineRule="atLeast"/>
              <w:jc w:val="center"/>
              <w:rPr>
                <w:rFonts w:cs="宋体"/>
                <w:kern w:val="0"/>
                <w:sz w:val="21"/>
                <w:szCs w:val="21"/>
              </w:rPr>
            </w:pPr>
            <w:r>
              <w:rPr>
                <w:rFonts w:cs="宋体" w:hint="eastAsia"/>
                <w:kern w:val="0"/>
                <w:sz w:val="21"/>
                <w:szCs w:val="21"/>
              </w:rPr>
              <w:t>2</w:t>
            </w:r>
          </w:p>
        </w:tc>
        <w:tc>
          <w:tcPr>
            <w:tcW w:w="1473" w:type="dxa"/>
            <w:vMerge w:val="restart"/>
            <w:vAlign w:val="center"/>
          </w:tcPr>
          <w:p w14:paraId="6AD3D181" w14:textId="77777777" w:rsidR="004E29F1" w:rsidRDefault="00DD1C13">
            <w:pPr>
              <w:wordWrap w:val="0"/>
              <w:spacing w:line="0" w:lineRule="atLeast"/>
              <w:rPr>
                <w:rFonts w:cs="宋体"/>
                <w:kern w:val="0"/>
                <w:sz w:val="21"/>
                <w:szCs w:val="21"/>
              </w:rPr>
            </w:pPr>
            <w:r>
              <w:rPr>
                <w:rFonts w:cs="宋体" w:hint="eastAsia"/>
                <w:kern w:val="0"/>
                <w:sz w:val="21"/>
                <w:szCs w:val="21"/>
              </w:rPr>
              <w:t>完整性审查</w:t>
            </w:r>
          </w:p>
        </w:tc>
        <w:tc>
          <w:tcPr>
            <w:tcW w:w="1984" w:type="dxa"/>
            <w:vAlign w:val="center"/>
          </w:tcPr>
          <w:p w14:paraId="084A6375" w14:textId="77777777" w:rsidR="004E29F1" w:rsidRDefault="00DD1C13">
            <w:pPr>
              <w:wordWrap w:val="0"/>
              <w:spacing w:line="0" w:lineRule="atLeast"/>
              <w:rPr>
                <w:rFonts w:cs="宋体"/>
                <w:kern w:val="0"/>
                <w:sz w:val="21"/>
                <w:szCs w:val="21"/>
              </w:rPr>
            </w:pPr>
            <w:r>
              <w:rPr>
                <w:rFonts w:cs="宋体" w:hint="eastAsia"/>
                <w:sz w:val="21"/>
                <w:szCs w:val="21"/>
                <w:lang w:val="zh-CN"/>
              </w:rPr>
              <w:t>响应文件份数</w:t>
            </w:r>
          </w:p>
        </w:tc>
        <w:tc>
          <w:tcPr>
            <w:tcW w:w="4848" w:type="dxa"/>
            <w:vAlign w:val="center"/>
          </w:tcPr>
          <w:p w14:paraId="0FE6CEC0" w14:textId="7834EA87" w:rsidR="004E29F1" w:rsidRDefault="00DD1C13">
            <w:pPr>
              <w:wordWrap w:val="0"/>
              <w:spacing w:line="0" w:lineRule="atLeast"/>
              <w:rPr>
                <w:rFonts w:cs="宋体"/>
                <w:kern w:val="0"/>
                <w:sz w:val="21"/>
                <w:szCs w:val="21"/>
              </w:rPr>
            </w:pPr>
            <w:r>
              <w:rPr>
                <w:rFonts w:cs="宋体" w:hint="eastAsia"/>
                <w:sz w:val="21"/>
                <w:szCs w:val="21"/>
                <w:lang w:val="zh-CN"/>
              </w:rPr>
              <w:t>响应文件正、副本数量符合</w:t>
            </w:r>
            <w:r w:rsidR="005B15F5">
              <w:rPr>
                <w:rFonts w:cs="宋体" w:hint="eastAsia"/>
                <w:sz w:val="21"/>
                <w:szCs w:val="21"/>
                <w:lang w:val="zh-CN"/>
              </w:rPr>
              <w:t>询价文件</w:t>
            </w:r>
            <w:r>
              <w:rPr>
                <w:rFonts w:cs="宋体" w:hint="eastAsia"/>
                <w:sz w:val="21"/>
                <w:szCs w:val="21"/>
                <w:lang w:val="zh-CN"/>
              </w:rPr>
              <w:t>要求。</w:t>
            </w:r>
          </w:p>
        </w:tc>
      </w:tr>
      <w:tr w:rsidR="004E29F1" w14:paraId="51497112" w14:textId="77777777" w:rsidTr="0020215A">
        <w:trPr>
          <w:trHeight w:val="20"/>
        </w:trPr>
        <w:tc>
          <w:tcPr>
            <w:tcW w:w="762" w:type="dxa"/>
            <w:vMerge/>
            <w:vAlign w:val="center"/>
          </w:tcPr>
          <w:p w14:paraId="36B7A056" w14:textId="77777777" w:rsidR="004E29F1" w:rsidRDefault="004E29F1">
            <w:pPr>
              <w:wordWrap w:val="0"/>
              <w:spacing w:line="0" w:lineRule="atLeast"/>
              <w:jc w:val="center"/>
              <w:rPr>
                <w:rFonts w:cs="宋体"/>
                <w:kern w:val="0"/>
                <w:sz w:val="21"/>
                <w:szCs w:val="21"/>
              </w:rPr>
            </w:pPr>
          </w:p>
        </w:tc>
        <w:tc>
          <w:tcPr>
            <w:tcW w:w="1473" w:type="dxa"/>
            <w:vMerge/>
            <w:vAlign w:val="center"/>
          </w:tcPr>
          <w:p w14:paraId="33157DD1" w14:textId="77777777" w:rsidR="004E29F1" w:rsidRDefault="004E29F1">
            <w:pPr>
              <w:wordWrap w:val="0"/>
              <w:spacing w:line="0" w:lineRule="atLeast"/>
              <w:rPr>
                <w:rFonts w:cs="宋体"/>
                <w:kern w:val="0"/>
                <w:sz w:val="21"/>
                <w:szCs w:val="21"/>
              </w:rPr>
            </w:pPr>
          </w:p>
        </w:tc>
        <w:tc>
          <w:tcPr>
            <w:tcW w:w="1984" w:type="dxa"/>
            <w:vAlign w:val="center"/>
          </w:tcPr>
          <w:p w14:paraId="51855876" w14:textId="77777777" w:rsidR="004E29F1" w:rsidRDefault="00DD1C13">
            <w:pPr>
              <w:wordWrap w:val="0"/>
              <w:spacing w:line="0" w:lineRule="atLeast"/>
              <w:rPr>
                <w:rFonts w:cs="宋体"/>
                <w:sz w:val="21"/>
                <w:szCs w:val="21"/>
                <w:lang w:val="zh-CN"/>
              </w:rPr>
            </w:pPr>
            <w:r>
              <w:rPr>
                <w:rFonts w:cs="宋体" w:hint="eastAsia"/>
                <w:sz w:val="21"/>
                <w:szCs w:val="21"/>
                <w:lang w:val="zh-CN"/>
              </w:rPr>
              <w:t>响应文件内容</w:t>
            </w:r>
          </w:p>
        </w:tc>
        <w:tc>
          <w:tcPr>
            <w:tcW w:w="4848" w:type="dxa"/>
            <w:vAlign w:val="center"/>
          </w:tcPr>
          <w:p w14:paraId="2635A2B9" w14:textId="77777777" w:rsidR="004E29F1" w:rsidRDefault="00DD1C13">
            <w:pPr>
              <w:wordWrap w:val="0"/>
              <w:spacing w:line="0" w:lineRule="atLeast"/>
              <w:rPr>
                <w:rFonts w:cs="宋体"/>
                <w:sz w:val="21"/>
                <w:szCs w:val="21"/>
                <w:lang w:val="zh-CN"/>
              </w:rPr>
            </w:pPr>
            <w:r>
              <w:rPr>
                <w:rFonts w:cs="宋体" w:hint="eastAsia"/>
                <w:sz w:val="21"/>
                <w:szCs w:val="21"/>
                <w:lang w:val="zh-CN"/>
              </w:rPr>
              <w:t>响应文件内容齐全、无遗漏。</w:t>
            </w:r>
          </w:p>
        </w:tc>
      </w:tr>
      <w:tr w:rsidR="004E29F1" w14:paraId="4B9796E0" w14:textId="77777777" w:rsidTr="0020215A">
        <w:trPr>
          <w:trHeight w:val="335"/>
        </w:trPr>
        <w:tc>
          <w:tcPr>
            <w:tcW w:w="762" w:type="dxa"/>
            <w:vMerge w:val="restart"/>
            <w:vAlign w:val="center"/>
          </w:tcPr>
          <w:p w14:paraId="015665E2" w14:textId="77777777" w:rsidR="004E29F1" w:rsidRDefault="00DD1C13">
            <w:pPr>
              <w:wordWrap w:val="0"/>
              <w:spacing w:line="0" w:lineRule="atLeast"/>
              <w:jc w:val="center"/>
              <w:rPr>
                <w:rFonts w:cs="宋体"/>
                <w:kern w:val="0"/>
                <w:sz w:val="21"/>
                <w:szCs w:val="21"/>
              </w:rPr>
            </w:pPr>
            <w:r>
              <w:rPr>
                <w:rFonts w:cs="宋体" w:hint="eastAsia"/>
                <w:kern w:val="0"/>
                <w:sz w:val="21"/>
                <w:szCs w:val="21"/>
              </w:rPr>
              <w:t>3</w:t>
            </w:r>
          </w:p>
        </w:tc>
        <w:tc>
          <w:tcPr>
            <w:tcW w:w="1473" w:type="dxa"/>
            <w:vMerge w:val="restart"/>
            <w:vAlign w:val="center"/>
          </w:tcPr>
          <w:p w14:paraId="2B4681CF" w14:textId="6C1618C5" w:rsidR="004E29F1" w:rsidRDefault="005B15F5">
            <w:pPr>
              <w:wordWrap w:val="0"/>
              <w:spacing w:line="0" w:lineRule="atLeast"/>
              <w:rPr>
                <w:rFonts w:cs="宋体"/>
                <w:sz w:val="21"/>
                <w:szCs w:val="21"/>
                <w:lang w:val="zh-CN"/>
              </w:rPr>
            </w:pPr>
            <w:r>
              <w:rPr>
                <w:rFonts w:cs="宋体" w:hint="eastAsia"/>
                <w:kern w:val="0"/>
                <w:sz w:val="21"/>
                <w:szCs w:val="21"/>
              </w:rPr>
              <w:t>询价文件</w:t>
            </w:r>
            <w:r w:rsidR="00DD1C13">
              <w:rPr>
                <w:rFonts w:cs="宋体" w:hint="eastAsia"/>
                <w:kern w:val="0"/>
                <w:sz w:val="21"/>
                <w:szCs w:val="21"/>
              </w:rPr>
              <w:t>的响应程度审查</w:t>
            </w:r>
          </w:p>
        </w:tc>
        <w:tc>
          <w:tcPr>
            <w:tcW w:w="1984" w:type="dxa"/>
            <w:vAlign w:val="center"/>
          </w:tcPr>
          <w:p w14:paraId="0980B33B" w14:textId="77777777" w:rsidR="004E29F1" w:rsidRDefault="00DD1C13">
            <w:pPr>
              <w:wordWrap w:val="0"/>
              <w:spacing w:line="0" w:lineRule="atLeast"/>
              <w:rPr>
                <w:rFonts w:cs="宋体"/>
                <w:kern w:val="0"/>
                <w:sz w:val="21"/>
                <w:szCs w:val="21"/>
              </w:rPr>
            </w:pPr>
            <w:r>
              <w:rPr>
                <w:rFonts w:cs="宋体" w:hint="eastAsia"/>
                <w:kern w:val="0"/>
                <w:sz w:val="21"/>
                <w:szCs w:val="21"/>
              </w:rPr>
              <w:t>响应文件内容</w:t>
            </w:r>
          </w:p>
        </w:tc>
        <w:tc>
          <w:tcPr>
            <w:tcW w:w="4848" w:type="dxa"/>
            <w:vAlign w:val="center"/>
          </w:tcPr>
          <w:p w14:paraId="4726EB56" w14:textId="77777777" w:rsidR="004E29F1" w:rsidRDefault="00DD1C13">
            <w:pPr>
              <w:pStyle w:val="a6"/>
              <w:wordWrap w:val="0"/>
              <w:spacing w:line="0" w:lineRule="atLeast"/>
              <w:ind w:left="7500"/>
              <w:rPr>
                <w:rFonts w:cs="宋体"/>
                <w:sz w:val="21"/>
                <w:szCs w:val="21"/>
              </w:rPr>
            </w:pPr>
            <w:r>
              <w:rPr>
                <w:rFonts w:cs="宋体" w:hint="eastAsia"/>
                <w:sz w:val="21"/>
                <w:szCs w:val="21"/>
              </w:rPr>
              <w:t>对</w:t>
            </w:r>
          </w:p>
        </w:tc>
      </w:tr>
      <w:tr w:rsidR="004E29F1" w14:paraId="37CBE058" w14:textId="77777777" w:rsidTr="0020215A">
        <w:trPr>
          <w:trHeight w:val="20"/>
        </w:trPr>
        <w:tc>
          <w:tcPr>
            <w:tcW w:w="762" w:type="dxa"/>
            <w:vMerge/>
            <w:vAlign w:val="center"/>
          </w:tcPr>
          <w:p w14:paraId="7FB0A3A4" w14:textId="77777777" w:rsidR="004E29F1" w:rsidRDefault="004E29F1">
            <w:pPr>
              <w:wordWrap w:val="0"/>
              <w:spacing w:line="0" w:lineRule="atLeast"/>
              <w:jc w:val="center"/>
              <w:rPr>
                <w:rFonts w:cs="宋体"/>
                <w:kern w:val="0"/>
                <w:sz w:val="21"/>
                <w:szCs w:val="21"/>
              </w:rPr>
            </w:pPr>
          </w:p>
        </w:tc>
        <w:tc>
          <w:tcPr>
            <w:tcW w:w="1473" w:type="dxa"/>
            <w:vMerge/>
            <w:vAlign w:val="center"/>
          </w:tcPr>
          <w:p w14:paraId="3E6D34BF" w14:textId="77777777" w:rsidR="004E29F1" w:rsidRDefault="004E29F1">
            <w:pPr>
              <w:wordWrap w:val="0"/>
              <w:spacing w:line="0" w:lineRule="atLeast"/>
              <w:rPr>
                <w:rFonts w:cs="宋体"/>
                <w:sz w:val="21"/>
                <w:szCs w:val="21"/>
                <w:lang w:val="zh-CN"/>
              </w:rPr>
            </w:pPr>
          </w:p>
        </w:tc>
        <w:tc>
          <w:tcPr>
            <w:tcW w:w="1984" w:type="dxa"/>
            <w:vAlign w:val="center"/>
          </w:tcPr>
          <w:p w14:paraId="6CB1AB69" w14:textId="77777777" w:rsidR="004E29F1" w:rsidRDefault="00DD1C13">
            <w:pPr>
              <w:wordWrap w:val="0"/>
              <w:spacing w:line="0" w:lineRule="atLeast"/>
              <w:rPr>
                <w:rFonts w:cs="宋体"/>
                <w:kern w:val="0"/>
                <w:sz w:val="21"/>
                <w:szCs w:val="21"/>
              </w:rPr>
            </w:pPr>
            <w:r>
              <w:rPr>
                <w:rFonts w:cs="宋体" w:hint="eastAsia"/>
                <w:kern w:val="0"/>
                <w:sz w:val="21"/>
                <w:szCs w:val="21"/>
              </w:rPr>
              <w:t>报价有效期</w:t>
            </w:r>
          </w:p>
        </w:tc>
        <w:tc>
          <w:tcPr>
            <w:tcW w:w="4848" w:type="dxa"/>
            <w:vAlign w:val="center"/>
          </w:tcPr>
          <w:p w14:paraId="4C19E8E8" w14:textId="6922357C" w:rsidR="004E29F1" w:rsidRDefault="00DD1C13">
            <w:pPr>
              <w:wordWrap w:val="0"/>
              <w:spacing w:line="0" w:lineRule="atLeast"/>
              <w:rPr>
                <w:rFonts w:cs="宋体"/>
                <w:kern w:val="0"/>
                <w:sz w:val="21"/>
                <w:szCs w:val="21"/>
              </w:rPr>
            </w:pPr>
            <w:r>
              <w:rPr>
                <w:rFonts w:cs="宋体" w:hint="eastAsia"/>
                <w:kern w:val="0"/>
                <w:sz w:val="21"/>
                <w:szCs w:val="21"/>
              </w:rPr>
              <w:t>满足</w:t>
            </w:r>
            <w:r w:rsidR="005B15F5">
              <w:rPr>
                <w:rFonts w:cs="宋体" w:hint="eastAsia"/>
                <w:kern w:val="0"/>
                <w:sz w:val="21"/>
                <w:szCs w:val="21"/>
              </w:rPr>
              <w:t>询价文件</w:t>
            </w:r>
            <w:r>
              <w:rPr>
                <w:rFonts w:cs="宋体" w:hint="eastAsia"/>
                <w:sz w:val="21"/>
                <w:szCs w:val="21"/>
                <w:lang w:val="zh-CN"/>
              </w:rPr>
              <w:t>规定。</w:t>
            </w:r>
          </w:p>
        </w:tc>
      </w:tr>
      <w:tr w:rsidR="004E29F1" w14:paraId="03A3D938" w14:textId="77777777" w:rsidTr="0020215A">
        <w:trPr>
          <w:trHeight w:val="20"/>
        </w:trPr>
        <w:tc>
          <w:tcPr>
            <w:tcW w:w="762" w:type="dxa"/>
            <w:vMerge/>
            <w:vAlign w:val="center"/>
          </w:tcPr>
          <w:p w14:paraId="7917A2BE" w14:textId="77777777" w:rsidR="004E29F1" w:rsidRDefault="004E29F1">
            <w:pPr>
              <w:wordWrap w:val="0"/>
              <w:spacing w:line="0" w:lineRule="atLeast"/>
              <w:jc w:val="center"/>
              <w:rPr>
                <w:rFonts w:cs="宋体"/>
                <w:kern w:val="0"/>
                <w:sz w:val="21"/>
                <w:szCs w:val="21"/>
              </w:rPr>
            </w:pPr>
          </w:p>
        </w:tc>
        <w:tc>
          <w:tcPr>
            <w:tcW w:w="1473" w:type="dxa"/>
            <w:vMerge/>
            <w:vAlign w:val="center"/>
          </w:tcPr>
          <w:p w14:paraId="3A218E93" w14:textId="77777777" w:rsidR="004E29F1" w:rsidRDefault="004E29F1">
            <w:pPr>
              <w:wordWrap w:val="0"/>
              <w:spacing w:line="0" w:lineRule="atLeast"/>
              <w:rPr>
                <w:rFonts w:cs="宋体"/>
                <w:sz w:val="21"/>
                <w:szCs w:val="21"/>
                <w:lang w:val="zh-CN"/>
              </w:rPr>
            </w:pPr>
          </w:p>
        </w:tc>
        <w:tc>
          <w:tcPr>
            <w:tcW w:w="1984" w:type="dxa"/>
            <w:vAlign w:val="center"/>
          </w:tcPr>
          <w:p w14:paraId="49828EE1" w14:textId="77777777" w:rsidR="004E29F1" w:rsidRDefault="00DD1C13">
            <w:pPr>
              <w:wordWrap w:val="0"/>
              <w:spacing w:line="0" w:lineRule="atLeast"/>
              <w:rPr>
                <w:rFonts w:cs="宋体"/>
                <w:kern w:val="0"/>
                <w:sz w:val="21"/>
                <w:szCs w:val="21"/>
              </w:rPr>
            </w:pPr>
            <w:r>
              <w:rPr>
                <w:rFonts w:cs="宋体" w:hint="eastAsia"/>
                <w:kern w:val="0"/>
                <w:sz w:val="21"/>
                <w:szCs w:val="21"/>
              </w:rPr>
              <w:t>特别要求</w:t>
            </w:r>
          </w:p>
        </w:tc>
        <w:tc>
          <w:tcPr>
            <w:tcW w:w="4848" w:type="dxa"/>
            <w:vAlign w:val="center"/>
          </w:tcPr>
          <w:p w14:paraId="17ADE412" w14:textId="7BCA1C84" w:rsidR="004E29F1" w:rsidRDefault="00DD1C13">
            <w:pPr>
              <w:wordWrap w:val="0"/>
              <w:spacing w:line="0" w:lineRule="atLeast"/>
              <w:rPr>
                <w:rFonts w:cs="宋体"/>
                <w:kern w:val="0"/>
                <w:sz w:val="21"/>
                <w:szCs w:val="21"/>
              </w:rPr>
            </w:pPr>
            <w:r>
              <w:rPr>
                <w:rFonts w:cs="宋体" w:hint="eastAsia"/>
                <w:kern w:val="0"/>
                <w:sz w:val="21"/>
                <w:szCs w:val="21"/>
              </w:rPr>
              <w:t>符合</w:t>
            </w:r>
            <w:r w:rsidR="005B15F5">
              <w:rPr>
                <w:rFonts w:cs="宋体" w:hint="eastAsia"/>
                <w:kern w:val="0"/>
                <w:sz w:val="21"/>
                <w:szCs w:val="21"/>
              </w:rPr>
              <w:t>询价文件</w:t>
            </w:r>
            <w:r>
              <w:rPr>
                <w:rFonts w:cs="宋体" w:hint="eastAsia"/>
                <w:kern w:val="0"/>
                <w:sz w:val="21"/>
                <w:szCs w:val="21"/>
              </w:rPr>
              <w:t>中特别要求的规定。</w:t>
            </w:r>
          </w:p>
        </w:tc>
      </w:tr>
    </w:tbl>
    <w:p w14:paraId="0E2B5F92" w14:textId="77777777" w:rsidR="004E29F1" w:rsidRDefault="00DD1C13">
      <w:pPr>
        <w:spacing w:line="276" w:lineRule="auto"/>
        <w:ind w:firstLineChars="200" w:firstLine="420"/>
        <w:rPr>
          <w:sz w:val="21"/>
          <w:szCs w:val="21"/>
        </w:rPr>
      </w:pPr>
      <w:r>
        <w:rPr>
          <w:rFonts w:hint="eastAsia"/>
          <w:sz w:val="21"/>
          <w:szCs w:val="21"/>
        </w:rPr>
        <w:t>3.澄清有关问题。对响应文件中含义不明确、同类问题表述不一致或者有明显文字和计算错误的内容，询价小组可以书面形式（应当由询价小组成员签字）要求报价供应商作出必要澄清、说明或者纠正。报价供应商的澄清、说明或者补正应当采用书面形式，由其法定代表人授权代表签字，其澄清的内容不得超出响应文件的范围或者改变响应文件的实质性内容。</w:t>
      </w:r>
    </w:p>
    <w:p w14:paraId="759514A3" w14:textId="1F9D1924" w:rsidR="004E29F1" w:rsidRDefault="00DD1C13">
      <w:pPr>
        <w:spacing w:line="276" w:lineRule="auto"/>
        <w:ind w:firstLineChars="200" w:firstLine="420"/>
        <w:rPr>
          <w:sz w:val="21"/>
          <w:szCs w:val="21"/>
        </w:rPr>
      </w:pPr>
      <w:r>
        <w:rPr>
          <w:rFonts w:hint="eastAsia"/>
          <w:sz w:val="21"/>
          <w:szCs w:val="21"/>
        </w:rPr>
        <w:t>4.比较与评价。按</w:t>
      </w:r>
      <w:r w:rsidR="005B15F5">
        <w:rPr>
          <w:rFonts w:hint="eastAsia"/>
          <w:sz w:val="21"/>
          <w:szCs w:val="21"/>
        </w:rPr>
        <w:t>询价文件</w:t>
      </w:r>
      <w:r>
        <w:rPr>
          <w:rFonts w:hint="eastAsia"/>
          <w:sz w:val="21"/>
          <w:szCs w:val="21"/>
        </w:rPr>
        <w:t>中规定的评审方法和标准，对资格性检查和符合性检查合格的响应文件进行商务和技术评估。</w:t>
      </w:r>
    </w:p>
    <w:p w14:paraId="0A018FB0" w14:textId="77777777" w:rsidR="004E29F1" w:rsidRDefault="00DD1C13">
      <w:pPr>
        <w:spacing w:line="276" w:lineRule="auto"/>
        <w:ind w:firstLineChars="200" w:firstLine="420"/>
        <w:rPr>
          <w:sz w:val="21"/>
          <w:szCs w:val="21"/>
        </w:rPr>
      </w:pPr>
      <w:r>
        <w:rPr>
          <w:rFonts w:hint="eastAsia"/>
          <w:sz w:val="21"/>
          <w:szCs w:val="21"/>
        </w:rPr>
        <w:t>5.投标报价政策性扣减</w:t>
      </w:r>
    </w:p>
    <w:p w14:paraId="14E44612" w14:textId="77777777" w:rsidR="004E29F1" w:rsidRDefault="00DD1C13">
      <w:pPr>
        <w:spacing w:line="276" w:lineRule="auto"/>
        <w:ind w:firstLineChars="200" w:firstLine="420"/>
        <w:rPr>
          <w:sz w:val="21"/>
          <w:szCs w:val="21"/>
        </w:rPr>
      </w:pPr>
      <w:r>
        <w:rPr>
          <w:rFonts w:hint="eastAsia"/>
          <w:sz w:val="21"/>
          <w:szCs w:val="21"/>
        </w:rPr>
        <w:t>（1）报价人为非联合体投标的，对小微型企业给予10%的扣除，以扣除后的报价参与评审。</w:t>
      </w:r>
    </w:p>
    <w:p w14:paraId="60597B00" w14:textId="77777777" w:rsidR="004E29F1" w:rsidRDefault="00DD1C13">
      <w:pPr>
        <w:spacing w:line="276" w:lineRule="auto"/>
        <w:ind w:firstLineChars="200" w:firstLine="420"/>
        <w:rPr>
          <w:sz w:val="21"/>
          <w:szCs w:val="21"/>
        </w:rPr>
      </w:pPr>
      <w:r>
        <w:rPr>
          <w:rFonts w:hint="eastAsia"/>
          <w:sz w:val="21"/>
          <w:szCs w:val="21"/>
        </w:rPr>
        <w:t>（2）小型、微型企业提供有中型企业制造的货物的，视同为中型企业；小型、微型、中型企业提供有大型企业制造的货物的，视同为大型企业。</w:t>
      </w:r>
    </w:p>
    <w:p w14:paraId="7E56AE21" w14:textId="77777777" w:rsidR="004E29F1" w:rsidRDefault="00DD1C13">
      <w:pPr>
        <w:spacing w:line="276" w:lineRule="auto"/>
        <w:ind w:firstLineChars="200" w:firstLine="420"/>
        <w:rPr>
          <w:sz w:val="21"/>
          <w:szCs w:val="21"/>
        </w:rPr>
      </w:pPr>
      <w:r>
        <w:rPr>
          <w:rFonts w:hint="eastAsia"/>
          <w:sz w:val="21"/>
          <w:szCs w:val="21"/>
        </w:rPr>
        <w:t>6.推荐成交候选供应商名单</w:t>
      </w:r>
    </w:p>
    <w:p w14:paraId="4F13FE72" w14:textId="16F27CAA" w:rsidR="004E29F1" w:rsidRDefault="00DD1C13">
      <w:pPr>
        <w:spacing w:line="276" w:lineRule="auto"/>
        <w:ind w:firstLineChars="200" w:firstLine="420"/>
        <w:rPr>
          <w:sz w:val="21"/>
          <w:szCs w:val="21"/>
        </w:rPr>
      </w:pPr>
      <w:r>
        <w:rPr>
          <w:rFonts w:hint="eastAsia"/>
          <w:sz w:val="21"/>
          <w:szCs w:val="21"/>
        </w:rPr>
        <w:t>推荐响应文件满足</w:t>
      </w:r>
      <w:r w:rsidR="005B15F5">
        <w:rPr>
          <w:rFonts w:hint="eastAsia"/>
          <w:sz w:val="21"/>
          <w:szCs w:val="21"/>
        </w:rPr>
        <w:t>询价文件</w:t>
      </w:r>
      <w:r>
        <w:rPr>
          <w:rFonts w:hint="eastAsia"/>
          <w:sz w:val="21"/>
          <w:szCs w:val="21"/>
        </w:rPr>
        <w:t>全部实质性要求，按照投标报价经政策性扣减后由低到高的顺序排名前三的报价供应商为成交候选供应商，其中排名第一的报价供应商为第一成交候选供应商。</w:t>
      </w:r>
    </w:p>
    <w:p w14:paraId="699DF379" w14:textId="77777777" w:rsidR="004E29F1" w:rsidRDefault="00DD1C13">
      <w:pPr>
        <w:spacing w:line="276" w:lineRule="auto"/>
        <w:ind w:firstLineChars="200" w:firstLine="420"/>
        <w:rPr>
          <w:sz w:val="21"/>
          <w:szCs w:val="21"/>
        </w:rPr>
      </w:pPr>
      <w:r>
        <w:rPr>
          <w:rFonts w:hint="eastAsia"/>
          <w:sz w:val="21"/>
          <w:szCs w:val="21"/>
        </w:rPr>
        <w:t>若报价供应商的投标报价经政策性扣减后相同，按服务需求的优劣顺序排列；以上都相同的，按服务条款的优劣顺序排列。</w:t>
      </w:r>
    </w:p>
    <w:p w14:paraId="5352B377" w14:textId="77777777" w:rsidR="004E29F1" w:rsidRDefault="00DD1C13">
      <w:pPr>
        <w:spacing w:line="276" w:lineRule="auto"/>
        <w:ind w:firstLineChars="200" w:firstLine="420"/>
        <w:rPr>
          <w:sz w:val="21"/>
          <w:szCs w:val="21"/>
        </w:rPr>
      </w:pPr>
      <w:r>
        <w:rPr>
          <w:rFonts w:hint="eastAsia"/>
          <w:sz w:val="21"/>
          <w:szCs w:val="21"/>
        </w:rPr>
        <w:lastRenderedPageBreak/>
        <w:t>成交价格=投标报价</w:t>
      </w:r>
    </w:p>
    <w:p w14:paraId="17DD6B06" w14:textId="77777777" w:rsidR="004E29F1" w:rsidRDefault="00DD1C13">
      <w:pPr>
        <w:spacing w:line="276" w:lineRule="auto"/>
        <w:ind w:firstLineChars="200" w:firstLine="420"/>
        <w:rPr>
          <w:sz w:val="21"/>
          <w:szCs w:val="21"/>
        </w:rPr>
      </w:pPr>
      <w:bookmarkStart w:id="74" w:name="_Toc22077"/>
      <w:r>
        <w:rPr>
          <w:rFonts w:hint="eastAsia"/>
          <w:sz w:val="21"/>
          <w:szCs w:val="21"/>
        </w:rPr>
        <w:t>（三）结果公告</w:t>
      </w:r>
      <w:bookmarkEnd w:id="74"/>
    </w:p>
    <w:p w14:paraId="6AEC11FF" w14:textId="77777777" w:rsidR="004E29F1" w:rsidRDefault="00DD1C13">
      <w:pPr>
        <w:spacing w:line="276" w:lineRule="auto"/>
        <w:ind w:firstLineChars="200" w:firstLine="420"/>
        <w:rPr>
          <w:sz w:val="21"/>
          <w:szCs w:val="21"/>
        </w:rPr>
      </w:pPr>
      <w:bookmarkStart w:id="75" w:name="_Hlk518922256"/>
      <w:r>
        <w:rPr>
          <w:rFonts w:hint="eastAsia"/>
          <w:sz w:val="21"/>
          <w:szCs w:val="21"/>
        </w:rPr>
        <w:t>评审结束后，采购人在官方网站（www.cq9yuan.com）公告评标结果，公告期限为1个工作日，从发布公告之日算起。</w:t>
      </w:r>
    </w:p>
    <w:p w14:paraId="37C3A215" w14:textId="77777777" w:rsidR="004E29F1" w:rsidRDefault="00DD1C13">
      <w:pPr>
        <w:spacing w:line="276" w:lineRule="auto"/>
        <w:ind w:firstLineChars="200" w:firstLine="420"/>
        <w:rPr>
          <w:sz w:val="21"/>
          <w:szCs w:val="21"/>
        </w:rPr>
      </w:pPr>
      <w:bookmarkStart w:id="76" w:name="_Toc26025"/>
      <w:r>
        <w:rPr>
          <w:rFonts w:hint="eastAsia"/>
          <w:sz w:val="21"/>
          <w:szCs w:val="21"/>
        </w:rPr>
        <w:t>（四）有下列情况之一者报价文件无效：</w:t>
      </w:r>
      <w:bookmarkEnd w:id="76"/>
    </w:p>
    <w:p w14:paraId="622EA4E6" w14:textId="77777777" w:rsidR="004E29F1" w:rsidRDefault="00DD1C13">
      <w:pPr>
        <w:spacing w:line="276" w:lineRule="auto"/>
        <w:ind w:firstLineChars="200" w:firstLine="420"/>
        <w:rPr>
          <w:sz w:val="21"/>
          <w:szCs w:val="21"/>
        </w:rPr>
      </w:pPr>
      <w:r>
        <w:rPr>
          <w:rFonts w:hint="eastAsia"/>
          <w:sz w:val="21"/>
          <w:szCs w:val="21"/>
        </w:rPr>
        <w:t>1、报价文件未按照采购文件要求由法定代表人或授权代表签字，或未按采购文件要求的格式加盖公章的；</w:t>
      </w:r>
    </w:p>
    <w:p w14:paraId="027C48EA" w14:textId="77777777" w:rsidR="004E29F1" w:rsidRDefault="00DD1C13">
      <w:pPr>
        <w:spacing w:line="276" w:lineRule="auto"/>
        <w:ind w:firstLineChars="200" w:firstLine="420"/>
        <w:rPr>
          <w:sz w:val="21"/>
          <w:szCs w:val="21"/>
        </w:rPr>
      </w:pPr>
      <w:r>
        <w:rPr>
          <w:rFonts w:hint="eastAsia"/>
          <w:sz w:val="21"/>
          <w:szCs w:val="21"/>
        </w:rPr>
        <w:t>2、报价文件未按规定格式和要求填写，内容不全或字迹模糊，辨认不清而影响评审；</w:t>
      </w:r>
    </w:p>
    <w:p w14:paraId="4530D484" w14:textId="77777777" w:rsidR="004E29F1" w:rsidRDefault="00DD1C13">
      <w:pPr>
        <w:spacing w:line="276" w:lineRule="auto"/>
        <w:ind w:firstLineChars="200" w:firstLine="420"/>
        <w:rPr>
          <w:sz w:val="21"/>
          <w:szCs w:val="21"/>
        </w:rPr>
      </w:pPr>
      <w:r>
        <w:rPr>
          <w:rFonts w:hint="eastAsia"/>
          <w:sz w:val="21"/>
          <w:szCs w:val="21"/>
        </w:rPr>
        <w:t>3、供应商超出经营范围的或不具备采购文件规定的资格要求的；</w:t>
      </w:r>
    </w:p>
    <w:p w14:paraId="1E14AB6F" w14:textId="77777777" w:rsidR="004E29F1" w:rsidRDefault="00DD1C13">
      <w:pPr>
        <w:spacing w:line="276" w:lineRule="auto"/>
        <w:ind w:firstLineChars="200" w:firstLine="420"/>
        <w:rPr>
          <w:sz w:val="21"/>
          <w:szCs w:val="21"/>
        </w:rPr>
      </w:pPr>
      <w:r>
        <w:rPr>
          <w:rFonts w:hint="eastAsia"/>
          <w:sz w:val="21"/>
          <w:szCs w:val="21"/>
        </w:rPr>
        <w:t>4、供应商未按采购文件规定提交足额投标保证金的；</w:t>
      </w:r>
    </w:p>
    <w:p w14:paraId="65FDBB42" w14:textId="77777777" w:rsidR="004E29F1" w:rsidRDefault="00DD1C13">
      <w:pPr>
        <w:spacing w:line="276" w:lineRule="auto"/>
        <w:ind w:firstLineChars="200" w:firstLine="420"/>
        <w:rPr>
          <w:sz w:val="21"/>
          <w:szCs w:val="21"/>
        </w:rPr>
      </w:pPr>
      <w:r>
        <w:rPr>
          <w:rFonts w:hint="eastAsia"/>
          <w:sz w:val="21"/>
          <w:szCs w:val="21"/>
        </w:rPr>
        <w:t>5、报价文件出现多个方案或报价的；</w:t>
      </w:r>
    </w:p>
    <w:p w14:paraId="0A187A11" w14:textId="77777777" w:rsidR="004E29F1" w:rsidRDefault="00DD1C13">
      <w:pPr>
        <w:spacing w:line="276" w:lineRule="auto"/>
        <w:ind w:firstLineChars="200" w:firstLine="420"/>
        <w:rPr>
          <w:sz w:val="21"/>
          <w:szCs w:val="21"/>
        </w:rPr>
      </w:pPr>
      <w:r>
        <w:rPr>
          <w:rFonts w:hint="eastAsia"/>
          <w:sz w:val="21"/>
          <w:szCs w:val="21"/>
        </w:rPr>
        <w:t>6、报价严重偏离市场价格(如报价明显高于或低于市场价格等)</w:t>
      </w:r>
    </w:p>
    <w:p w14:paraId="57930312" w14:textId="77777777" w:rsidR="004E29F1" w:rsidRDefault="00DD1C13">
      <w:pPr>
        <w:spacing w:line="276" w:lineRule="auto"/>
        <w:ind w:firstLineChars="200" w:firstLine="420"/>
        <w:rPr>
          <w:sz w:val="21"/>
          <w:szCs w:val="21"/>
        </w:rPr>
      </w:pPr>
      <w:r>
        <w:rPr>
          <w:rFonts w:hint="eastAsia"/>
          <w:sz w:val="21"/>
          <w:szCs w:val="21"/>
        </w:rPr>
        <w:t>7、未提供符合要求的法定代表人授权委托书的；</w:t>
      </w:r>
    </w:p>
    <w:p w14:paraId="02061449" w14:textId="77777777" w:rsidR="004E29F1" w:rsidRDefault="00DD1C13">
      <w:pPr>
        <w:spacing w:line="276" w:lineRule="auto"/>
        <w:ind w:firstLineChars="200" w:firstLine="420"/>
        <w:rPr>
          <w:sz w:val="21"/>
          <w:szCs w:val="21"/>
        </w:rPr>
      </w:pPr>
      <w:r>
        <w:rPr>
          <w:rFonts w:hint="eastAsia"/>
          <w:sz w:val="21"/>
          <w:szCs w:val="21"/>
        </w:rPr>
        <w:t>8、未按采购文件要求提供必要有效证明文件或提供了虚假文件的；</w:t>
      </w:r>
    </w:p>
    <w:p w14:paraId="05A24B08" w14:textId="77777777" w:rsidR="004E29F1" w:rsidRDefault="00DD1C13">
      <w:pPr>
        <w:spacing w:line="276" w:lineRule="auto"/>
        <w:ind w:firstLineChars="200" w:firstLine="420"/>
        <w:rPr>
          <w:sz w:val="21"/>
          <w:szCs w:val="21"/>
        </w:rPr>
      </w:pPr>
      <w:r>
        <w:rPr>
          <w:rFonts w:hint="eastAsia"/>
          <w:sz w:val="21"/>
          <w:szCs w:val="21"/>
        </w:rPr>
        <w:t>9、报价文件未按要求装订的；</w:t>
      </w:r>
    </w:p>
    <w:p w14:paraId="17C31F8D" w14:textId="77777777" w:rsidR="004E29F1" w:rsidRDefault="00DD1C13">
      <w:pPr>
        <w:spacing w:line="276" w:lineRule="auto"/>
        <w:ind w:firstLineChars="200" w:firstLine="420"/>
        <w:rPr>
          <w:sz w:val="21"/>
          <w:szCs w:val="21"/>
        </w:rPr>
      </w:pPr>
      <w:r>
        <w:rPr>
          <w:rFonts w:hint="eastAsia"/>
          <w:sz w:val="21"/>
          <w:szCs w:val="21"/>
        </w:rPr>
        <w:t>10、报价文件附有采购人不能接受的条件</w:t>
      </w:r>
    </w:p>
    <w:p w14:paraId="3ECBC424" w14:textId="77777777" w:rsidR="004E29F1" w:rsidRDefault="00DD1C13">
      <w:pPr>
        <w:spacing w:line="276" w:lineRule="auto"/>
        <w:ind w:firstLineChars="200" w:firstLine="420"/>
        <w:rPr>
          <w:sz w:val="21"/>
          <w:szCs w:val="21"/>
        </w:rPr>
      </w:pPr>
      <w:r>
        <w:rPr>
          <w:rFonts w:hint="eastAsia"/>
          <w:sz w:val="21"/>
          <w:szCs w:val="21"/>
        </w:rPr>
        <w:t>（五）如有下列情况之一为废标：</w:t>
      </w:r>
    </w:p>
    <w:p w14:paraId="639B3AB3" w14:textId="77777777" w:rsidR="004E29F1" w:rsidRDefault="00DD1C13">
      <w:pPr>
        <w:spacing w:line="276" w:lineRule="auto"/>
        <w:ind w:firstLineChars="200" w:firstLine="420"/>
        <w:rPr>
          <w:sz w:val="21"/>
          <w:szCs w:val="21"/>
        </w:rPr>
      </w:pPr>
      <w:r>
        <w:rPr>
          <w:rFonts w:hint="eastAsia"/>
          <w:sz w:val="21"/>
          <w:szCs w:val="21"/>
        </w:rPr>
        <w:t>1、供应商报价均超过采购预算，采购人不能支付的。</w:t>
      </w:r>
    </w:p>
    <w:p w14:paraId="79B7C00D" w14:textId="77777777" w:rsidR="004E29F1" w:rsidRDefault="00DD1C13">
      <w:pPr>
        <w:spacing w:line="276" w:lineRule="auto"/>
        <w:ind w:firstLineChars="200" w:firstLine="420"/>
        <w:rPr>
          <w:sz w:val="21"/>
          <w:szCs w:val="21"/>
        </w:rPr>
      </w:pPr>
      <w:r>
        <w:rPr>
          <w:rFonts w:hint="eastAsia"/>
          <w:sz w:val="21"/>
          <w:szCs w:val="21"/>
        </w:rPr>
        <w:t>2、出现影响采购公正的违法、违规行为的；</w:t>
      </w:r>
    </w:p>
    <w:p w14:paraId="4DDD254C" w14:textId="77777777" w:rsidR="004E29F1" w:rsidRDefault="00DD1C13">
      <w:pPr>
        <w:spacing w:line="276" w:lineRule="auto"/>
        <w:ind w:firstLineChars="200" w:firstLine="420"/>
        <w:rPr>
          <w:sz w:val="21"/>
          <w:szCs w:val="21"/>
        </w:rPr>
      </w:pPr>
      <w:r>
        <w:rPr>
          <w:rFonts w:hint="eastAsia"/>
          <w:sz w:val="21"/>
          <w:szCs w:val="21"/>
        </w:rPr>
        <w:t>3、因重大变故，采购任务取消的。</w:t>
      </w:r>
    </w:p>
    <w:p w14:paraId="5EE9CE67" w14:textId="77777777" w:rsidR="004E29F1" w:rsidRDefault="00DD1C13">
      <w:pPr>
        <w:pStyle w:val="1"/>
        <w:ind w:firstLineChars="127" w:firstLine="306"/>
        <w:rPr>
          <w:rFonts w:cs="宋体"/>
          <w:sz w:val="24"/>
          <w:szCs w:val="24"/>
        </w:rPr>
      </w:pPr>
      <w:bookmarkStart w:id="77" w:name="_Toc3047"/>
      <w:bookmarkStart w:id="78" w:name="_Toc19201"/>
      <w:bookmarkStart w:id="79" w:name="_Toc27773"/>
      <w:bookmarkStart w:id="80" w:name="_Toc23005"/>
      <w:bookmarkStart w:id="81" w:name="_Toc30857"/>
      <w:bookmarkStart w:id="82" w:name="_Toc134188548"/>
      <w:bookmarkStart w:id="83" w:name="_Toc7233"/>
      <w:bookmarkStart w:id="84" w:name="_Toc21563"/>
      <w:bookmarkStart w:id="85" w:name="_Toc23473"/>
      <w:bookmarkStart w:id="86" w:name="_Toc32509"/>
      <w:bookmarkStart w:id="87" w:name="_Toc1189"/>
      <w:bookmarkStart w:id="88" w:name="_Toc207291254"/>
      <w:bookmarkEnd w:id="75"/>
      <w:r>
        <w:rPr>
          <w:rFonts w:cs="宋体" w:hint="eastAsia"/>
          <w:sz w:val="24"/>
          <w:szCs w:val="24"/>
        </w:rPr>
        <w:t>九、</w:t>
      </w:r>
      <w:bookmarkStart w:id="89" w:name="_Toc441065689"/>
      <w:r>
        <w:rPr>
          <w:rFonts w:cs="宋体" w:hint="eastAsia"/>
          <w:sz w:val="24"/>
          <w:szCs w:val="24"/>
        </w:rPr>
        <w:t>签订合同</w:t>
      </w:r>
      <w:bookmarkEnd w:id="77"/>
      <w:bookmarkEnd w:id="78"/>
      <w:bookmarkEnd w:id="79"/>
      <w:bookmarkEnd w:id="80"/>
      <w:bookmarkEnd w:id="81"/>
      <w:bookmarkEnd w:id="82"/>
      <w:bookmarkEnd w:id="83"/>
      <w:bookmarkEnd w:id="84"/>
      <w:bookmarkEnd w:id="85"/>
      <w:bookmarkEnd w:id="86"/>
      <w:bookmarkEnd w:id="87"/>
      <w:bookmarkEnd w:id="88"/>
      <w:bookmarkEnd w:id="89"/>
    </w:p>
    <w:p w14:paraId="24C3854C" w14:textId="77777777" w:rsidR="004E29F1" w:rsidRDefault="00DD1C13">
      <w:pPr>
        <w:spacing w:line="276" w:lineRule="auto"/>
        <w:ind w:firstLineChars="200" w:firstLine="420"/>
        <w:rPr>
          <w:sz w:val="21"/>
          <w:szCs w:val="21"/>
        </w:rPr>
      </w:pPr>
      <w:r>
        <w:rPr>
          <w:rFonts w:hint="eastAsia"/>
          <w:sz w:val="21"/>
          <w:szCs w:val="21"/>
        </w:rPr>
        <w:t>（一）采购人应当自采购结果公告公示期结束之日起三十日内，按照询价采购文件和中标人投标文件的约定，与中标人签订书面合同。合同主要内容必须满足附件3中已经明确的要求，在此基础上，可补充其他未尽事宜，但不得实质性修改询价采购文件和投标承诺。</w:t>
      </w:r>
    </w:p>
    <w:p w14:paraId="4D46CA4F" w14:textId="77777777" w:rsidR="004E29F1" w:rsidRDefault="00DD1C13">
      <w:pPr>
        <w:spacing w:line="276" w:lineRule="auto"/>
        <w:ind w:firstLineChars="200" w:firstLine="420"/>
        <w:rPr>
          <w:sz w:val="21"/>
          <w:szCs w:val="21"/>
        </w:rPr>
      </w:pPr>
      <w:r>
        <w:rPr>
          <w:rFonts w:hint="eastAsia"/>
          <w:sz w:val="21"/>
          <w:szCs w:val="21"/>
        </w:rPr>
        <w:t>（二）履约保证金</w:t>
      </w:r>
    </w:p>
    <w:p w14:paraId="65FB4249" w14:textId="77777777" w:rsidR="004E29F1" w:rsidRDefault="00DD1C13">
      <w:pPr>
        <w:spacing w:line="276" w:lineRule="auto"/>
        <w:ind w:firstLineChars="200" w:firstLine="420"/>
        <w:rPr>
          <w:sz w:val="21"/>
          <w:szCs w:val="21"/>
        </w:rPr>
      </w:pPr>
      <w:r>
        <w:rPr>
          <w:rFonts w:hint="eastAsia"/>
          <w:sz w:val="21"/>
          <w:szCs w:val="21"/>
        </w:rPr>
        <w:t>1、履约保证金金额及退还方式：详见本采购文件附件2——商务要求——付款方式中的要求。</w:t>
      </w:r>
    </w:p>
    <w:p w14:paraId="30EAD4DD" w14:textId="77777777" w:rsidR="004E29F1" w:rsidRDefault="00DD1C13">
      <w:pPr>
        <w:spacing w:line="276" w:lineRule="auto"/>
        <w:ind w:firstLineChars="200" w:firstLine="420"/>
        <w:rPr>
          <w:sz w:val="21"/>
          <w:szCs w:val="21"/>
        </w:rPr>
      </w:pPr>
      <w:r>
        <w:rPr>
          <w:rFonts w:hint="eastAsia"/>
          <w:sz w:val="21"/>
          <w:szCs w:val="21"/>
        </w:rPr>
        <w:t>2、发生以下情况之一者，履约保证金将予以没收：</w:t>
      </w:r>
    </w:p>
    <w:p w14:paraId="034BD7F5" w14:textId="77777777" w:rsidR="004E29F1" w:rsidRDefault="00DD1C13">
      <w:pPr>
        <w:spacing w:line="276" w:lineRule="auto"/>
        <w:ind w:firstLineChars="200" w:firstLine="420"/>
        <w:rPr>
          <w:sz w:val="21"/>
          <w:szCs w:val="21"/>
        </w:rPr>
      </w:pPr>
      <w:r>
        <w:rPr>
          <w:rFonts w:hint="eastAsia"/>
          <w:sz w:val="21"/>
          <w:szCs w:val="21"/>
        </w:rPr>
        <w:t>（1）合同签署后中标人拒绝履行合同义务的；</w:t>
      </w:r>
    </w:p>
    <w:p w14:paraId="2C7C1BE2" w14:textId="77777777" w:rsidR="004E29F1" w:rsidRDefault="00DD1C13">
      <w:pPr>
        <w:spacing w:line="276" w:lineRule="auto"/>
        <w:ind w:firstLineChars="200" w:firstLine="420"/>
        <w:rPr>
          <w:sz w:val="21"/>
          <w:szCs w:val="21"/>
        </w:rPr>
      </w:pPr>
      <w:r>
        <w:rPr>
          <w:rFonts w:hint="eastAsia"/>
          <w:sz w:val="21"/>
          <w:szCs w:val="21"/>
        </w:rPr>
        <w:t>（2）中标人在项目交付过程中，危及到采购人的网络运行安全和运行稳定性，造成严重后果的；</w:t>
      </w:r>
    </w:p>
    <w:p w14:paraId="371159A1" w14:textId="77777777" w:rsidR="004E29F1" w:rsidRDefault="00DD1C13">
      <w:pPr>
        <w:spacing w:line="276" w:lineRule="auto"/>
        <w:ind w:firstLineChars="200" w:firstLine="420"/>
        <w:rPr>
          <w:sz w:val="21"/>
          <w:szCs w:val="21"/>
        </w:rPr>
      </w:pPr>
      <w:r>
        <w:rPr>
          <w:rFonts w:hint="eastAsia"/>
          <w:sz w:val="21"/>
          <w:szCs w:val="21"/>
        </w:rPr>
        <w:t>（3）中标人在项目交付时，其交付人员没有生产厂家授权及技术认证的；</w:t>
      </w:r>
    </w:p>
    <w:p w14:paraId="5D089B24" w14:textId="77777777" w:rsidR="004E29F1" w:rsidRDefault="00DD1C13">
      <w:pPr>
        <w:spacing w:line="276" w:lineRule="auto"/>
        <w:ind w:firstLineChars="200" w:firstLine="420"/>
        <w:rPr>
          <w:sz w:val="21"/>
          <w:szCs w:val="21"/>
        </w:rPr>
      </w:pPr>
      <w:r>
        <w:rPr>
          <w:rFonts w:hint="eastAsia"/>
          <w:sz w:val="21"/>
          <w:szCs w:val="21"/>
        </w:rPr>
        <w:t>（4）中标人在项目交付过程中，没有按照询价采购文件技术要求实施的；</w:t>
      </w:r>
    </w:p>
    <w:p w14:paraId="60089CB0" w14:textId="77777777" w:rsidR="004E29F1" w:rsidRDefault="00DD1C13">
      <w:pPr>
        <w:spacing w:line="276" w:lineRule="auto"/>
        <w:ind w:firstLineChars="200" w:firstLine="420"/>
        <w:rPr>
          <w:sz w:val="21"/>
          <w:szCs w:val="21"/>
        </w:rPr>
      </w:pPr>
      <w:r>
        <w:rPr>
          <w:rFonts w:hint="eastAsia"/>
          <w:sz w:val="21"/>
          <w:szCs w:val="21"/>
        </w:rPr>
        <w:t>（5）对采购文件的内容，中标人与采购人发生不可协商的歧义或争议，导致无法签订合同或无法全部实施合同的；</w:t>
      </w:r>
    </w:p>
    <w:p w14:paraId="38D667A3" w14:textId="77777777" w:rsidR="004E29F1" w:rsidRDefault="00DD1C13">
      <w:pPr>
        <w:spacing w:line="276" w:lineRule="auto"/>
        <w:ind w:firstLineChars="200" w:firstLine="420"/>
        <w:rPr>
          <w:sz w:val="21"/>
          <w:szCs w:val="21"/>
        </w:rPr>
      </w:pPr>
      <w:r>
        <w:rPr>
          <w:rFonts w:hint="eastAsia"/>
          <w:sz w:val="21"/>
          <w:szCs w:val="21"/>
        </w:rPr>
        <w:t>（6）符合本文件附件3约定的不退还条件的。</w:t>
      </w:r>
    </w:p>
    <w:p w14:paraId="0DD31637" w14:textId="77777777" w:rsidR="004E29F1" w:rsidRDefault="00DD1C13">
      <w:pPr>
        <w:pStyle w:val="1"/>
        <w:rPr>
          <w:rFonts w:cs="宋体"/>
          <w:sz w:val="24"/>
          <w:szCs w:val="24"/>
        </w:rPr>
      </w:pPr>
      <w:bookmarkStart w:id="90" w:name="_Toc76462322"/>
      <w:bookmarkStart w:id="91" w:name="_Toc480466699"/>
      <w:bookmarkStart w:id="92" w:name="_Toc134188549"/>
      <w:bookmarkStart w:id="93" w:name="_Toc9465"/>
      <w:bookmarkStart w:id="94" w:name="_Toc106030876"/>
      <w:bookmarkStart w:id="95" w:name="_Toc22575"/>
      <w:bookmarkStart w:id="96" w:name="_Toc207291255"/>
      <w:r>
        <w:rPr>
          <w:rFonts w:cs="宋体" w:hint="eastAsia"/>
          <w:sz w:val="24"/>
          <w:szCs w:val="24"/>
        </w:rPr>
        <w:t>十、其它有关规定</w:t>
      </w:r>
      <w:bookmarkEnd w:id="90"/>
      <w:bookmarkEnd w:id="91"/>
      <w:bookmarkEnd w:id="92"/>
      <w:bookmarkEnd w:id="93"/>
      <w:bookmarkEnd w:id="94"/>
      <w:bookmarkEnd w:id="95"/>
      <w:bookmarkEnd w:id="96"/>
    </w:p>
    <w:p w14:paraId="6D8BEED8" w14:textId="77777777" w:rsidR="004E29F1" w:rsidRDefault="00DD1C13">
      <w:pPr>
        <w:spacing w:line="276" w:lineRule="auto"/>
        <w:ind w:firstLineChars="200" w:firstLine="420"/>
        <w:rPr>
          <w:sz w:val="21"/>
          <w:szCs w:val="21"/>
        </w:rPr>
      </w:pPr>
      <w:r>
        <w:rPr>
          <w:rFonts w:hint="eastAsia"/>
          <w:sz w:val="21"/>
          <w:szCs w:val="21"/>
        </w:rPr>
        <w:t>（一）</w:t>
      </w:r>
      <w:bookmarkStart w:id="97" w:name="_Toc480466698"/>
      <w:bookmarkStart w:id="98" w:name="_Toc479668114"/>
      <w:r>
        <w:rPr>
          <w:rFonts w:hint="eastAsia"/>
          <w:sz w:val="21"/>
          <w:szCs w:val="21"/>
        </w:rPr>
        <w:t>采购项目需落实的政府采购政策</w:t>
      </w:r>
      <w:bookmarkEnd w:id="97"/>
      <w:bookmarkEnd w:id="98"/>
    </w:p>
    <w:p w14:paraId="0B6B65CB" w14:textId="77777777" w:rsidR="004E29F1" w:rsidRDefault="00DD1C13">
      <w:pPr>
        <w:spacing w:line="276" w:lineRule="auto"/>
        <w:ind w:firstLineChars="200" w:firstLine="420"/>
        <w:rPr>
          <w:sz w:val="21"/>
          <w:szCs w:val="21"/>
        </w:rPr>
      </w:pPr>
      <w:r>
        <w:rPr>
          <w:rFonts w:hint="eastAsia"/>
          <w:sz w:val="21"/>
          <w:szCs w:val="21"/>
        </w:rPr>
        <w:t>1、按照《财政部 生态环境部关于印发环境标志产品政府采购品目清单的通知》（财库〔2019〕18号）和《财政部 发展改革委关于印发节能产品政府采购品目清单的通知》（财库〔2019〕19号）的规定，落实国家节能环保政策。</w:t>
      </w:r>
    </w:p>
    <w:p w14:paraId="150A2D28" w14:textId="77777777" w:rsidR="004E29F1" w:rsidRDefault="00DD1C13">
      <w:pPr>
        <w:spacing w:line="276" w:lineRule="auto"/>
        <w:ind w:firstLineChars="200" w:firstLine="420"/>
        <w:rPr>
          <w:sz w:val="21"/>
          <w:szCs w:val="21"/>
        </w:rPr>
      </w:pPr>
      <w:r>
        <w:rPr>
          <w:rFonts w:hint="eastAsia"/>
          <w:sz w:val="21"/>
          <w:szCs w:val="21"/>
        </w:rPr>
        <w:t>2、按照财政部、工业和信息化部关于印发《政府采购促进中小企业发展管理办法》的通知（财库〔2020〕46号）的规定，落实促进中小企业发展政策。</w:t>
      </w:r>
    </w:p>
    <w:p w14:paraId="35E6F136" w14:textId="77777777" w:rsidR="004E29F1" w:rsidRDefault="00DD1C13">
      <w:pPr>
        <w:spacing w:line="276" w:lineRule="auto"/>
        <w:ind w:firstLineChars="200" w:firstLine="420"/>
        <w:rPr>
          <w:sz w:val="21"/>
          <w:szCs w:val="21"/>
        </w:rPr>
      </w:pPr>
      <w:r>
        <w:rPr>
          <w:rFonts w:hint="eastAsia"/>
          <w:sz w:val="21"/>
          <w:szCs w:val="21"/>
        </w:rPr>
        <w:lastRenderedPageBreak/>
        <w:t>3、按照《财政部、司法部关于政府采购支持监狱企业发展有关问题的通知》（财库〔2014〕68号）的规定，落实支持监狱企业发展政策。</w:t>
      </w:r>
    </w:p>
    <w:p w14:paraId="5397B53E" w14:textId="77777777" w:rsidR="004E29F1" w:rsidRDefault="00DD1C13">
      <w:pPr>
        <w:spacing w:line="276" w:lineRule="auto"/>
        <w:ind w:firstLineChars="200" w:firstLine="420"/>
        <w:rPr>
          <w:sz w:val="21"/>
          <w:szCs w:val="21"/>
        </w:rPr>
      </w:pPr>
      <w:r>
        <w:rPr>
          <w:rFonts w:hint="eastAsia"/>
          <w:sz w:val="21"/>
          <w:szCs w:val="21"/>
        </w:rPr>
        <w:t>4、按照《三部门联合发布关于促进残疾人就业政府采购政策的通知》（财库〔2017〕 141号）的规定，落实支持残疾人福利性单位发展政策。</w:t>
      </w:r>
    </w:p>
    <w:p w14:paraId="32DA6075" w14:textId="77777777" w:rsidR="004E29F1" w:rsidRDefault="00DD1C13">
      <w:pPr>
        <w:spacing w:line="276" w:lineRule="auto"/>
        <w:ind w:firstLineChars="200" w:firstLine="420"/>
        <w:rPr>
          <w:sz w:val="21"/>
          <w:szCs w:val="21"/>
        </w:rPr>
      </w:pPr>
      <w:r>
        <w:rPr>
          <w:rFonts w:hint="eastAsia"/>
          <w:sz w:val="21"/>
          <w:szCs w:val="21"/>
        </w:rPr>
        <w:t>（一）投标单位负责人为同一人或者存在直接控股、管理关系的不同供应商，不得参加同一合同项（包）下的政府采购活动，否则均为无效响应。</w:t>
      </w:r>
    </w:p>
    <w:p w14:paraId="4B9134CF" w14:textId="77777777" w:rsidR="004E29F1" w:rsidRDefault="00DD1C13">
      <w:pPr>
        <w:spacing w:line="276" w:lineRule="auto"/>
        <w:ind w:firstLineChars="200" w:firstLine="420"/>
        <w:rPr>
          <w:sz w:val="21"/>
          <w:szCs w:val="21"/>
        </w:rPr>
      </w:pPr>
      <w:r>
        <w:rPr>
          <w:rFonts w:hint="eastAsia"/>
          <w:sz w:val="21"/>
          <w:szCs w:val="21"/>
        </w:rPr>
        <w:t>（二）为采购项目提供整体设计、规范编制或者项目管理、监理、检测等服务的供应商，不得再参加该采购项目的其他采购活动。</w:t>
      </w:r>
    </w:p>
    <w:p w14:paraId="5D85115D" w14:textId="77777777" w:rsidR="004E29F1" w:rsidRDefault="00DD1C13">
      <w:pPr>
        <w:spacing w:line="276" w:lineRule="auto"/>
        <w:ind w:firstLineChars="200" w:firstLine="420"/>
        <w:rPr>
          <w:sz w:val="21"/>
          <w:szCs w:val="21"/>
        </w:rPr>
      </w:pPr>
      <w:r>
        <w:rPr>
          <w:rFonts w:hint="eastAsia"/>
          <w:sz w:val="21"/>
          <w:szCs w:val="21"/>
        </w:rPr>
        <w:t>（三）本项目的澄清文件（如果有）一律在发布本文件的同一网站上发布，请各供应商注意下载或到采购代理机构处领取；无论供应商下载或领取与否，均视同供应商已知晓本项目澄清文件（如果有）的内容。</w:t>
      </w:r>
    </w:p>
    <w:p w14:paraId="398265CE" w14:textId="77777777" w:rsidR="004E29F1" w:rsidRDefault="00DD1C13">
      <w:pPr>
        <w:spacing w:line="276" w:lineRule="auto"/>
        <w:ind w:firstLineChars="200" w:firstLine="420"/>
        <w:rPr>
          <w:sz w:val="21"/>
          <w:szCs w:val="21"/>
        </w:rPr>
      </w:pPr>
      <w:r>
        <w:rPr>
          <w:rFonts w:hint="eastAsia"/>
          <w:sz w:val="21"/>
          <w:szCs w:val="21"/>
        </w:rPr>
        <w:t>（四）超过响应文件截止时间递交的响应文件，恕不接收。</w:t>
      </w:r>
    </w:p>
    <w:p w14:paraId="3C341668" w14:textId="77777777" w:rsidR="004E29F1" w:rsidRDefault="00DD1C13">
      <w:pPr>
        <w:spacing w:line="276" w:lineRule="auto"/>
        <w:ind w:firstLineChars="200" w:firstLine="420"/>
        <w:rPr>
          <w:sz w:val="21"/>
          <w:szCs w:val="21"/>
        </w:rPr>
      </w:pPr>
      <w:r>
        <w:rPr>
          <w:rFonts w:hint="eastAsia"/>
          <w:sz w:val="21"/>
          <w:szCs w:val="21"/>
        </w:rPr>
        <w:t>（五）按照《财政部关于在政府采购活动中查询及使用信用记录有关问题的通知》财库〔2016〕125号，</w:t>
      </w:r>
      <w:r>
        <w:rPr>
          <w:rFonts w:hint="eastAsia"/>
          <w:b/>
          <w:bCs/>
          <w:sz w:val="21"/>
          <w:szCs w:val="21"/>
        </w:rPr>
        <w:t>供应商列入失信被执行人、重大税收违法案件当事人名单、政府采购严重违法失信行为记录名单、不符合《中华人民共和国政府采购法》第二十二条规定条件的供应商以及纳入本项目采购人的供应商黑名单（或者在与本项目采购人履约时存在不诚信行为），将拒绝其参与本项目的采购活动</w:t>
      </w:r>
      <w:r>
        <w:rPr>
          <w:rFonts w:hint="eastAsia"/>
          <w:sz w:val="21"/>
          <w:szCs w:val="21"/>
        </w:rPr>
        <w:t>。</w:t>
      </w:r>
    </w:p>
    <w:p w14:paraId="4246FC27" w14:textId="77777777" w:rsidR="004E29F1" w:rsidRDefault="004E29F1">
      <w:pPr>
        <w:ind w:firstLineChars="200" w:firstLine="422"/>
        <w:rPr>
          <w:rFonts w:cs="宋体"/>
          <w:b/>
          <w:bCs/>
          <w:sz w:val="21"/>
          <w:szCs w:val="21"/>
        </w:rPr>
      </w:pPr>
    </w:p>
    <w:p w14:paraId="5978AEEB" w14:textId="77777777" w:rsidR="004E29F1" w:rsidRDefault="00DD1C13">
      <w:pPr>
        <w:pStyle w:val="1"/>
        <w:rPr>
          <w:b w:val="0"/>
          <w:bCs w:val="0"/>
          <w:sz w:val="24"/>
          <w:szCs w:val="24"/>
        </w:rPr>
      </w:pPr>
      <w:bookmarkStart w:id="99" w:name="_Toc7513"/>
      <w:bookmarkStart w:id="100" w:name="_Toc134188550"/>
      <w:bookmarkStart w:id="101" w:name="_Toc207291256"/>
      <w:r>
        <w:rPr>
          <w:rFonts w:hint="eastAsia"/>
          <w:b w:val="0"/>
          <w:bCs w:val="0"/>
          <w:sz w:val="24"/>
          <w:szCs w:val="24"/>
        </w:rPr>
        <w:t>十一、附件</w:t>
      </w:r>
      <w:bookmarkEnd w:id="99"/>
      <w:bookmarkEnd w:id="100"/>
      <w:bookmarkEnd w:id="101"/>
    </w:p>
    <w:p w14:paraId="5C625F60" w14:textId="77777777" w:rsidR="004E29F1" w:rsidRDefault="00DD1C13">
      <w:pPr>
        <w:spacing w:line="276" w:lineRule="auto"/>
        <w:ind w:firstLineChars="200" w:firstLine="420"/>
        <w:rPr>
          <w:sz w:val="21"/>
          <w:szCs w:val="21"/>
        </w:rPr>
      </w:pPr>
      <w:r>
        <w:rPr>
          <w:rFonts w:hint="eastAsia"/>
          <w:sz w:val="21"/>
          <w:szCs w:val="21"/>
        </w:rPr>
        <w:t>附件1、部分报价文件格式</w:t>
      </w:r>
    </w:p>
    <w:p w14:paraId="2B5A4994" w14:textId="77777777" w:rsidR="004E29F1" w:rsidRDefault="00DD1C13">
      <w:pPr>
        <w:spacing w:line="276" w:lineRule="auto"/>
        <w:ind w:firstLineChars="200" w:firstLine="420"/>
        <w:rPr>
          <w:sz w:val="21"/>
          <w:szCs w:val="21"/>
        </w:rPr>
      </w:pPr>
      <w:r>
        <w:rPr>
          <w:rFonts w:hint="eastAsia"/>
          <w:sz w:val="21"/>
          <w:szCs w:val="21"/>
        </w:rPr>
        <w:t xml:space="preserve">附件2、项目具体要求 </w:t>
      </w:r>
    </w:p>
    <w:p w14:paraId="4B64CB7B" w14:textId="77777777" w:rsidR="004E29F1" w:rsidRDefault="00DD1C13">
      <w:pPr>
        <w:spacing w:line="276" w:lineRule="auto"/>
        <w:ind w:firstLineChars="200" w:firstLine="420"/>
        <w:rPr>
          <w:sz w:val="21"/>
          <w:szCs w:val="21"/>
        </w:rPr>
      </w:pPr>
      <w:r>
        <w:rPr>
          <w:rFonts w:hint="eastAsia"/>
          <w:sz w:val="21"/>
          <w:szCs w:val="21"/>
        </w:rPr>
        <w:t>附件3、合同</w:t>
      </w:r>
    </w:p>
    <w:p w14:paraId="0426C4B2" w14:textId="77777777" w:rsidR="004E29F1" w:rsidRDefault="00DD1C13">
      <w:pPr>
        <w:outlineLvl w:val="0"/>
        <w:rPr>
          <w:sz w:val="21"/>
          <w:szCs w:val="21"/>
        </w:rPr>
      </w:pPr>
      <w:r>
        <w:rPr>
          <w:rFonts w:ascii="方正仿宋_GBK" w:eastAsia="方正仿宋_GBK"/>
          <w:sz w:val="21"/>
          <w:szCs w:val="21"/>
        </w:rPr>
        <w:br w:type="page"/>
      </w:r>
      <w:bookmarkStart w:id="102" w:name="_Toc134188551"/>
      <w:bookmarkStart w:id="103" w:name="_Toc23223"/>
      <w:bookmarkStart w:id="104" w:name="_Toc207291257"/>
      <w:r>
        <w:rPr>
          <w:rFonts w:hint="eastAsia"/>
          <w:b/>
          <w:bCs/>
          <w:sz w:val="21"/>
          <w:szCs w:val="21"/>
        </w:rPr>
        <w:lastRenderedPageBreak/>
        <w:t>附件1：部分报价文件格式</w:t>
      </w:r>
      <w:bookmarkEnd w:id="102"/>
      <w:bookmarkEnd w:id="103"/>
      <w:bookmarkEnd w:id="104"/>
    </w:p>
    <w:p w14:paraId="08284F28" w14:textId="77777777" w:rsidR="004E29F1" w:rsidRDefault="004E29F1">
      <w:pPr>
        <w:jc w:val="center"/>
        <w:rPr>
          <w:sz w:val="21"/>
          <w:szCs w:val="21"/>
        </w:rPr>
      </w:pPr>
    </w:p>
    <w:p w14:paraId="64D3CED0" w14:textId="77777777" w:rsidR="004E29F1" w:rsidRDefault="00DD1C13">
      <w:pPr>
        <w:pStyle w:val="2"/>
        <w:jc w:val="center"/>
        <w:rPr>
          <w:rFonts w:ascii="宋体" w:hAnsi="宋体"/>
          <w:b/>
          <w:sz w:val="24"/>
          <w:szCs w:val="24"/>
        </w:rPr>
      </w:pPr>
      <w:bookmarkStart w:id="105" w:name="_Toc4221"/>
      <w:bookmarkStart w:id="106" w:name="_Toc207291258"/>
      <w:r>
        <w:rPr>
          <w:rFonts w:ascii="宋体" w:hAnsi="宋体" w:hint="eastAsia"/>
          <w:b/>
          <w:sz w:val="24"/>
          <w:szCs w:val="24"/>
        </w:rPr>
        <w:t>一、报价表</w:t>
      </w:r>
      <w:bookmarkEnd w:id="105"/>
      <w:bookmarkEnd w:id="106"/>
    </w:p>
    <w:p w14:paraId="0244B122" w14:textId="77777777" w:rsidR="004E29F1" w:rsidRDefault="004E29F1">
      <w:pPr>
        <w:rPr>
          <w:sz w:val="21"/>
          <w:szCs w:val="21"/>
        </w:rPr>
      </w:pPr>
    </w:p>
    <w:p w14:paraId="6CADCA96" w14:textId="72BA014D" w:rsidR="004E29F1" w:rsidRDefault="00DD1C13">
      <w:pPr>
        <w:rPr>
          <w:sz w:val="24"/>
        </w:rPr>
      </w:pPr>
      <w:r>
        <w:rPr>
          <w:rFonts w:hint="eastAsia"/>
          <w:sz w:val="24"/>
        </w:rPr>
        <w:t>项目编号：</w:t>
      </w:r>
      <w:r w:rsidR="00D44BCC">
        <w:rPr>
          <w:rFonts w:hint="eastAsia"/>
          <w:sz w:val="24"/>
        </w:rPr>
        <w:t>2025JYXX-40</w:t>
      </w:r>
    </w:p>
    <w:tbl>
      <w:tblPr>
        <w:tblW w:w="9603" w:type="dxa"/>
        <w:tblInd w:w="-39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054"/>
        <w:gridCol w:w="1276"/>
        <w:gridCol w:w="1275"/>
        <w:gridCol w:w="1088"/>
        <w:gridCol w:w="1180"/>
        <w:gridCol w:w="1134"/>
        <w:gridCol w:w="596"/>
      </w:tblGrid>
      <w:tr w:rsidR="004E29F1" w14:paraId="19B3DB08" w14:textId="77777777" w:rsidTr="0020215A">
        <w:trPr>
          <w:trHeight w:val="894"/>
        </w:trPr>
        <w:tc>
          <w:tcPr>
            <w:tcW w:w="3054" w:type="dxa"/>
            <w:tcBorders>
              <w:top w:val="single" w:sz="4" w:space="0" w:color="auto"/>
              <w:left w:val="single" w:sz="4" w:space="0" w:color="auto"/>
              <w:bottom w:val="single" w:sz="4" w:space="0" w:color="auto"/>
              <w:right w:val="single" w:sz="4" w:space="0" w:color="auto"/>
            </w:tcBorders>
            <w:vAlign w:val="center"/>
          </w:tcPr>
          <w:p w14:paraId="4B566466" w14:textId="77777777" w:rsidR="004E29F1" w:rsidRDefault="00DD1C13">
            <w:pPr>
              <w:jc w:val="center"/>
              <w:rPr>
                <w:sz w:val="21"/>
                <w:szCs w:val="21"/>
              </w:rPr>
            </w:pPr>
            <w:r>
              <w:rPr>
                <w:rFonts w:hint="eastAsia"/>
                <w:sz w:val="21"/>
                <w:szCs w:val="21"/>
              </w:rPr>
              <w:t>项目名称</w:t>
            </w:r>
          </w:p>
        </w:tc>
        <w:tc>
          <w:tcPr>
            <w:tcW w:w="1276" w:type="dxa"/>
            <w:tcBorders>
              <w:top w:val="single" w:sz="4" w:space="0" w:color="auto"/>
              <w:left w:val="single" w:sz="4" w:space="0" w:color="auto"/>
              <w:bottom w:val="single" w:sz="4" w:space="0" w:color="auto"/>
              <w:right w:val="single" w:sz="4" w:space="0" w:color="auto"/>
            </w:tcBorders>
            <w:vAlign w:val="center"/>
          </w:tcPr>
          <w:p w14:paraId="30BFC447" w14:textId="77777777" w:rsidR="004E29F1" w:rsidRDefault="00DD1C13">
            <w:pPr>
              <w:jc w:val="center"/>
              <w:rPr>
                <w:sz w:val="21"/>
                <w:szCs w:val="21"/>
              </w:rPr>
            </w:pPr>
            <w:r>
              <w:rPr>
                <w:rFonts w:hint="eastAsia"/>
                <w:sz w:val="21"/>
                <w:szCs w:val="21"/>
              </w:rPr>
              <w:t>数量</w:t>
            </w:r>
          </w:p>
        </w:tc>
        <w:tc>
          <w:tcPr>
            <w:tcW w:w="1275" w:type="dxa"/>
            <w:tcBorders>
              <w:top w:val="single" w:sz="4" w:space="0" w:color="auto"/>
              <w:left w:val="single" w:sz="4" w:space="0" w:color="auto"/>
              <w:bottom w:val="single" w:sz="4" w:space="0" w:color="auto"/>
              <w:right w:val="single" w:sz="4" w:space="0" w:color="auto"/>
            </w:tcBorders>
            <w:vAlign w:val="center"/>
          </w:tcPr>
          <w:p w14:paraId="4B93A1E2" w14:textId="77777777" w:rsidR="004E29F1" w:rsidRDefault="00DD1C13">
            <w:pPr>
              <w:jc w:val="center"/>
              <w:rPr>
                <w:sz w:val="21"/>
                <w:szCs w:val="21"/>
              </w:rPr>
            </w:pPr>
            <w:r>
              <w:rPr>
                <w:rFonts w:hint="eastAsia"/>
                <w:sz w:val="21"/>
                <w:szCs w:val="21"/>
              </w:rPr>
              <w:t>单价</w:t>
            </w:r>
          </w:p>
        </w:tc>
        <w:tc>
          <w:tcPr>
            <w:tcW w:w="1088" w:type="dxa"/>
            <w:tcBorders>
              <w:top w:val="single" w:sz="4" w:space="0" w:color="auto"/>
              <w:left w:val="single" w:sz="4" w:space="0" w:color="auto"/>
              <w:bottom w:val="single" w:sz="4" w:space="0" w:color="auto"/>
              <w:right w:val="single" w:sz="4" w:space="0" w:color="auto"/>
            </w:tcBorders>
            <w:vAlign w:val="center"/>
          </w:tcPr>
          <w:p w14:paraId="57AAF7FE" w14:textId="77777777" w:rsidR="004E29F1" w:rsidRDefault="00DD1C13">
            <w:pPr>
              <w:jc w:val="center"/>
              <w:rPr>
                <w:sz w:val="21"/>
                <w:szCs w:val="21"/>
              </w:rPr>
            </w:pPr>
            <w:r>
              <w:rPr>
                <w:rFonts w:hint="eastAsia"/>
                <w:sz w:val="21"/>
                <w:szCs w:val="21"/>
              </w:rPr>
              <w:t>合计</w:t>
            </w:r>
          </w:p>
        </w:tc>
        <w:tc>
          <w:tcPr>
            <w:tcW w:w="1180" w:type="dxa"/>
            <w:tcBorders>
              <w:top w:val="single" w:sz="4" w:space="0" w:color="auto"/>
              <w:left w:val="single" w:sz="4" w:space="0" w:color="auto"/>
              <w:bottom w:val="single" w:sz="4" w:space="0" w:color="auto"/>
              <w:right w:val="single" w:sz="4" w:space="0" w:color="auto"/>
            </w:tcBorders>
            <w:vAlign w:val="center"/>
          </w:tcPr>
          <w:p w14:paraId="03C31E31" w14:textId="52B4BCB7" w:rsidR="004E29F1" w:rsidRDefault="00DD1C13">
            <w:pPr>
              <w:rPr>
                <w:sz w:val="21"/>
                <w:szCs w:val="21"/>
              </w:rPr>
            </w:pPr>
            <w:r>
              <w:rPr>
                <w:rFonts w:hint="eastAsia"/>
                <w:sz w:val="21"/>
                <w:szCs w:val="21"/>
              </w:rPr>
              <w:t>服务期</w:t>
            </w:r>
          </w:p>
        </w:tc>
        <w:tc>
          <w:tcPr>
            <w:tcW w:w="1134" w:type="dxa"/>
            <w:tcBorders>
              <w:top w:val="single" w:sz="4" w:space="0" w:color="auto"/>
              <w:left w:val="single" w:sz="4" w:space="0" w:color="auto"/>
              <w:bottom w:val="single" w:sz="4" w:space="0" w:color="auto"/>
              <w:right w:val="single" w:sz="4" w:space="0" w:color="auto"/>
            </w:tcBorders>
            <w:vAlign w:val="center"/>
          </w:tcPr>
          <w:p w14:paraId="20682589" w14:textId="77777777" w:rsidR="004E29F1" w:rsidRDefault="00DD1C13">
            <w:pPr>
              <w:jc w:val="center"/>
              <w:rPr>
                <w:sz w:val="21"/>
                <w:szCs w:val="21"/>
              </w:rPr>
            </w:pPr>
            <w:r>
              <w:rPr>
                <w:rFonts w:hint="eastAsia"/>
                <w:sz w:val="21"/>
                <w:szCs w:val="21"/>
              </w:rPr>
              <w:t>交付期</w:t>
            </w:r>
          </w:p>
        </w:tc>
        <w:tc>
          <w:tcPr>
            <w:tcW w:w="596" w:type="dxa"/>
            <w:tcBorders>
              <w:top w:val="single" w:sz="4" w:space="0" w:color="auto"/>
              <w:left w:val="single" w:sz="4" w:space="0" w:color="auto"/>
              <w:bottom w:val="single" w:sz="4" w:space="0" w:color="auto"/>
              <w:right w:val="single" w:sz="4" w:space="0" w:color="auto"/>
            </w:tcBorders>
            <w:vAlign w:val="center"/>
          </w:tcPr>
          <w:p w14:paraId="16BF9CFF" w14:textId="77777777" w:rsidR="004E29F1" w:rsidRDefault="00DD1C13">
            <w:pPr>
              <w:jc w:val="center"/>
              <w:rPr>
                <w:sz w:val="21"/>
                <w:szCs w:val="21"/>
              </w:rPr>
            </w:pPr>
            <w:r>
              <w:rPr>
                <w:rFonts w:hint="eastAsia"/>
                <w:sz w:val="21"/>
                <w:szCs w:val="21"/>
              </w:rPr>
              <w:t>备注</w:t>
            </w:r>
          </w:p>
        </w:tc>
      </w:tr>
      <w:tr w:rsidR="004E29F1" w14:paraId="4BB01D4D" w14:textId="77777777" w:rsidTr="0020215A">
        <w:trPr>
          <w:trHeight w:val="848"/>
        </w:trPr>
        <w:tc>
          <w:tcPr>
            <w:tcW w:w="3054" w:type="dxa"/>
            <w:tcBorders>
              <w:top w:val="single" w:sz="4" w:space="0" w:color="auto"/>
              <w:left w:val="single" w:sz="4" w:space="0" w:color="auto"/>
              <w:bottom w:val="single" w:sz="4" w:space="0" w:color="auto"/>
              <w:right w:val="single" w:sz="4" w:space="0" w:color="auto"/>
            </w:tcBorders>
            <w:vAlign w:val="center"/>
          </w:tcPr>
          <w:p w14:paraId="06CA10CB" w14:textId="7C8C4785" w:rsidR="004E29F1" w:rsidRDefault="00473D7D">
            <w:pPr>
              <w:jc w:val="center"/>
              <w:rPr>
                <w:sz w:val="21"/>
                <w:szCs w:val="21"/>
              </w:rPr>
            </w:pPr>
            <w:r>
              <w:rPr>
                <w:rFonts w:hint="eastAsia"/>
                <w:sz w:val="21"/>
                <w:szCs w:val="21"/>
              </w:rPr>
              <w:t>信息系统运维监控及服务</w:t>
            </w:r>
          </w:p>
        </w:tc>
        <w:tc>
          <w:tcPr>
            <w:tcW w:w="1276" w:type="dxa"/>
            <w:tcBorders>
              <w:top w:val="single" w:sz="4" w:space="0" w:color="auto"/>
              <w:left w:val="single" w:sz="4" w:space="0" w:color="auto"/>
              <w:bottom w:val="single" w:sz="4" w:space="0" w:color="auto"/>
              <w:right w:val="single" w:sz="4" w:space="0" w:color="auto"/>
            </w:tcBorders>
            <w:vAlign w:val="center"/>
          </w:tcPr>
          <w:p w14:paraId="5C4523B9" w14:textId="77777777" w:rsidR="004E29F1" w:rsidRDefault="00DD1C13">
            <w:pPr>
              <w:jc w:val="center"/>
              <w:rPr>
                <w:sz w:val="21"/>
                <w:szCs w:val="21"/>
              </w:rPr>
            </w:pPr>
            <w:r>
              <w:rPr>
                <w:rFonts w:hint="eastAsia"/>
                <w:sz w:val="21"/>
                <w:szCs w:val="21"/>
              </w:rPr>
              <w:t>1项</w:t>
            </w:r>
          </w:p>
        </w:tc>
        <w:tc>
          <w:tcPr>
            <w:tcW w:w="1275" w:type="dxa"/>
            <w:tcBorders>
              <w:top w:val="single" w:sz="4" w:space="0" w:color="auto"/>
              <w:left w:val="single" w:sz="4" w:space="0" w:color="auto"/>
              <w:bottom w:val="single" w:sz="4" w:space="0" w:color="auto"/>
              <w:right w:val="single" w:sz="4" w:space="0" w:color="auto"/>
            </w:tcBorders>
            <w:vAlign w:val="center"/>
          </w:tcPr>
          <w:p w14:paraId="4A8C142A" w14:textId="77777777" w:rsidR="004E29F1" w:rsidRDefault="004E29F1">
            <w:pPr>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vAlign w:val="center"/>
          </w:tcPr>
          <w:p w14:paraId="71570A06" w14:textId="77777777" w:rsidR="004E29F1" w:rsidRDefault="004E29F1">
            <w:pPr>
              <w:jc w:val="center"/>
              <w:rPr>
                <w:sz w:val="21"/>
                <w:szCs w:val="21"/>
              </w:rPr>
            </w:pPr>
          </w:p>
        </w:tc>
        <w:tc>
          <w:tcPr>
            <w:tcW w:w="1180" w:type="dxa"/>
            <w:tcBorders>
              <w:top w:val="single" w:sz="4" w:space="0" w:color="auto"/>
              <w:left w:val="single" w:sz="4" w:space="0" w:color="auto"/>
              <w:bottom w:val="single" w:sz="4" w:space="0" w:color="auto"/>
              <w:right w:val="single" w:sz="4" w:space="0" w:color="auto"/>
            </w:tcBorders>
            <w:vAlign w:val="center"/>
          </w:tcPr>
          <w:p w14:paraId="3E7ADF6E" w14:textId="77777777" w:rsidR="004E29F1" w:rsidRDefault="004E29F1">
            <w:pPr>
              <w:jc w:val="center"/>
              <w:rPr>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2A8F4D6" w14:textId="77777777" w:rsidR="004E29F1" w:rsidRDefault="004E29F1">
            <w:pPr>
              <w:jc w:val="center"/>
              <w:rPr>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14:paraId="5E7C64F1" w14:textId="77777777" w:rsidR="004E29F1" w:rsidRDefault="004E29F1">
            <w:pPr>
              <w:jc w:val="center"/>
              <w:rPr>
                <w:sz w:val="21"/>
                <w:szCs w:val="21"/>
              </w:rPr>
            </w:pPr>
          </w:p>
        </w:tc>
      </w:tr>
      <w:tr w:rsidR="004E29F1" w14:paraId="137620C4" w14:textId="77777777" w:rsidTr="0020215A">
        <w:trPr>
          <w:cantSplit/>
          <w:trHeight w:val="503"/>
        </w:trPr>
        <w:tc>
          <w:tcPr>
            <w:tcW w:w="3054" w:type="dxa"/>
            <w:tcBorders>
              <w:top w:val="single" w:sz="4" w:space="0" w:color="auto"/>
              <w:left w:val="single" w:sz="4" w:space="0" w:color="auto"/>
              <w:bottom w:val="single" w:sz="4" w:space="0" w:color="auto"/>
              <w:right w:val="single" w:sz="4" w:space="0" w:color="auto"/>
            </w:tcBorders>
            <w:vAlign w:val="center"/>
          </w:tcPr>
          <w:p w14:paraId="1CE45267" w14:textId="77777777" w:rsidR="004E29F1" w:rsidRDefault="00DD1C13">
            <w:pPr>
              <w:jc w:val="center"/>
              <w:rPr>
                <w:sz w:val="21"/>
                <w:szCs w:val="21"/>
              </w:rPr>
            </w:pPr>
            <w:r>
              <w:rPr>
                <w:rFonts w:hint="eastAsia"/>
                <w:sz w:val="21"/>
                <w:szCs w:val="21"/>
              </w:rPr>
              <w:t>投标总价（元）</w:t>
            </w:r>
          </w:p>
        </w:tc>
        <w:tc>
          <w:tcPr>
            <w:tcW w:w="6549" w:type="dxa"/>
            <w:gridSpan w:val="6"/>
            <w:tcBorders>
              <w:top w:val="single" w:sz="4" w:space="0" w:color="auto"/>
              <w:left w:val="single" w:sz="4" w:space="0" w:color="auto"/>
              <w:bottom w:val="single" w:sz="4" w:space="0" w:color="auto"/>
              <w:right w:val="single" w:sz="4" w:space="0" w:color="auto"/>
            </w:tcBorders>
            <w:vAlign w:val="center"/>
          </w:tcPr>
          <w:p w14:paraId="5023D5E4" w14:textId="77777777" w:rsidR="004E29F1" w:rsidRDefault="004E29F1">
            <w:pPr>
              <w:jc w:val="center"/>
              <w:rPr>
                <w:sz w:val="21"/>
                <w:szCs w:val="21"/>
              </w:rPr>
            </w:pPr>
          </w:p>
        </w:tc>
      </w:tr>
      <w:tr w:rsidR="004E29F1" w14:paraId="1D5246BE" w14:textId="77777777" w:rsidTr="0020215A">
        <w:trPr>
          <w:cantSplit/>
          <w:trHeight w:val="1146"/>
        </w:trPr>
        <w:tc>
          <w:tcPr>
            <w:tcW w:w="9603" w:type="dxa"/>
            <w:gridSpan w:val="7"/>
            <w:tcBorders>
              <w:top w:val="nil"/>
              <w:left w:val="single" w:sz="4" w:space="0" w:color="auto"/>
              <w:bottom w:val="single" w:sz="4" w:space="0" w:color="auto"/>
              <w:right w:val="single" w:sz="4" w:space="0" w:color="auto"/>
            </w:tcBorders>
          </w:tcPr>
          <w:p w14:paraId="5FB0206C" w14:textId="77777777" w:rsidR="004E29F1" w:rsidRDefault="00DD1C13">
            <w:pPr>
              <w:rPr>
                <w:sz w:val="21"/>
                <w:szCs w:val="21"/>
              </w:rPr>
            </w:pPr>
            <w:r>
              <w:rPr>
                <w:rFonts w:hint="eastAsia"/>
                <w:sz w:val="21"/>
                <w:szCs w:val="21"/>
              </w:rPr>
              <w:t>备注：付款方式：</w:t>
            </w:r>
          </w:p>
        </w:tc>
      </w:tr>
    </w:tbl>
    <w:p w14:paraId="7863B49D" w14:textId="77777777" w:rsidR="004E29F1" w:rsidRDefault="004E29F1">
      <w:pPr>
        <w:rPr>
          <w:sz w:val="21"/>
          <w:szCs w:val="21"/>
        </w:rPr>
      </w:pPr>
    </w:p>
    <w:p w14:paraId="2414F56E" w14:textId="77777777" w:rsidR="004E29F1" w:rsidRDefault="004E29F1">
      <w:pPr>
        <w:rPr>
          <w:sz w:val="21"/>
          <w:szCs w:val="21"/>
        </w:rPr>
      </w:pPr>
    </w:p>
    <w:p w14:paraId="7EE4EB1E" w14:textId="77777777" w:rsidR="004E29F1" w:rsidRDefault="004E29F1">
      <w:pPr>
        <w:rPr>
          <w:sz w:val="21"/>
          <w:szCs w:val="21"/>
        </w:rPr>
      </w:pPr>
    </w:p>
    <w:p w14:paraId="580EC3B2" w14:textId="77777777" w:rsidR="004E29F1" w:rsidRDefault="004E29F1">
      <w:pPr>
        <w:pStyle w:val="ab"/>
      </w:pPr>
    </w:p>
    <w:p w14:paraId="56D2C6CD" w14:textId="77777777" w:rsidR="004E29F1" w:rsidRDefault="00DD1C13">
      <w:pPr>
        <w:rPr>
          <w:sz w:val="21"/>
          <w:szCs w:val="21"/>
        </w:rPr>
      </w:pPr>
      <w:r>
        <w:rPr>
          <w:rFonts w:hint="eastAsia"/>
          <w:sz w:val="21"/>
          <w:szCs w:val="21"/>
        </w:rPr>
        <w:t>投标人（公章）：                                  法人授权代表（签字）：</w:t>
      </w:r>
    </w:p>
    <w:p w14:paraId="1B965290" w14:textId="77777777" w:rsidR="004E29F1" w:rsidRDefault="00DD1C13">
      <w:pPr>
        <w:spacing w:line="460" w:lineRule="exact"/>
        <w:ind w:firstLineChars="2500" w:firstLine="5250"/>
        <w:jc w:val="left"/>
        <w:rPr>
          <w:sz w:val="21"/>
          <w:szCs w:val="21"/>
        </w:rPr>
      </w:pPr>
      <w:r>
        <w:rPr>
          <w:rFonts w:hint="eastAsia"/>
          <w:sz w:val="21"/>
          <w:szCs w:val="21"/>
        </w:rPr>
        <w:t>年    月     日</w:t>
      </w:r>
    </w:p>
    <w:p w14:paraId="3D4D3554" w14:textId="77777777" w:rsidR="004E29F1" w:rsidRDefault="004E29F1">
      <w:pPr>
        <w:rPr>
          <w:sz w:val="21"/>
          <w:szCs w:val="21"/>
        </w:rPr>
      </w:pPr>
    </w:p>
    <w:p w14:paraId="2F1CE91E" w14:textId="77777777" w:rsidR="004E29F1" w:rsidRDefault="004E29F1">
      <w:pPr>
        <w:pStyle w:val="ab"/>
      </w:pPr>
    </w:p>
    <w:p w14:paraId="0327EA43" w14:textId="77777777" w:rsidR="004E29F1" w:rsidRDefault="004E29F1">
      <w:pPr>
        <w:pStyle w:val="ab"/>
      </w:pPr>
    </w:p>
    <w:p w14:paraId="2D52AEF5" w14:textId="77777777" w:rsidR="004E29F1" w:rsidRDefault="004E29F1">
      <w:pPr>
        <w:pStyle w:val="ab"/>
      </w:pPr>
    </w:p>
    <w:p w14:paraId="49767A93" w14:textId="77777777" w:rsidR="004E29F1" w:rsidRDefault="00DD1C13">
      <w:pPr>
        <w:rPr>
          <w:sz w:val="21"/>
          <w:szCs w:val="21"/>
        </w:rPr>
      </w:pPr>
      <w:r>
        <w:rPr>
          <w:rFonts w:hint="eastAsia"/>
          <w:sz w:val="21"/>
          <w:szCs w:val="21"/>
        </w:rPr>
        <w:t>说明:</w:t>
      </w:r>
    </w:p>
    <w:p w14:paraId="4DFBF72F" w14:textId="77777777" w:rsidR="004E29F1" w:rsidRDefault="00DD1C13">
      <w:pPr>
        <w:ind w:firstLineChars="234" w:firstLine="491"/>
        <w:rPr>
          <w:sz w:val="21"/>
          <w:szCs w:val="21"/>
        </w:rPr>
      </w:pPr>
      <w:r>
        <w:rPr>
          <w:rFonts w:hint="eastAsia"/>
          <w:sz w:val="21"/>
          <w:szCs w:val="21"/>
        </w:rPr>
        <w:t>1、唱标报告在开标会现场当众宣读，务必填写清楚、准确。</w:t>
      </w:r>
    </w:p>
    <w:p w14:paraId="5646A921" w14:textId="77777777" w:rsidR="004E29F1" w:rsidRDefault="00DD1C13">
      <w:pPr>
        <w:ind w:firstLineChars="234" w:firstLine="491"/>
        <w:rPr>
          <w:sz w:val="21"/>
          <w:szCs w:val="21"/>
        </w:rPr>
      </w:pPr>
      <w:r>
        <w:rPr>
          <w:rFonts w:hint="eastAsia"/>
          <w:sz w:val="21"/>
          <w:szCs w:val="21"/>
        </w:rPr>
        <w:t>2、实质性优惠承诺请结合本公司实力自行承诺，必须注明市场价值。未标明市场价值的部分，评委依据实际可折算价值评分；标明价值的部分，投标方必须认可如果优惠承诺不被业主方接受，可以等价值从合同款扣除。</w:t>
      </w:r>
    </w:p>
    <w:p w14:paraId="169D8AE1" w14:textId="77777777" w:rsidR="004E29F1" w:rsidRDefault="004E29F1">
      <w:pPr>
        <w:spacing w:line="560" w:lineRule="exact"/>
        <w:rPr>
          <w:sz w:val="21"/>
          <w:szCs w:val="21"/>
        </w:rPr>
      </w:pPr>
    </w:p>
    <w:p w14:paraId="54B4CCA2" w14:textId="77777777" w:rsidR="004E29F1" w:rsidRDefault="00DD1C13">
      <w:pPr>
        <w:pStyle w:val="2"/>
        <w:jc w:val="center"/>
        <w:rPr>
          <w:rFonts w:ascii="宋体" w:hAnsi="宋体"/>
          <w:sz w:val="24"/>
          <w:szCs w:val="24"/>
        </w:rPr>
      </w:pPr>
      <w:r>
        <w:rPr>
          <w:rFonts w:ascii="方正仿宋_GBK" w:eastAsia="方正仿宋_GBK"/>
          <w:sz w:val="21"/>
          <w:szCs w:val="21"/>
        </w:rPr>
        <w:br w:type="page"/>
      </w:r>
      <w:bookmarkStart w:id="107" w:name="_Toc10296"/>
      <w:bookmarkStart w:id="108" w:name="_Toc207291259"/>
      <w:r>
        <w:rPr>
          <w:rFonts w:ascii="宋体" w:hAnsi="宋体" w:hint="eastAsia"/>
          <w:b/>
          <w:sz w:val="24"/>
          <w:szCs w:val="24"/>
        </w:rPr>
        <w:lastRenderedPageBreak/>
        <w:t>二、分项报价明细表</w:t>
      </w:r>
      <w:bookmarkEnd w:id="107"/>
      <w:bookmarkEnd w:id="108"/>
    </w:p>
    <w:p w14:paraId="16016386" w14:textId="77777777" w:rsidR="004E29F1" w:rsidRDefault="00DD1C13">
      <w:pPr>
        <w:rPr>
          <w:bCs/>
          <w:sz w:val="24"/>
        </w:rPr>
      </w:pPr>
      <w:r>
        <w:rPr>
          <w:rFonts w:hint="eastAsia"/>
          <w:bCs/>
          <w:sz w:val="21"/>
          <w:szCs w:val="21"/>
        </w:rPr>
        <w:t xml:space="preserve"> </w:t>
      </w:r>
      <w:r>
        <w:rPr>
          <w:rFonts w:hint="eastAsia"/>
          <w:bCs/>
          <w:sz w:val="24"/>
        </w:rPr>
        <w:t xml:space="preserve"> </w:t>
      </w:r>
      <w:r>
        <w:rPr>
          <w:rFonts w:hint="eastAsia"/>
          <w:sz w:val="24"/>
        </w:rPr>
        <w:t>项目名称：</w:t>
      </w:r>
    </w:p>
    <w:tbl>
      <w:tblPr>
        <w:tblW w:w="9105" w:type="dxa"/>
        <w:tblInd w:w="88" w:type="dxa"/>
        <w:tblLayout w:type="fixed"/>
        <w:tblLook w:val="04A0" w:firstRow="1" w:lastRow="0" w:firstColumn="1" w:lastColumn="0" w:noHBand="0" w:noVBand="1"/>
      </w:tblPr>
      <w:tblGrid>
        <w:gridCol w:w="2029"/>
        <w:gridCol w:w="1842"/>
        <w:gridCol w:w="1701"/>
        <w:gridCol w:w="1276"/>
        <w:gridCol w:w="992"/>
        <w:gridCol w:w="1265"/>
      </w:tblGrid>
      <w:tr w:rsidR="004E29F1" w14:paraId="371E59EA" w14:textId="77777777">
        <w:trPr>
          <w:trHeight w:val="542"/>
        </w:trPr>
        <w:tc>
          <w:tcPr>
            <w:tcW w:w="2029" w:type="dxa"/>
            <w:tcBorders>
              <w:top w:val="single" w:sz="8" w:space="0" w:color="auto"/>
              <w:left w:val="single" w:sz="8" w:space="0" w:color="auto"/>
              <w:bottom w:val="single" w:sz="8" w:space="0" w:color="auto"/>
              <w:right w:val="single" w:sz="8" w:space="0" w:color="auto"/>
            </w:tcBorders>
            <w:vAlign w:val="center"/>
          </w:tcPr>
          <w:p w14:paraId="26BF6C0C"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项 目</w:t>
            </w:r>
          </w:p>
        </w:tc>
        <w:tc>
          <w:tcPr>
            <w:tcW w:w="1842" w:type="dxa"/>
            <w:tcBorders>
              <w:top w:val="single" w:sz="8" w:space="0" w:color="auto"/>
              <w:left w:val="nil"/>
              <w:bottom w:val="single" w:sz="8" w:space="0" w:color="auto"/>
              <w:right w:val="single" w:sz="8" w:space="0" w:color="auto"/>
            </w:tcBorders>
            <w:vAlign w:val="center"/>
          </w:tcPr>
          <w:p w14:paraId="3B4E6E8C"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品牌</w:t>
            </w:r>
          </w:p>
        </w:tc>
        <w:tc>
          <w:tcPr>
            <w:tcW w:w="1701" w:type="dxa"/>
            <w:tcBorders>
              <w:top w:val="single" w:sz="8" w:space="0" w:color="auto"/>
              <w:left w:val="nil"/>
              <w:bottom w:val="single" w:sz="8" w:space="0" w:color="auto"/>
              <w:right w:val="single" w:sz="8" w:space="0" w:color="auto"/>
            </w:tcBorders>
            <w:vAlign w:val="center"/>
          </w:tcPr>
          <w:p w14:paraId="255A798C"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型号</w:t>
            </w:r>
          </w:p>
        </w:tc>
        <w:tc>
          <w:tcPr>
            <w:tcW w:w="1276" w:type="dxa"/>
            <w:tcBorders>
              <w:top w:val="single" w:sz="8" w:space="0" w:color="auto"/>
              <w:left w:val="nil"/>
              <w:bottom w:val="single" w:sz="8" w:space="0" w:color="auto"/>
              <w:right w:val="single" w:sz="8" w:space="0" w:color="auto"/>
            </w:tcBorders>
            <w:vAlign w:val="center"/>
          </w:tcPr>
          <w:p w14:paraId="2DEB117B"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单价</w:t>
            </w:r>
          </w:p>
        </w:tc>
        <w:tc>
          <w:tcPr>
            <w:tcW w:w="992" w:type="dxa"/>
            <w:tcBorders>
              <w:top w:val="single" w:sz="8" w:space="0" w:color="auto"/>
              <w:left w:val="nil"/>
              <w:bottom w:val="single" w:sz="8" w:space="0" w:color="auto"/>
              <w:right w:val="single" w:sz="8" w:space="0" w:color="auto"/>
            </w:tcBorders>
            <w:vAlign w:val="center"/>
          </w:tcPr>
          <w:p w14:paraId="633F5DE5"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数量</w:t>
            </w:r>
          </w:p>
        </w:tc>
        <w:tc>
          <w:tcPr>
            <w:tcW w:w="1265" w:type="dxa"/>
            <w:tcBorders>
              <w:top w:val="single" w:sz="8" w:space="0" w:color="auto"/>
              <w:left w:val="nil"/>
              <w:bottom w:val="single" w:sz="8" w:space="0" w:color="auto"/>
              <w:right w:val="single" w:sz="8" w:space="0" w:color="auto"/>
            </w:tcBorders>
            <w:vAlign w:val="center"/>
          </w:tcPr>
          <w:p w14:paraId="18B3A3BA"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小计</w:t>
            </w:r>
          </w:p>
        </w:tc>
      </w:tr>
      <w:tr w:rsidR="004E29F1" w14:paraId="5F363E7F" w14:textId="77777777">
        <w:trPr>
          <w:trHeight w:val="549"/>
        </w:trPr>
        <w:tc>
          <w:tcPr>
            <w:tcW w:w="2029" w:type="dxa"/>
            <w:tcBorders>
              <w:top w:val="nil"/>
              <w:left w:val="single" w:sz="8" w:space="0" w:color="auto"/>
              <w:bottom w:val="single" w:sz="8" w:space="0" w:color="auto"/>
              <w:right w:val="single" w:sz="8" w:space="0" w:color="auto"/>
            </w:tcBorders>
            <w:vAlign w:val="center"/>
          </w:tcPr>
          <w:p w14:paraId="7434F46B" w14:textId="29C3DA0D" w:rsidR="004E29F1" w:rsidRDefault="00473D7D">
            <w:pPr>
              <w:widowControl/>
              <w:spacing w:line="280" w:lineRule="exact"/>
              <w:jc w:val="center"/>
              <w:rPr>
                <w:rFonts w:cs="宋体"/>
                <w:kern w:val="0"/>
                <w:sz w:val="21"/>
                <w:szCs w:val="21"/>
                <w:lang w:bidi="hi-IN"/>
              </w:rPr>
            </w:pPr>
            <w:r>
              <w:rPr>
                <w:rFonts w:cs="宋体" w:hint="eastAsia"/>
                <w:kern w:val="0"/>
                <w:sz w:val="21"/>
                <w:szCs w:val="21"/>
                <w:lang w:bidi="hi-IN"/>
              </w:rPr>
              <w:t>信息系统运维监控及服务</w:t>
            </w:r>
          </w:p>
        </w:tc>
        <w:tc>
          <w:tcPr>
            <w:tcW w:w="1842" w:type="dxa"/>
            <w:tcBorders>
              <w:top w:val="nil"/>
              <w:left w:val="nil"/>
              <w:bottom w:val="single" w:sz="8" w:space="0" w:color="auto"/>
              <w:right w:val="single" w:sz="8" w:space="0" w:color="auto"/>
            </w:tcBorders>
            <w:vAlign w:val="bottom"/>
          </w:tcPr>
          <w:p w14:paraId="6EFD39EB" w14:textId="77777777" w:rsidR="004E29F1" w:rsidRDefault="004E29F1">
            <w:pPr>
              <w:widowControl/>
              <w:spacing w:line="280" w:lineRule="exact"/>
              <w:jc w:val="center"/>
              <w:rPr>
                <w:rFonts w:cs="宋体"/>
                <w:kern w:val="0"/>
                <w:sz w:val="21"/>
                <w:szCs w:val="21"/>
                <w:lang w:bidi="hi-IN"/>
              </w:rPr>
            </w:pPr>
          </w:p>
        </w:tc>
        <w:tc>
          <w:tcPr>
            <w:tcW w:w="1701" w:type="dxa"/>
            <w:tcBorders>
              <w:top w:val="nil"/>
              <w:left w:val="nil"/>
              <w:bottom w:val="single" w:sz="8" w:space="0" w:color="auto"/>
              <w:right w:val="single" w:sz="8" w:space="0" w:color="auto"/>
            </w:tcBorders>
            <w:vAlign w:val="bottom"/>
          </w:tcPr>
          <w:p w14:paraId="543FA74C" w14:textId="77777777" w:rsidR="004E29F1" w:rsidRDefault="004E29F1">
            <w:pPr>
              <w:widowControl/>
              <w:spacing w:line="280" w:lineRule="exact"/>
              <w:jc w:val="center"/>
              <w:rPr>
                <w:rFonts w:cs="宋体"/>
                <w:kern w:val="0"/>
                <w:sz w:val="21"/>
                <w:szCs w:val="21"/>
                <w:lang w:bidi="hi-IN"/>
              </w:rPr>
            </w:pPr>
          </w:p>
        </w:tc>
        <w:tc>
          <w:tcPr>
            <w:tcW w:w="1276" w:type="dxa"/>
            <w:tcBorders>
              <w:top w:val="nil"/>
              <w:left w:val="nil"/>
              <w:bottom w:val="single" w:sz="8" w:space="0" w:color="auto"/>
              <w:right w:val="single" w:sz="8" w:space="0" w:color="auto"/>
            </w:tcBorders>
            <w:vAlign w:val="bottom"/>
          </w:tcPr>
          <w:p w14:paraId="27ABE187" w14:textId="77777777" w:rsidR="004E29F1" w:rsidRDefault="004E29F1">
            <w:pPr>
              <w:widowControl/>
              <w:spacing w:line="280" w:lineRule="exact"/>
              <w:jc w:val="center"/>
              <w:rPr>
                <w:rFonts w:cs="宋体"/>
                <w:kern w:val="0"/>
                <w:sz w:val="21"/>
                <w:szCs w:val="21"/>
                <w:lang w:bidi="hi-IN"/>
              </w:rPr>
            </w:pPr>
          </w:p>
        </w:tc>
        <w:tc>
          <w:tcPr>
            <w:tcW w:w="992" w:type="dxa"/>
            <w:tcBorders>
              <w:top w:val="nil"/>
              <w:left w:val="nil"/>
              <w:bottom w:val="single" w:sz="8" w:space="0" w:color="auto"/>
              <w:right w:val="single" w:sz="8" w:space="0" w:color="auto"/>
            </w:tcBorders>
            <w:vAlign w:val="bottom"/>
          </w:tcPr>
          <w:p w14:paraId="09A04444" w14:textId="77777777" w:rsidR="004E29F1" w:rsidRDefault="004E29F1">
            <w:pPr>
              <w:widowControl/>
              <w:spacing w:line="280" w:lineRule="exact"/>
              <w:jc w:val="center"/>
              <w:rPr>
                <w:rFonts w:cs="宋体"/>
                <w:kern w:val="0"/>
                <w:sz w:val="21"/>
                <w:szCs w:val="21"/>
                <w:lang w:bidi="hi-IN"/>
              </w:rPr>
            </w:pPr>
          </w:p>
        </w:tc>
        <w:tc>
          <w:tcPr>
            <w:tcW w:w="1265" w:type="dxa"/>
            <w:tcBorders>
              <w:top w:val="nil"/>
              <w:left w:val="nil"/>
              <w:bottom w:val="single" w:sz="8" w:space="0" w:color="auto"/>
              <w:right w:val="single" w:sz="8" w:space="0" w:color="auto"/>
            </w:tcBorders>
            <w:vAlign w:val="bottom"/>
          </w:tcPr>
          <w:p w14:paraId="639B681C" w14:textId="77777777" w:rsidR="004E29F1" w:rsidRDefault="004E29F1">
            <w:pPr>
              <w:widowControl/>
              <w:spacing w:line="280" w:lineRule="exact"/>
              <w:jc w:val="center"/>
              <w:rPr>
                <w:rFonts w:cs="宋体"/>
                <w:kern w:val="0"/>
                <w:sz w:val="21"/>
                <w:szCs w:val="21"/>
                <w:lang w:bidi="hi-IN"/>
              </w:rPr>
            </w:pPr>
          </w:p>
        </w:tc>
      </w:tr>
      <w:tr w:rsidR="004E29F1" w14:paraId="473EAD95" w14:textId="77777777">
        <w:trPr>
          <w:trHeight w:val="552"/>
        </w:trPr>
        <w:tc>
          <w:tcPr>
            <w:tcW w:w="2029" w:type="dxa"/>
            <w:tcBorders>
              <w:top w:val="single" w:sz="4" w:space="0" w:color="auto"/>
              <w:left w:val="single" w:sz="8" w:space="0" w:color="auto"/>
              <w:bottom w:val="single" w:sz="8" w:space="0" w:color="auto"/>
              <w:right w:val="single" w:sz="8" w:space="0" w:color="auto"/>
            </w:tcBorders>
            <w:vAlign w:val="center"/>
          </w:tcPr>
          <w:p w14:paraId="35099448" w14:textId="77777777" w:rsidR="004E29F1" w:rsidRDefault="00DD1C13">
            <w:pPr>
              <w:widowControl/>
              <w:spacing w:line="280" w:lineRule="exact"/>
              <w:jc w:val="center"/>
              <w:rPr>
                <w:rFonts w:cs="宋体"/>
                <w:kern w:val="0"/>
                <w:sz w:val="21"/>
                <w:szCs w:val="21"/>
                <w:lang w:bidi="hi-IN"/>
              </w:rPr>
            </w:pPr>
            <w:r>
              <w:rPr>
                <w:rFonts w:cs="宋体" w:hint="eastAsia"/>
                <w:kern w:val="0"/>
                <w:sz w:val="21"/>
                <w:szCs w:val="21"/>
                <w:lang w:bidi="hi-IN"/>
              </w:rPr>
              <w:t>合计</w:t>
            </w:r>
          </w:p>
        </w:tc>
        <w:tc>
          <w:tcPr>
            <w:tcW w:w="1842" w:type="dxa"/>
            <w:tcBorders>
              <w:top w:val="single" w:sz="4" w:space="0" w:color="auto"/>
              <w:left w:val="nil"/>
              <w:bottom w:val="single" w:sz="8" w:space="0" w:color="auto"/>
              <w:right w:val="single" w:sz="8" w:space="0" w:color="auto"/>
            </w:tcBorders>
            <w:vAlign w:val="bottom"/>
          </w:tcPr>
          <w:p w14:paraId="2AE45ACC" w14:textId="77777777" w:rsidR="004E29F1" w:rsidRDefault="004E29F1">
            <w:pPr>
              <w:widowControl/>
              <w:spacing w:line="280" w:lineRule="exact"/>
              <w:jc w:val="center"/>
              <w:rPr>
                <w:rFonts w:cs="宋体"/>
                <w:kern w:val="0"/>
                <w:sz w:val="21"/>
                <w:szCs w:val="21"/>
                <w:lang w:bidi="hi-IN"/>
              </w:rPr>
            </w:pPr>
          </w:p>
        </w:tc>
        <w:tc>
          <w:tcPr>
            <w:tcW w:w="1701" w:type="dxa"/>
            <w:tcBorders>
              <w:top w:val="single" w:sz="4" w:space="0" w:color="auto"/>
              <w:left w:val="nil"/>
              <w:bottom w:val="single" w:sz="8" w:space="0" w:color="auto"/>
              <w:right w:val="single" w:sz="8" w:space="0" w:color="auto"/>
            </w:tcBorders>
            <w:vAlign w:val="bottom"/>
          </w:tcPr>
          <w:p w14:paraId="3421EE2F" w14:textId="77777777" w:rsidR="004E29F1" w:rsidRDefault="004E29F1">
            <w:pPr>
              <w:widowControl/>
              <w:spacing w:line="280" w:lineRule="exact"/>
              <w:jc w:val="center"/>
              <w:rPr>
                <w:rFonts w:cs="宋体"/>
                <w:kern w:val="0"/>
                <w:sz w:val="21"/>
                <w:szCs w:val="21"/>
                <w:lang w:bidi="hi-IN"/>
              </w:rPr>
            </w:pPr>
          </w:p>
        </w:tc>
        <w:tc>
          <w:tcPr>
            <w:tcW w:w="1276" w:type="dxa"/>
            <w:tcBorders>
              <w:top w:val="single" w:sz="4" w:space="0" w:color="auto"/>
              <w:left w:val="nil"/>
              <w:bottom w:val="single" w:sz="8" w:space="0" w:color="auto"/>
              <w:right w:val="single" w:sz="8" w:space="0" w:color="auto"/>
            </w:tcBorders>
            <w:vAlign w:val="bottom"/>
          </w:tcPr>
          <w:p w14:paraId="1DD9D46F" w14:textId="77777777" w:rsidR="004E29F1" w:rsidRDefault="004E29F1">
            <w:pPr>
              <w:widowControl/>
              <w:spacing w:line="280" w:lineRule="exact"/>
              <w:jc w:val="center"/>
              <w:rPr>
                <w:rFonts w:cs="宋体"/>
                <w:kern w:val="0"/>
                <w:sz w:val="21"/>
                <w:szCs w:val="21"/>
                <w:lang w:bidi="hi-IN"/>
              </w:rPr>
            </w:pPr>
          </w:p>
        </w:tc>
        <w:tc>
          <w:tcPr>
            <w:tcW w:w="992" w:type="dxa"/>
            <w:tcBorders>
              <w:top w:val="single" w:sz="4" w:space="0" w:color="auto"/>
              <w:left w:val="nil"/>
              <w:bottom w:val="single" w:sz="8" w:space="0" w:color="auto"/>
              <w:right w:val="single" w:sz="8" w:space="0" w:color="auto"/>
            </w:tcBorders>
            <w:vAlign w:val="bottom"/>
          </w:tcPr>
          <w:p w14:paraId="5D267F74" w14:textId="77777777" w:rsidR="004E29F1" w:rsidRDefault="004E29F1">
            <w:pPr>
              <w:widowControl/>
              <w:spacing w:line="280" w:lineRule="exact"/>
              <w:jc w:val="center"/>
              <w:rPr>
                <w:rFonts w:cs="宋体"/>
                <w:kern w:val="0"/>
                <w:sz w:val="21"/>
                <w:szCs w:val="21"/>
                <w:lang w:bidi="hi-IN"/>
              </w:rPr>
            </w:pPr>
          </w:p>
        </w:tc>
        <w:tc>
          <w:tcPr>
            <w:tcW w:w="1265" w:type="dxa"/>
            <w:tcBorders>
              <w:top w:val="single" w:sz="4" w:space="0" w:color="auto"/>
              <w:left w:val="nil"/>
              <w:bottom w:val="single" w:sz="8" w:space="0" w:color="auto"/>
              <w:right w:val="single" w:sz="8" w:space="0" w:color="auto"/>
            </w:tcBorders>
            <w:vAlign w:val="bottom"/>
          </w:tcPr>
          <w:p w14:paraId="57B1BA3F" w14:textId="77777777" w:rsidR="004E29F1" w:rsidRDefault="004E29F1">
            <w:pPr>
              <w:widowControl/>
              <w:spacing w:line="280" w:lineRule="exact"/>
              <w:jc w:val="center"/>
              <w:rPr>
                <w:rFonts w:cs="宋体"/>
                <w:kern w:val="0"/>
                <w:sz w:val="21"/>
                <w:szCs w:val="21"/>
                <w:lang w:bidi="hi-IN"/>
              </w:rPr>
            </w:pPr>
          </w:p>
        </w:tc>
      </w:tr>
    </w:tbl>
    <w:p w14:paraId="0461C8D5" w14:textId="77777777" w:rsidR="004E29F1" w:rsidRDefault="00DD1C13">
      <w:pPr>
        <w:rPr>
          <w:sz w:val="21"/>
          <w:szCs w:val="21"/>
        </w:rPr>
      </w:pPr>
      <w:r>
        <w:rPr>
          <w:rFonts w:hint="eastAsia"/>
          <w:sz w:val="21"/>
          <w:szCs w:val="21"/>
        </w:rPr>
        <w:t>（注：项目内容可参考本文件附件2第一部分，</w:t>
      </w:r>
      <w:r>
        <w:rPr>
          <w:sz w:val="21"/>
          <w:szCs w:val="21"/>
        </w:rPr>
        <w:t>根据项目</w:t>
      </w:r>
      <w:r>
        <w:rPr>
          <w:rFonts w:hint="eastAsia"/>
          <w:sz w:val="21"/>
          <w:szCs w:val="21"/>
        </w:rPr>
        <w:t>实际</w:t>
      </w:r>
      <w:r>
        <w:rPr>
          <w:sz w:val="21"/>
          <w:szCs w:val="21"/>
        </w:rPr>
        <w:t>需要填报</w:t>
      </w:r>
      <w:r>
        <w:rPr>
          <w:rFonts w:hint="eastAsia"/>
          <w:sz w:val="21"/>
          <w:szCs w:val="21"/>
        </w:rPr>
        <w:t>）</w:t>
      </w:r>
    </w:p>
    <w:p w14:paraId="245F19E9" w14:textId="77777777" w:rsidR="004E29F1" w:rsidRDefault="004E29F1">
      <w:pPr>
        <w:rPr>
          <w:sz w:val="21"/>
          <w:szCs w:val="21"/>
        </w:rPr>
      </w:pPr>
    </w:p>
    <w:p w14:paraId="18CEFE86" w14:textId="77777777" w:rsidR="004E29F1" w:rsidRDefault="00DD1C13">
      <w:pPr>
        <w:rPr>
          <w:sz w:val="21"/>
          <w:szCs w:val="21"/>
        </w:rPr>
      </w:pPr>
      <w:r>
        <w:rPr>
          <w:rFonts w:hint="eastAsia"/>
          <w:sz w:val="21"/>
          <w:szCs w:val="21"/>
        </w:rPr>
        <w:t>投标人（公章）：                             法人授权代表（签字）：</w:t>
      </w:r>
    </w:p>
    <w:p w14:paraId="45C6C929" w14:textId="77777777" w:rsidR="004E29F1" w:rsidRDefault="00DD1C13">
      <w:pPr>
        <w:spacing w:line="560" w:lineRule="exact"/>
        <w:ind w:firstLineChars="2200" w:firstLine="4620"/>
        <w:rPr>
          <w:sz w:val="21"/>
          <w:szCs w:val="21"/>
        </w:rPr>
      </w:pPr>
      <w:r>
        <w:rPr>
          <w:rFonts w:hint="eastAsia"/>
          <w:sz w:val="21"/>
          <w:szCs w:val="21"/>
        </w:rPr>
        <w:t>年    月     日</w:t>
      </w:r>
    </w:p>
    <w:p w14:paraId="239AD577" w14:textId="77777777" w:rsidR="004E29F1" w:rsidRDefault="004E29F1">
      <w:pPr>
        <w:spacing w:line="560" w:lineRule="exact"/>
        <w:ind w:firstLineChars="2200" w:firstLine="4620"/>
        <w:rPr>
          <w:sz w:val="21"/>
          <w:szCs w:val="21"/>
        </w:rPr>
      </w:pPr>
      <w:bookmarkStart w:id="109" w:name="_Toc1386"/>
      <w:bookmarkStart w:id="110" w:name="_Toc134188552"/>
    </w:p>
    <w:p w14:paraId="05FBE91C" w14:textId="77777777" w:rsidR="004E29F1" w:rsidRDefault="00DD1C13">
      <w:pPr>
        <w:pStyle w:val="2"/>
        <w:jc w:val="center"/>
        <w:rPr>
          <w:rFonts w:asciiTheme="minorEastAsia" w:eastAsiaTheme="minorEastAsia" w:hAnsiTheme="minorEastAsia"/>
          <w:b/>
          <w:sz w:val="28"/>
          <w:szCs w:val="28"/>
        </w:rPr>
      </w:pPr>
      <w:r>
        <w:rPr>
          <w:sz w:val="21"/>
          <w:szCs w:val="21"/>
        </w:rPr>
        <w:br w:type="page"/>
      </w:r>
      <w:bookmarkStart w:id="111" w:name="_Toc207291260"/>
      <w:r>
        <w:rPr>
          <w:rFonts w:asciiTheme="minorEastAsia" w:eastAsiaTheme="minorEastAsia" w:hAnsiTheme="minorEastAsia" w:hint="eastAsia"/>
          <w:b/>
          <w:sz w:val="28"/>
          <w:szCs w:val="28"/>
        </w:rPr>
        <w:lastRenderedPageBreak/>
        <w:t>三、技术、</w:t>
      </w:r>
      <w:r>
        <w:rPr>
          <w:rFonts w:asciiTheme="minorEastAsia" w:eastAsiaTheme="minorEastAsia" w:hAnsiTheme="minorEastAsia"/>
          <w:b/>
          <w:sz w:val="28"/>
          <w:szCs w:val="28"/>
        </w:rPr>
        <w:t>商务应答</w:t>
      </w:r>
      <w:r>
        <w:rPr>
          <w:rFonts w:asciiTheme="minorEastAsia" w:eastAsiaTheme="minorEastAsia" w:hAnsiTheme="minorEastAsia" w:hint="eastAsia"/>
          <w:b/>
          <w:sz w:val="28"/>
          <w:szCs w:val="28"/>
        </w:rPr>
        <w:t>或</w:t>
      </w:r>
      <w:r>
        <w:rPr>
          <w:rFonts w:asciiTheme="minorEastAsia" w:eastAsiaTheme="minorEastAsia" w:hAnsiTheme="minorEastAsia"/>
          <w:b/>
          <w:sz w:val="28"/>
          <w:szCs w:val="28"/>
        </w:rPr>
        <w:t>偏离表</w:t>
      </w:r>
      <w:bookmarkEnd w:id="111"/>
    </w:p>
    <w:p w14:paraId="2C2A9776" w14:textId="77777777" w:rsidR="004E29F1" w:rsidRDefault="00DD1C13">
      <w:pPr>
        <w:tabs>
          <w:tab w:val="left" w:pos="6300"/>
        </w:tabs>
        <w:snapToGrid w:val="0"/>
        <w:spacing w:line="360" w:lineRule="atLeast"/>
        <w:rPr>
          <w:rFonts w:asciiTheme="minorEastAsia" w:eastAsiaTheme="minorEastAsia" w:hAnsiTheme="minorEastAsia"/>
          <w:b/>
          <w:bCs/>
          <w:sz w:val="28"/>
          <w:szCs w:val="28"/>
        </w:rPr>
      </w:pPr>
      <w:r>
        <w:rPr>
          <w:rFonts w:asciiTheme="minorEastAsia" w:eastAsiaTheme="minorEastAsia" w:hAnsiTheme="minorEastAsia" w:hint="eastAsia"/>
          <w:b/>
          <w:bCs/>
          <w:sz w:val="28"/>
          <w:szCs w:val="28"/>
        </w:rPr>
        <w:t>（一）技术、商务参数的投标应答：</w:t>
      </w:r>
    </w:p>
    <w:p w14:paraId="79015DDC" w14:textId="77777777" w:rsidR="004E29F1" w:rsidRDefault="00DD1C13">
      <w:pPr>
        <w:tabs>
          <w:tab w:val="left" w:pos="6300"/>
        </w:tabs>
        <w:snapToGrid w:val="0"/>
        <w:ind w:firstLineChars="202" w:firstLine="566"/>
        <w:rPr>
          <w:rFonts w:asciiTheme="minorEastAsia" w:eastAsiaTheme="minorEastAsia" w:hAnsiTheme="minorEastAsia"/>
          <w:bCs/>
          <w:sz w:val="28"/>
          <w:szCs w:val="28"/>
        </w:rPr>
      </w:pPr>
      <w:r>
        <w:rPr>
          <w:rFonts w:asciiTheme="minorEastAsia" w:eastAsiaTheme="minorEastAsia" w:hAnsiTheme="minorEastAsia" w:hint="eastAsia"/>
          <w:bCs/>
          <w:sz w:val="28"/>
          <w:szCs w:val="28"/>
        </w:rPr>
        <w:t>1、投标</w:t>
      </w:r>
      <w:r>
        <w:rPr>
          <w:rFonts w:asciiTheme="minorEastAsia" w:eastAsiaTheme="minorEastAsia" w:hAnsiTheme="minorEastAsia" w:hint="eastAsia"/>
          <w:bCs/>
          <w:color w:val="FF0000"/>
          <w:sz w:val="28"/>
          <w:szCs w:val="28"/>
        </w:rPr>
        <w:t>人可采用条款偏离表逐条响应的形式</w:t>
      </w:r>
      <w:r>
        <w:rPr>
          <w:rFonts w:asciiTheme="minorEastAsia" w:eastAsiaTheme="minorEastAsia" w:hAnsiTheme="minorEastAsia" w:hint="eastAsia"/>
          <w:bCs/>
          <w:sz w:val="28"/>
          <w:szCs w:val="28"/>
        </w:rPr>
        <w:t>（如</w:t>
      </w:r>
      <w:r>
        <w:rPr>
          <w:rFonts w:asciiTheme="minorEastAsia" w:eastAsiaTheme="minorEastAsia" w:hAnsiTheme="minorEastAsia"/>
          <w:bCs/>
          <w:sz w:val="28"/>
          <w:szCs w:val="28"/>
        </w:rPr>
        <w:t>下表</w:t>
      </w:r>
      <w:r>
        <w:rPr>
          <w:rFonts w:asciiTheme="minorEastAsia" w:eastAsiaTheme="minorEastAsia" w:hAnsiTheme="minorEastAsia" w:hint="eastAsia"/>
          <w:bCs/>
          <w:sz w:val="28"/>
          <w:szCs w:val="28"/>
        </w:rPr>
        <w:t xml:space="preserve">）应答， </w:t>
      </w:r>
      <w:r>
        <w:rPr>
          <w:rFonts w:asciiTheme="minorEastAsia" w:eastAsiaTheme="minorEastAsia" w:hAnsiTheme="minorEastAsia" w:hint="eastAsia"/>
          <w:bCs/>
          <w:color w:val="FF0000"/>
          <w:sz w:val="28"/>
          <w:szCs w:val="28"/>
        </w:rPr>
        <w:t>也可采用对</w:t>
      </w:r>
      <w:r>
        <w:rPr>
          <w:rFonts w:asciiTheme="minorEastAsia" w:eastAsiaTheme="minorEastAsia" w:hAnsiTheme="minorEastAsia"/>
          <w:bCs/>
          <w:color w:val="FF0000"/>
          <w:sz w:val="28"/>
          <w:szCs w:val="28"/>
        </w:rPr>
        <w:t>本文件附件</w:t>
      </w:r>
      <w:r>
        <w:rPr>
          <w:rFonts w:asciiTheme="minorEastAsia" w:eastAsiaTheme="minorEastAsia" w:hAnsiTheme="minorEastAsia" w:hint="eastAsia"/>
          <w:bCs/>
          <w:color w:val="FF0000"/>
          <w:sz w:val="28"/>
          <w:szCs w:val="28"/>
        </w:rPr>
        <w:t>2“项目</w:t>
      </w:r>
      <w:r>
        <w:rPr>
          <w:rFonts w:asciiTheme="minorEastAsia" w:eastAsiaTheme="minorEastAsia" w:hAnsiTheme="minorEastAsia"/>
          <w:bCs/>
          <w:color w:val="FF0000"/>
          <w:sz w:val="28"/>
          <w:szCs w:val="28"/>
        </w:rPr>
        <w:t>具体要求</w:t>
      </w:r>
      <w:r>
        <w:rPr>
          <w:rFonts w:asciiTheme="minorEastAsia" w:eastAsiaTheme="minorEastAsia" w:hAnsiTheme="minorEastAsia" w:hint="eastAsia"/>
          <w:bCs/>
          <w:color w:val="FF0000"/>
          <w:sz w:val="28"/>
          <w:szCs w:val="28"/>
        </w:rPr>
        <w:t>”中</w:t>
      </w:r>
      <w:r>
        <w:rPr>
          <w:rFonts w:asciiTheme="minorEastAsia" w:eastAsiaTheme="minorEastAsia" w:hAnsiTheme="minorEastAsia"/>
          <w:bCs/>
          <w:color w:val="FF0000"/>
          <w:sz w:val="28"/>
          <w:szCs w:val="28"/>
        </w:rPr>
        <w:t>的各项进行</w:t>
      </w:r>
      <w:r>
        <w:rPr>
          <w:rFonts w:asciiTheme="minorEastAsia" w:eastAsiaTheme="minorEastAsia" w:hAnsiTheme="minorEastAsia" w:hint="eastAsia"/>
          <w:bCs/>
          <w:color w:val="FF0000"/>
          <w:sz w:val="28"/>
          <w:szCs w:val="28"/>
        </w:rPr>
        <w:t>承诺的形式</w:t>
      </w:r>
      <w:r>
        <w:rPr>
          <w:rFonts w:asciiTheme="minorEastAsia" w:eastAsiaTheme="minorEastAsia" w:hAnsiTheme="minorEastAsia" w:hint="eastAsia"/>
          <w:bCs/>
          <w:sz w:val="28"/>
          <w:szCs w:val="28"/>
        </w:rPr>
        <w:t>（格式自拟；</w:t>
      </w:r>
      <w:r>
        <w:rPr>
          <w:bCs/>
          <w:color w:val="FF0000"/>
          <w:sz w:val="28"/>
          <w:szCs w:val="28"/>
        </w:rPr>
        <w:t>采用</w:t>
      </w:r>
      <w:r>
        <w:rPr>
          <w:rFonts w:hint="eastAsia"/>
          <w:bCs/>
          <w:color w:val="FF0000"/>
          <w:sz w:val="28"/>
          <w:szCs w:val="28"/>
        </w:rPr>
        <w:t>承诺</w:t>
      </w:r>
      <w:r>
        <w:rPr>
          <w:bCs/>
          <w:color w:val="FF0000"/>
          <w:sz w:val="28"/>
          <w:szCs w:val="28"/>
        </w:rPr>
        <w:t>的形式</w:t>
      </w:r>
      <w:r>
        <w:rPr>
          <w:rFonts w:hint="eastAsia"/>
          <w:bCs/>
          <w:color w:val="FF0000"/>
          <w:sz w:val="28"/>
          <w:szCs w:val="28"/>
        </w:rPr>
        <w:t>且</w:t>
      </w:r>
      <w:r>
        <w:rPr>
          <w:bCs/>
          <w:color w:val="FF0000"/>
          <w:sz w:val="28"/>
          <w:szCs w:val="28"/>
        </w:rPr>
        <w:t>有偏离</w:t>
      </w:r>
      <w:r>
        <w:rPr>
          <w:rFonts w:hint="eastAsia"/>
          <w:bCs/>
          <w:color w:val="FF0000"/>
          <w:sz w:val="28"/>
          <w:szCs w:val="28"/>
        </w:rPr>
        <w:t>项</w:t>
      </w:r>
      <w:r>
        <w:rPr>
          <w:bCs/>
          <w:color w:val="FF0000"/>
          <w:sz w:val="28"/>
          <w:szCs w:val="28"/>
        </w:rPr>
        <w:t>时，</w:t>
      </w:r>
      <w:r>
        <w:rPr>
          <w:rFonts w:hint="eastAsia"/>
          <w:bCs/>
          <w:color w:val="FF0000"/>
          <w:sz w:val="28"/>
          <w:szCs w:val="28"/>
        </w:rPr>
        <w:t>投标</w:t>
      </w:r>
      <w:r>
        <w:rPr>
          <w:bCs/>
          <w:color w:val="FF0000"/>
          <w:sz w:val="28"/>
          <w:szCs w:val="28"/>
        </w:rPr>
        <w:t>人应在醒目</w:t>
      </w:r>
      <w:r>
        <w:rPr>
          <w:rFonts w:hint="eastAsia"/>
          <w:bCs/>
          <w:color w:val="FF0000"/>
          <w:sz w:val="28"/>
          <w:szCs w:val="28"/>
        </w:rPr>
        <w:t>位置</w:t>
      </w:r>
      <w:r>
        <w:rPr>
          <w:bCs/>
          <w:color w:val="FF0000"/>
          <w:sz w:val="28"/>
          <w:szCs w:val="28"/>
        </w:rPr>
        <w:t>进行</w:t>
      </w:r>
      <w:r>
        <w:rPr>
          <w:rFonts w:hint="eastAsia"/>
          <w:bCs/>
          <w:color w:val="FF0000"/>
          <w:sz w:val="28"/>
          <w:szCs w:val="28"/>
        </w:rPr>
        <w:t>标记说明</w:t>
      </w:r>
      <w:r>
        <w:rPr>
          <w:bCs/>
          <w:color w:val="FF0000"/>
          <w:sz w:val="28"/>
          <w:szCs w:val="28"/>
        </w:rPr>
        <w:t>，以便于评审，否则</w:t>
      </w:r>
      <w:r>
        <w:rPr>
          <w:rFonts w:hint="eastAsia"/>
          <w:bCs/>
          <w:color w:val="FF0000"/>
          <w:sz w:val="28"/>
          <w:szCs w:val="28"/>
        </w:rPr>
        <w:t>由</w:t>
      </w:r>
      <w:r>
        <w:rPr>
          <w:bCs/>
          <w:color w:val="FF0000"/>
          <w:sz w:val="28"/>
          <w:szCs w:val="28"/>
        </w:rPr>
        <w:t>投标人承担因此带来的</w:t>
      </w:r>
      <w:r>
        <w:rPr>
          <w:rFonts w:hint="eastAsia"/>
          <w:bCs/>
          <w:color w:val="FF0000"/>
          <w:sz w:val="28"/>
          <w:szCs w:val="28"/>
        </w:rPr>
        <w:t>全部</w:t>
      </w:r>
      <w:r>
        <w:rPr>
          <w:bCs/>
          <w:color w:val="FF0000"/>
          <w:sz w:val="28"/>
          <w:szCs w:val="28"/>
        </w:rPr>
        <w:t>后果</w:t>
      </w:r>
      <w:r>
        <w:rPr>
          <w:rFonts w:hint="eastAsia"/>
          <w:bCs/>
          <w:sz w:val="28"/>
          <w:szCs w:val="28"/>
        </w:rPr>
        <w:t>）</w:t>
      </w:r>
      <w:r>
        <w:rPr>
          <w:rFonts w:asciiTheme="minorEastAsia" w:eastAsiaTheme="minorEastAsia" w:hAnsiTheme="minorEastAsia" w:hint="eastAsia"/>
          <w:bCs/>
          <w:sz w:val="28"/>
          <w:szCs w:val="28"/>
        </w:rPr>
        <w:t>，加盖投标人单位鲜章。</w:t>
      </w:r>
    </w:p>
    <w:p w14:paraId="447AB283" w14:textId="77777777" w:rsidR="004E29F1" w:rsidRDefault="00DD1C13">
      <w:pPr>
        <w:tabs>
          <w:tab w:val="left" w:pos="6300"/>
        </w:tabs>
        <w:snapToGrid w:val="0"/>
        <w:spacing w:line="360" w:lineRule="atLeast"/>
        <w:rPr>
          <w:rFonts w:asciiTheme="minorEastAsia" w:eastAsiaTheme="minorEastAsia" w:hAnsiTheme="minorEastAsia"/>
          <w:bCs/>
          <w:sz w:val="28"/>
          <w:szCs w:val="28"/>
        </w:rPr>
      </w:pPr>
      <w:r>
        <w:rPr>
          <w:rFonts w:asciiTheme="minorEastAsia" w:eastAsiaTheme="minorEastAsia" w:hAnsiTheme="minorEastAsia" w:hint="eastAsia"/>
          <w:b/>
          <w:bCs/>
          <w:sz w:val="28"/>
          <w:szCs w:val="28"/>
        </w:rPr>
        <w:t>（二）技术或</w:t>
      </w:r>
      <w:r>
        <w:rPr>
          <w:rFonts w:asciiTheme="minorEastAsia" w:eastAsiaTheme="minorEastAsia" w:hAnsiTheme="minorEastAsia"/>
          <w:b/>
          <w:bCs/>
          <w:sz w:val="28"/>
          <w:szCs w:val="28"/>
        </w:rPr>
        <w:t>商务要求中需提供的</w:t>
      </w:r>
      <w:r>
        <w:rPr>
          <w:rFonts w:asciiTheme="minorEastAsia" w:eastAsiaTheme="minorEastAsia" w:hAnsiTheme="minorEastAsia" w:hint="eastAsia"/>
          <w:b/>
          <w:bCs/>
          <w:sz w:val="28"/>
          <w:szCs w:val="28"/>
        </w:rPr>
        <w:t>撑材料另附</w:t>
      </w:r>
      <w:r>
        <w:rPr>
          <w:rFonts w:asciiTheme="minorEastAsia" w:eastAsiaTheme="minorEastAsia" w:hAnsiTheme="minorEastAsia"/>
          <w:b/>
          <w:bCs/>
          <w:sz w:val="28"/>
          <w:szCs w:val="28"/>
        </w:rPr>
        <w:t>，</w:t>
      </w:r>
      <w:r>
        <w:rPr>
          <w:rFonts w:asciiTheme="minorEastAsia" w:eastAsiaTheme="minorEastAsia" w:hAnsiTheme="minorEastAsia" w:hint="eastAsia"/>
          <w:b/>
          <w:bCs/>
          <w:sz w:val="28"/>
          <w:szCs w:val="28"/>
        </w:rPr>
        <w:t>格式自定。</w:t>
      </w:r>
    </w:p>
    <w:p w14:paraId="321F3384" w14:textId="77777777" w:rsidR="004E29F1" w:rsidRDefault="004E29F1"/>
    <w:p w14:paraId="72082651" w14:textId="77777777" w:rsidR="004E29F1" w:rsidRDefault="004E29F1"/>
    <w:p w14:paraId="3DB2E9B0" w14:textId="77777777" w:rsidR="004E29F1" w:rsidRDefault="00DD1C13">
      <w:pPr>
        <w:pStyle w:val="a7"/>
        <w:ind w:firstLine="405"/>
        <w:jc w:val="center"/>
        <w:rPr>
          <w:rFonts w:ascii="仿宋" w:eastAsia="仿宋" w:hAnsi="仿宋" w:cs="仿宋"/>
          <w:color w:val="000000"/>
          <w:szCs w:val="22"/>
        </w:rPr>
      </w:pPr>
      <w:r>
        <w:rPr>
          <w:rFonts w:ascii="仿宋" w:eastAsia="仿宋" w:hAnsi="仿宋" w:hint="eastAsia"/>
          <w:b/>
          <w:color w:val="000000"/>
          <w:sz w:val="24"/>
          <w:szCs w:val="28"/>
        </w:rPr>
        <w:t>技术、</w:t>
      </w:r>
      <w:r>
        <w:rPr>
          <w:rFonts w:ascii="仿宋" w:eastAsia="仿宋" w:hAnsi="仿宋"/>
          <w:b/>
          <w:color w:val="000000"/>
          <w:sz w:val="24"/>
          <w:szCs w:val="28"/>
        </w:rPr>
        <w:t>商务</w:t>
      </w:r>
      <w:r>
        <w:rPr>
          <w:rFonts w:ascii="仿宋" w:eastAsia="仿宋" w:hAnsi="仿宋" w:hint="eastAsia"/>
          <w:b/>
          <w:color w:val="000000"/>
          <w:sz w:val="24"/>
          <w:szCs w:val="28"/>
        </w:rPr>
        <w:t>条款差异表</w:t>
      </w:r>
      <w:r>
        <w:rPr>
          <w:rFonts w:ascii="仿宋" w:eastAsia="仿宋" w:hAnsi="仿宋" w:hint="eastAsia"/>
          <w:color w:val="000000"/>
          <w:sz w:val="24"/>
          <w:szCs w:val="28"/>
        </w:rPr>
        <w:t>（</w:t>
      </w:r>
      <w:r>
        <w:rPr>
          <w:rFonts w:ascii="仿宋" w:eastAsia="仿宋" w:hAnsi="仿宋" w:hint="eastAsia"/>
          <w:b/>
          <w:color w:val="FF0000"/>
          <w:sz w:val="24"/>
          <w:szCs w:val="28"/>
        </w:rPr>
        <w:t>技术</w:t>
      </w:r>
      <w:r>
        <w:rPr>
          <w:rFonts w:ascii="仿宋" w:eastAsia="仿宋" w:hAnsi="仿宋"/>
          <w:b/>
          <w:color w:val="FF0000"/>
          <w:sz w:val="24"/>
          <w:szCs w:val="28"/>
        </w:rPr>
        <w:t>与商务分别填写</w:t>
      </w:r>
      <w:r>
        <w:rPr>
          <w:rFonts w:ascii="仿宋" w:eastAsia="仿宋" w:hAnsi="仿宋" w:hint="eastAsia"/>
          <w:color w:val="000000"/>
          <w:sz w:val="24"/>
          <w:szCs w:val="28"/>
        </w:rPr>
        <w:t>）</w:t>
      </w:r>
    </w:p>
    <w:p w14:paraId="13BBCCF2" w14:textId="77777777" w:rsidR="004E29F1" w:rsidRDefault="00DD1C13">
      <w:pPr>
        <w:pStyle w:val="a7"/>
        <w:ind w:firstLineChars="200" w:firstLine="480"/>
        <w:rPr>
          <w:rFonts w:ascii="仿宋" w:eastAsia="仿宋" w:hAnsi="仿宋"/>
          <w:color w:val="000000"/>
          <w:sz w:val="24"/>
          <w:szCs w:val="28"/>
        </w:rPr>
      </w:pPr>
      <w:r>
        <w:rPr>
          <w:rFonts w:ascii="仿宋" w:eastAsia="仿宋" w:hAnsi="仿宋" w:hint="eastAsia"/>
          <w:color w:val="000000"/>
          <w:sz w:val="24"/>
          <w:szCs w:val="28"/>
        </w:rPr>
        <w:t>项 目 号：</w:t>
      </w:r>
    </w:p>
    <w:p w14:paraId="26B228BF" w14:textId="77777777" w:rsidR="004E29F1" w:rsidRDefault="00DD1C13">
      <w:pPr>
        <w:pStyle w:val="a7"/>
        <w:ind w:firstLineChars="200" w:firstLine="480"/>
        <w:rPr>
          <w:rFonts w:ascii="仿宋" w:eastAsia="仿宋" w:hAnsi="仿宋"/>
          <w:color w:val="000000"/>
          <w:sz w:val="24"/>
          <w:szCs w:val="28"/>
        </w:rPr>
      </w:pPr>
      <w:r>
        <w:rPr>
          <w:rFonts w:ascii="仿宋" w:eastAsia="仿宋" w:hAnsi="仿宋" w:hint="eastAsia"/>
          <w:color w:val="000000"/>
          <w:sz w:val="24"/>
          <w:szCs w:val="28"/>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3216"/>
        <w:gridCol w:w="3217"/>
        <w:gridCol w:w="1314"/>
      </w:tblGrid>
      <w:tr w:rsidR="004E29F1" w14:paraId="2245D4EC" w14:textId="77777777">
        <w:trPr>
          <w:trHeight w:val="874"/>
          <w:jc w:val="center"/>
        </w:trPr>
        <w:tc>
          <w:tcPr>
            <w:tcW w:w="854" w:type="dxa"/>
            <w:vAlign w:val="center"/>
          </w:tcPr>
          <w:p w14:paraId="1BD1F025" w14:textId="77777777" w:rsidR="004E29F1" w:rsidRDefault="00DD1C13">
            <w:pPr>
              <w:spacing w:line="240" w:lineRule="atLeast"/>
              <w:jc w:val="center"/>
              <w:rPr>
                <w:rFonts w:ascii="仿宋" w:eastAsia="仿宋" w:hAnsi="仿宋"/>
                <w:b/>
                <w:color w:val="000000"/>
                <w:sz w:val="21"/>
                <w:szCs w:val="21"/>
              </w:rPr>
            </w:pPr>
            <w:r>
              <w:rPr>
                <w:rFonts w:ascii="仿宋" w:eastAsia="仿宋" w:hAnsi="仿宋" w:hint="eastAsia"/>
                <w:b/>
                <w:color w:val="000000"/>
                <w:sz w:val="21"/>
                <w:szCs w:val="21"/>
              </w:rPr>
              <w:t>序号</w:t>
            </w:r>
          </w:p>
        </w:tc>
        <w:tc>
          <w:tcPr>
            <w:tcW w:w="3216" w:type="dxa"/>
            <w:vAlign w:val="center"/>
          </w:tcPr>
          <w:p w14:paraId="5FF67D3A" w14:textId="77777777" w:rsidR="004E29F1" w:rsidRDefault="00DD1C13">
            <w:pPr>
              <w:spacing w:line="240" w:lineRule="atLeast"/>
              <w:jc w:val="center"/>
              <w:rPr>
                <w:rFonts w:ascii="仿宋" w:eastAsia="仿宋" w:hAnsi="仿宋"/>
                <w:b/>
                <w:color w:val="000000"/>
                <w:sz w:val="21"/>
                <w:szCs w:val="21"/>
              </w:rPr>
            </w:pPr>
            <w:r>
              <w:rPr>
                <w:rFonts w:ascii="仿宋" w:eastAsia="仿宋" w:hAnsi="仿宋" w:hint="eastAsia"/>
                <w:b/>
                <w:color w:val="000000"/>
                <w:sz w:val="21"/>
                <w:szCs w:val="21"/>
              </w:rPr>
              <w:t>采购需求</w:t>
            </w:r>
          </w:p>
        </w:tc>
        <w:tc>
          <w:tcPr>
            <w:tcW w:w="3217" w:type="dxa"/>
            <w:vAlign w:val="center"/>
          </w:tcPr>
          <w:p w14:paraId="0E2F0658" w14:textId="77777777" w:rsidR="004E29F1" w:rsidRDefault="00DD1C13">
            <w:pPr>
              <w:spacing w:line="240" w:lineRule="atLeast"/>
              <w:jc w:val="center"/>
              <w:rPr>
                <w:rFonts w:ascii="仿宋" w:eastAsia="仿宋" w:hAnsi="仿宋"/>
                <w:b/>
                <w:color w:val="000000"/>
                <w:sz w:val="21"/>
                <w:szCs w:val="21"/>
              </w:rPr>
            </w:pPr>
            <w:r>
              <w:rPr>
                <w:rFonts w:ascii="仿宋" w:eastAsia="仿宋" w:hAnsi="仿宋" w:hint="eastAsia"/>
                <w:b/>
                <w:color w:val="000000"/>
                <w:sz w:val="21"/>
                <w:szCs w:val="21"/>
              </w:rPr>
              <w:t>响应应答（正偏离</w:t>
            </w:r>
            <w:r>
              <w:rPr>
                <w:rFonts w:ascii="仿宋" w:eastAsia="仿宋" w:hAnsi="仿宋"/>
                <w:b/>
                <w:color w:val="000000"/>
                <w:sz w:val="21"/>
                <w:szCs w:val="21"/>
              </w:rPr>
              <w:t>、负偏离、无偏离</w:t>
            </w:r>
            <w:r>
              <w:rPr>
                <w:rFonts w:ascii="仿宋" w:eastAsia="仿宋" w:hAnsi="仿宋" w:hint="eastAsia"/>
                <w:b/>
                <w:color w:val="000000"/>
                <w:sz w:val="21"/>
                <w:szCs w:val="21"/>
              </w:rPr>
              <w:t>）</w:t>
            </w:r>
          </w:p>
        </w:tc>
        <w:tc>
          <w:tcPr>
            <w:tcW w:w="1314" w:type="dxa"/>
            <w:vAlign w:val="center"/>
          </w:tcPr>
          <w:p w14:paraId="3D132381" w14:textId="77777777" w:rsidR="004E29F1" w:rsidRDefault="00DD1C13">
            <w:pPr>
              <w:jc w:val="center"/>
              <w:rPr>
                <w:rFonts w:ascii="仿宋" w:eastAsia="仿宋" w:hAnsi="仿宋"/>
                <w:b/>
                <w:color w:val="000000"/>
                <w:sz w:val="21"/>
                <w:szCs w:val="21"/>
              </w:rPr>
            </w:pPr>
            <w:r>
              <w:rPr>
                <w:rFonts w:ascii="仿宋" w:eastAsia="仿宋" w:hAnsi="仿宋" w:hint="eastAsia"/>
                <w:b/>
                <w:color w:val="000000"/>
                <w:sz w:val="21"/>
                <w:szCs w:val="21"/>
              </w:rPr>
              <w:t>差异说明</w:t>
            </w:r>
          </w:p>
        </w:tc>
      </w:tr>
      <w:tr w:rsidR="004E29F1" w14:paraId="55E5AB7E" w14:textId="77777777">
        <w:trPr>
          <w:trHeight w:val="591"/>
          <w:jc w:val="center"/>
        </w:trPr>
        <w:tc>
          <w:tcPr>
            <w:tcW w:w="854" w:type="dxa"/>
            <w:vAlign w:val="center"/>
          </w:tcPr>
          <w:p w14:paraId="6C061907" w14:textId="77777777" w:rsidR="004E29F1" w:rsidRDefault="004E29F1">
            <w:pPr>
              <w:jc w:val="center"/>
              <w:rPr>
                <w:rFonts w:ascii="仿宋" w:eastAsia="仿宋" w:hAnsi="仿宋" w:cs="仿宋"/>
                <w:color w:val="000000"/>
                <w:sz w:val="21"/>
                <w:szCs w:val="21"/>
              </w:rPr>
            </w:pPr>
          </w:p>
        </w:tc>
        <w:tc>
          <w:tcPr>
            <w:tcW w:w="3216" w:type="dxa"/>
            <w:vAlign w:val="center"/>
          </w:tcPr>
          <w:p w14:paraId="40FB23B2" w14:textId="77777777" w:rsidR="004E29F1" w:rsidRDefault="004E29F1">
            <w:pPr>
              <w:jc w:val="center"/>
              <w:rPr>
                <w:rFonts w:ascii="仿宋" w:eastAsia="仿宋" w:hAnsi="仿宋" w:cs="仿宋"/>
                <w:color w:val="000000"/>
                <w:sz w:val="21"/>
                <w:szCs w:val="21"/>
              </w:rPr>
            </w:pPr>
          </w:p>
        </w:tc>
        <w:tc>
          <w:tcPr>
            <w:tcW w:w="3217" w:type="dxa"/>
            <w:vAlign w:val="center"/>
          </w:tcPr>
          <w:p w14:paraId="7D952AC5" w14:textId="77777777" w:rsidR="004E29F1" w:rsidRDefault="00DD1C13">
            <w:pPr>
              <w:jc w:val="center"/>
              <w:rPr>
                <w:rFonts w:ascii="仿宋" w:eastAsia="仿宋" w:hAnsi="仿宋" w:cs="仿宋"/>
                <w:color w:val="000000"/>
                <w:sz w:val="21"/>
                <w:szCs w:val="21"/>
              </w:rPr>
            </w:pPr>
            <w:r>
              <w:rPr>
                <w:rFonts w:ascii="方正仿宋_GBK" w:eastAsia="方正仿宋_GBK" w:hAnsi="仿宋" w:hint="eastAsia"/>
                <w:color w:val="000000"/>
                <w:sz w:val="21"/>
                <w:szCs w:val="21"/>
              </w:rPr>
              <w:t>请注明技术或</w:t>
            </w:r>
            <w:r>
              <w:rPr>
                <w:rFonts w:ascii="方正仿宋_GBK" w:eastAsia="方正仿宋_GBK" w:hAnsi="仿宋"/>
                <w:color w:val="000000"/>
                <w:sz w:val="21"/>
                <w:szCs w:val="21"/>
              </w:rPr>
              <w:t>商务</w:t>
            </w:r>
            <w:r>
              <w:rPr>
                <w:rFonts w:ascii="方正仿宋_GBK" w:eastAsia="方正仿宋_GBK" w:hAnsi="仿宋" w:hint="eastAsia"/>
                <w:color w:val="000000"/>
                <w:sz w:val="21"/>
                <w:szCs w:val="21"/>
              </w:rPr>
              <w:t>要求逐项</w:t>
            </w:r>
            <w:r>
              <w:rPr>
                <w:rFonts w:ascii="方正仿宋_GBK" w:eastAsia="方正仿宋_GBK" w:hAnsi="仿宋"/>
                <w:color w:val="000000"/>
                <w:sz w:val="21"/>
                <w:szCs w:val="21"/>
              </w:rPr>
              <w:t>填写</w:t>
            </w:r>
          </w:p>
        </w:tc>
        <w:tc>
          <w:tcPr>
            <w:tcW w:w="1314" w:type="dxa"/>
            <w:vAlign w:val="center"/>
          </w:tcPr>
          <w:p w14:paraId="5E96AFDD" w14:textId="77777777" w:rsidR="004E29F1" w:rsidRDefault="004E29F1">
            <w:pPr>
              <w:jc w:val="center"/>
              <w:rPr>
                <w:rFonts w:ascii="仿宋" w:eastAsia="仿宋" w:hAnsi="仿宋" w:cs="仿宋"/>
                <w:color w:val="000000"/>
                <w:sz w:val="21"/>
                <w:szCs w:val="21"/>
              </w:rPr>
            </w:pPr>
          </w:p>
        </w:tc>
      </w:tr>
      <w:tr w:rsidR="004E29F1" w14:paraId="515A2936" w14:textId="77777777">
        <w:trPr>
          <w:trHeight w:val="591"/>
          <w:jc w:val="center"/>
        </w:trPr>
        <w:tc>
          <w:tcPr>
            <w:tcW w:w="854" w:type="dxa"/>
            <w:vAlign w:val="center"/>
          </w:tcPr>
          <w:p w14:paraId="66F0E46D" w14:textId="77777777" w:rsidR="004E29F1" w:rsidRDefault="004E29F1">
            <w:pPr>
              <w:jc w:val="center"/>
              <w:rPr>
                <w:rFonts w:ascii="仿宋" w:eastAsia="仿宋" w:hAnsi="仿宋" w:cs="仿宋"/>
                <w:color w:val="000000"/>
                <w:sz w:val="21"/>
                <w:szCs w:val="21"/>
              </w:rPr>
            </w:pPr>
          </w:p>
        </w:tc>
        <w:tc>
          <w:tcPr>
            <w:tcW w:w="3216" w:type="dxa"/>
            <w:vAlign w:val="center"/>
          </w:tcPr>
          <w:p w14:paraId="427819C4" w14:textId="77777777" w:rsidR="004E29F1" w:rsidRDefault="004E29F1">
            <w:pPr>
              <w:jc w:val="center"/>
              <w:rPr>
                <w:rFonts w:ascii="仿宋" w:eastAsia="仿宋" w:hAnsi="仿宋" w:cs="仿宋"/>
                <w:color w:val="000000"/>
                <w:sz w:val="21"/>
                <w:szCs w:val="21"/>
              </w:rPr>
            </w:pPr>
          </w:p>
        </w:tc>
        <w:tc>
          <w:tcPr>
            <w:tcW w:w="3217" w:type="dxa"/>
            <w:vAlign w:val="center"/>
          </w:tcPr>
          <w:p w14:paraId="14814AD3" w14:textId="77777777" w:rsidR="004E29F1" w:rsidRDefault="004E29F1">
            <w:pPr>
              <w:jc w:val="center"/>
              <w:rPr>
                <w:rFonts w:ascii="仿宋" w:eastAsia="仿宋" w:hAnsi="仿宋" w:cs="仿宋"/>
                <w:color w:val="000000"/>
                <w:sz w:val="21"/>
                <w:szCs w:val="21"/>
              </w:rPr>
            </w:pPr>
          </w:p>
        </w:tc>
        <w:tc>
          <w:tcPr>
            <w:tcW w:w="1314" w:type="dxa"/>
            <w:vAlign w:val="center"/>
          </w:tcPr>
          <w:p w14:paraId="3F20333B" w14:textId="77777777" w:rsidR="004E29F1" w:rsidRDefault="004E29F1">
            <w:pPr>
              <w:jc w:val="center"/>
              <w:rPr>
                <w:rFonts w:ascii="仿宋" w:eastAsia="仿宋" w:hAnsi="仿宋" w:cs="仿宋"/>
                <w:color w:val="000000"/>
                <w:sz w:val="21"/>
                <w:szCs w:val="21"/>
              </w:rPr>
            </w:pPr>
          </w:p>
        </w:tc>
      </w:tr>
      <w:tr w:rsidR="004E29F1" w14:paraId="1C7EEDC4" w14:textId="77777777">
        <w:trPr>
          <w:trHeight w:val="591"/>
          <w:jc w:val="center"/>
        </w:trPr>
        <w:tc>
          <w:tcPr>
            <w:tcW w:w="854" w:type="dxa"/>
            <w:vAlign w:val="center"/>
          </w:tcPr>
          <w:p w14:paraId="0AEBE119" w14:textId="77777777" w:rsidR="004E29F1" w:rsidRDefault="004E29F1">
            <w:pPr>
              <w:jc w:val="center"/>
              <w:rPr>
                <w:rFonts w:ascii="仿宋" w:eastAsia="仿宋" w:hAnsi="仿宋" w:cs="仿宋"/>
                <w:color w:val="000000"/>
                <w:sz w:val="21"/>
                <w:szCs w:val="21"/>
              </w:rPr>
            </w:pPr>
          </w:p>
        </w:tc>
        <w:tc>
          <w:tcPr>
            <w:tcW w:w="3216" w:type="dxa"/>
            <w:vAlign w:val="center"/>
          </w:tcPr>
          <w:p w14:paraId="162745D0" w14:textId="77777777" w:rsidR="004E29F1" w:rsidRDefault="004E29F1">
            <w:pPr>
              <w:jc w:val="center"/>
              <w:rPr>
                <w:rFonts w:ascii="仿宋" w:eastAsia="仿宋" w:hAnsi="仿宋" w:cs="仿宋"/>
                <w:color w:val="000000"/>
                <w:sz w:val="21"/>
                <w:szCs w:val="21"/>
              </w:rPr>
            </w:pPr>
          </w:p>
        </w:tc>
        <w:tc>
          <w:tcPr>
            <w:tcW w:w="3217" w:type="dxa"/>
            <w:vAlign w:val="center"/>
          </w:tcPr>
          <w:p w14:paraId="7BAE0C35" w14:textId="77777777" w:rsidR="004E29F1" w:rsidRDefault="004E29F1">
            <w:pPr>
              <w:jc w:val="center"/>
              <w:rPr>
                <w:rFonts w:ascii="仿宋" w:eastAsia="仿宋" w:hAnsi="仿宋" w:cs="仿宋"/>
                <w:color w:val="000000"/>
                <w:sz w:val="21"/>
                <w:szCs w:val="21"/>
              </w:rPr>
            </w:pPr>
          </w:p>
        </w:tc>
        <w:tc>
          <w:tcPr>
            <w:tcW w:w="1314" w:type="dxa"/>
            <w:vAlign w:val="center"/>
          </w:tcPr>
          <w:p w14:paraId="5F1750AD" w14:textId="77777777" w:rsidR="004E29F1" w:rsidRDefault="004E29F1">
            <w:pPr>
              <w:jc w:val="center"/>
              <w:rPr>
                <w:rFonts w:ascii="仿宋" w:eastAsia="仿宋" w:hAnsi="仿宋" w:cs="仿宋"/>
                <w:color w:val="000000"/>
                <w:sz w:val="21"/>
                <w:szCs w:val="21"/>
              </w:rPr>
            </w:pPr>
          </w:p>
        </w:tc>
      </w:tr>
      <w:tr w:rsidR="004E29F1" w14:paraId="1B1A7521" w14:textId="77777777">
        <w:trPr>
          <w:trHeight w:val="591"/>
          <w:jc w:val="center"/>
        </w:trPr>
        <w:tc>
          <w:tcPr>
            <w:tcW w:w="854" w:type="dxa"/>
            <w:vAlign w:val="center"/>
          </w:tcPr>
          <w:p w14:paraId="4C7447C7" w14:textId="77777777" w:rsidR="004E29F1" w:rsidRDefault="004E29F1">
            <w:pPr>
              <w:jc w:val="center"/>
              <w:rPr>
                <w:rFonts w:ascii="仿宋" w:eastAsia="仿宋" w:hAnsi="仿宋" w:cs="仿宋"/>
                <w:color w:val="000000"/>
                <w:sz w:val="21"/>
                <w:szCs w:val="21"/>
              </w:rPr>
            </w:pPr>
          </w:p>
        </w:tc>
        <w:tc>
          <w:tcPr>
            <w:tcW w:w="3216" w:type="dxa"/>
            <w:vAlign w:val="center"/>
          </w:tcPr>
          <w:p w14:paraId="23F27363" w14:textId="77777777" w:rsidR="004E29F1" w:rsidRDefault="004E29F1">
            <w:pPr>
              <w:jc w:val="center"/>
              <w:rPr>
                <w:rFonts w:ascii="仿宋" w:eastAsia="仿宋" w:hAnsi="仿宋" w:cs="仿宋"/>
                <w:color w:val="000000"/>
                <w:sz w:val="21"/>
                <w:szCs w:val="21"/>
              </w:rPr>
            </w:pPr>
          </w:p>
        </w:tc>
        <w:tc>
          <w:tcPr>
            <w:tcW w:w="3217" w:type="dxa"/>
            <w:vAlign w:val="center"/>
          </w:tcPr>
          <w:p w14:paraId="27416B7E" w14:textId="77777777" w:rsidR="004E29F1" w:rsidRDefault="004E29F1">
            <w:pPr>
              <w:jc w:val="center"/>
              <w:rPr>
                <w:rFonts w:ascii="仿宋" w:eastAsia="仿宋" w:hAnsi="仿宋" w:cs="仿宋"/>
                <w:color w:val="000000"/>
                <w:sz w:val="21"/>
                <w:szCs w:val="21"/>
              </w:rPr>
            </w:pPr>
          </w:p>
        </w:tc>
        <w:tc>
          <w:tcPr>
            <w:tcW w:w="1314" w:type="dxa"/>
            <w:vAlign w:val="center"/>
          </w:tcPr>
          <w:p w14:paraId="13C5820A" w14:textId="77777777" w:rsidR="004E29F1" w:rsidRDefault="004E29F1">
            <w:pPr>
              <w:jc w:val="center"/>
              <w:rPr>
                <w:rFonts w:ascii="仿宋" w:eastAsia="仿宋" w:hAnsi="仿宋" w:cs="仿宋"/>
                <w:color w:val="000000"/>
                <w:sz w:val="21"/>
                <w:szCs w:val="21"/>
              </w:rPr>
            </w:pPr>
          </w:p>
        </w:tc>
      </w:tr>
    </w:tbl>
    <w:p w14:paraId="610C2F01" w14:textId="77777777" w:rsidR="004E29F1" w:rsidRDefault="004E29F1">
      <w:pPr>
        <w:pStyle w:val="a7"/>
        <w:ind w:firstLine="403"/>
        <w:rPr>
          <w:rFonts w:ascii="仿宋" w:eastAsia="仿宋" w:hAnsi="仿宋"/>
          <w:color w:val="000000"/>
          <w:sz w:val="24"/>
          <w:szCs w:val="28"/>
        </w:rPr>
      </w:pPr>
    </w:p>
    <w:p w14:paraId="2B742629" w14:textId="77777777" w:rsidR="004E29F1" w:rsidRDefault="00DD1C13">
      <w:pPr>
        <w:ind w:firstLineChars="400" w:firstLine="1120"/>
        <w:jc w:val="left"/>
        <w:rPr>
          <w:rFonts w:ascii="仿宋" w:eastAsia="仿宋" w:hAnsi="仿宋" w:cs="仿宋"/>
          <w:color w:val="000000"/>
          <w:sz w:val="28"/>
          <w:szCs w:val="28"/>
        </w:rPr>
      </w:pPr>
      <w:r>
        <w:rPr>
          <w:rFonts w:ascii="仿宋" w:eastAsia="仿宋" w:hAnsi="仿宋" w:cs="仿宋" w:hint="eastAsia"/>
          <w:color w:val="000000"/>
          <w:sz w:val="28"/>
          <w:szCs w:val="28"/>
        </w:rPr>
        <w:t>供应商：                       法定代表人（或法定代表人授权代表）或自然人：</w:t>
      </w:r>
    </w:p>
    <w:p w14:paraId="21E8C2D8" w14:textId="77777777" w:rsidR="004E29F1" w:rsidRDefault="00DD1C13">
      <w:pPr>
        <w:ind w:firstLineChars="400" w:firstLine="1120"/>
        <w:jc w:val="left"/>
        <w:rPr>
          <w:rFonts w:ascii="仿宋" w:eastAsia="仿宋" w:hAnsi="仿宋" w:cs="仿宋"/>
          <w:color w:val="000000"/>
          <w:sz w:val="28"/>
          <w:szCs w:val="28"/>
        </w:rPr>
      </w:pPr>
      <w:r>
        <w:rPr>
          <w:rFonts w:ascii="仿宋" w:eastAsia="仿宋" w:hAnsi="仿宋" w:cs="仿宋" w:hint="eastAsia"/>
          <w:color w:val="000000"/>
          <w:sz w:val="28"/>
          <w:szCs w:val="28"/>
        </w:rPr>
        <w:t>（供应商公章）</w:t>
      </w:r>
      <w:r>
        <w:rPr>
          <w:rFonts w:ascii="仿宋" w:eastAsia="仿宋" w:hAnsi="仿宋" w:cs="仿宋"/>
          <w:color w:val="000000"/>
          <w:sz w:val="28"/>
          <w:szCs w:val="28"/>
        </w:rPr>
        <w:t xml:space="preserve">                       </w:t>
      </w:r>
      <w:r>
        <w:rPr>
          <w:rFonts w:ascii="仿宋" w:eastAsia="仿宋" w:hAnsi="仿宋" w:cs="仿宋" w:hint="eastAsia"/>
          <w:color w:val="000000"/>
          <w:sz w:val="28"/>
          <w:szCs w:val="28"/>
        </w:rPr>
        <w:t>（签署或盖章）</w:t>
      </w:r>
    </w:p>
    <w:p w14:paraId="7987AB09" w14:textId="77777777" w:rsidR="004E29F1" w:rsidRDefault="004E29F1">
      <w:pPr>
        <w:pStyle w:val="a7"/>
        <w:ind w:firstLineChars="400" w:firstLine="1120"/>
        <w:rPr>
          <w:rFonts w:ascii="仿宋" w:eastAsia="仿宋" w:hAnsi="仿宋"/>
          <w:color w:val="000000"/>
          <w:sz w:val="28"/>
          <w:szCs w:val="28"/>
        </w:rPr>
      </w:pPr>
    </w:p>
    <w:p w14:paraId="64B97EEA" w14:textId="77777777" w:rsidR="004E29F1" w:rsidRDefault="00DD1C13">
      <w:pPr>
        <w:ind w:firstLineChars="2200" w:firstLine="6160"/>
        <w:jc w:val="left"/>
        <w:rPr>
          <w:rFonts w:ascii="仿宋" w:eastAsia="仿宋" w:hAnsi="仿宋" w:cs="仿宋"/>
          <w:color w:val="000000"/>
          <w:sz w:val="28"/>
          <w:szCs w:val="28"/>
        </w:rPr>
      </w:pPr>
      <w:r>
        <w:rPr>
          <w:rFonts w:ascii="仿宋" w:eastAsia="仿宋" w:hAnsi="仿宋" w:cs="仿宋" w:hint="eastAsia"/>
          <w:color w:val="000000"/>
          <w:sz w:val="28"/>
          <w:szCs w:val="28"/>
        </w:rPr>
        <w:t xml:space="preserve"> 年   月   日 </w:t>
      </w:r>
    </w:p>
    <w:p w14:paraId="3B46C095" w14:textId="77777777" w:rsidR="004E29F1" w:rsidRDefault="004E29F1">
      <w:pPr>
        <w:ind w:firstLine="438"/>
        <w:rPr>
          <w:rFonts w:ascii="仿宋" w:eastAsia="仿宋" w:hAnsi="仿宋" w:cs="仿宋"/>
          <w:color w:val="000000"/>
          <w:sz w:val="28"/>
          <w:szCs w:val="28"/>
        </w:rPr>
      </w:pPr>
    </w:p>
    <w:p w14:paraId="2456EB59" w14:textId="77777777" w:rsidR="004E29F1" w:rsidRDefault="004E29F1">
      <w:pPr>
        <w:ind w:firstLine="438"/>
        <w:rPr>
          <w:rFonts w:ascii="仿宋" w:eastAsia="仿宋" w:hAnsi="仿宋" w:cs="仿宋"/>
          <w:color w:val="000000"/>
          <w:sz w:val="28"/>
          <w:szCs w:val="28"/>
        </w:rPr>
      </w:pPr>
    </w:p>
    <w:p w14:paraId="358F794B" w14:textId="77777777" w:rsidR="004E29F1" w:rsidRDefault="004E29F1">
      <w:pPr>
        <w:ind w:firstLine="438"/>
        <w:rPr>
          <w:rFonts w:ascii="仿宋" w:eastAsia="仿宋" w:hAnsi="仿宋" w:cs="仿宋"/>
          <w:color w:val="000000"/>
          <w:sz w:val="28"/>
          <w:szCs w:val="28"/>
        </w:rPr>
      </w:pPr>
    </w:p>
    <w:p w14:paraId="5C2D026B" w14:textId="77777777" w:rsidR="004E29F1" w:rsidRDefault="00DD1C13">
      <w:pPr>
        <w:ind w:firstLine="438"/>
        <w:rPr>
          <w:rFonts w:ascii="仿宋" w:eastAsia="仿宋" w:hAnsi="仿宋" w:cs="仿宋"/>
          <w:color w:val="000000"/>
          <w:sz w:val="28"/>
          <w:szCs w:val="28"/>
        </w:rPr>
      </w:pPr>
      <w:r>
        <w:rPr>
          <w:rFonts w:ascii="仿宋" w:eastAsia="仿宋" w:hAnsi="仿宋" w:cs="仿宋" w:hint="eastAsia"/>
          <w:color w:val="000000"/>
          <w:sz w:val="28"/>
          <w:szCs w:val="28"/>
        </w:rPr>
        <w:t>注：</w:t>
      </w:r>
    </w:p>
    <w:p w14:paraId="45C2AA59" w14:textId="77777777" w:rsidR="004E29F1" w:rsidRDefault="00DD1C13">
      <w:pPr>
        <w:ind w:firstLine="438"/>
        <w:rPr>
          <w:rFonts w:ascii="仿宋" w:eastAsia="仿宋" w:hAnsi="仿宋" w:cs="仿宋"/>
          <w:color w:val="000000"/>
          <w:sz w:val="28"/>
          <w:szCs w:val="28"/>
        </w:rPr>
      </w:pPr>
      <w:r>
        <w:rPr>
          <w:rFonts w:ascii="仿宋" w:eastAsia="仿宋" w:hAnsi="仿宋" w:cs="仿宋" w:hint="eastAsia"/>
          <w:color w:val="000000"/>
          <w:sz w:val="28"/>
          <w:szCs w:val="28"/>
        </w:rPr>
        <w:t>1.本表即为对本项目</w:t>
      </w:r>
      <w:bookmarkStart w:id="112" w:name="_Hlk82769827"/>
      <w:r>
        <w:rPr>
          <w:rFonts w:ascii="仿宋" w:eastAsia="仿宋" w:hAnsi="仿宋" w:cs="仿宋" w:hint="eastAsia"/>
          <w:color w:val="000000"/>
          <w:sz w:val="28"/>
          <w:szCs w:val="28"/>
        </w:rPr>
        <w:t>“附件2 项目</w:t>
      </w:r>
      <w:r>
        <w:rPr>
          <w:rFonts w:ascii="仿宋" w:eastAsia="仿宋" w:hAnsi="仿宋" w:cs="仿宋"/>
          <w:color w:val="000000"/>
          <w:sz w:val="28"/>
          <w:szCs w:val="28"/>
        </w:rPr>
        <w:t>具体要求</w:t>
      </w:r>
      <w:r>
        <w:rPr>
          <w:rFonts w:ascii="仿宋" w:eastAsia="仿宋" w:hAnsi="仿宋" w:cs="仿宋" w:hint="eastAsia"/>
          <w:color w:val="000000"/>
          <w:sz w:val="28"/>
          <w:szCs w:val="28"/>
        </w:rPr>
        <w:t>”</w:t>
      </w:r>
      <w:bookmarkEnd w:id="112"/>
      <w:r>
        <w:rPr>
          <w:rFonts w:ascii="仿宋" w:eastAsia="仿宋" w:hAnsi="仿宋" w:cs="仿宋" w:hint="eastAsia"/>
          <w:color w:val="000000"/>
          <w:sz w:val="28"/>
          <w:szCs w:val="28"/>
        </w:rPr>
        <w:t>中所列条款进行比较和响应，应逐条如实填写，“响应应答”中必须列出具体数值或内容。如供应商未应答或只注明“符合”、“满足”等类似无具体数值或内容的表述，视为不满足对应条款；</w:t>
      </w:r>
    </w:p>
    <w:p w14:paraId="580DEC40" w14:textId="6808EEB6" w:rsidR="004E29F1" w:rsidRDefault="00DD1C13">
      <w:pPr>
        <w:ind w:firstLine="438"/>
        <w:rPr>
          <w:rFonts w:ascii="仿宋" w:eastAsia="仿宋" w:hAnsi="仿宋" w:cs="仿宋"/>
          <w:color w:val="000000"/>
          <w:sz w:val="28"/>
          <w:szCs w:val="28"/>
        </w:rPr>
      </w:pPr>
      <w:r>
        <w:rPr>
          <w:rFonts w:ascii="仿宋" w:eastAsia="仿宋" w:hAnsi="仿宋" w:cs="仿宋" w:hint="eastAsia"/>
          <w:color w:val="000000"/>
          <w:sz w:val="28"/>
          <w:szCs w:val="28"/>
        </w:rPr>
        <w:t>2.该表必须按照</w:t>
      </w:r>
      <w:r w:rsidR="005B15F5">
        <w:rPr>
          <w:rFonts w:ascii="仿宋" w:eastAsia="仿宋" w:hAnsi="仿宋" w:cs="仿宋" w:hint="eastAsia"/>
          <w:color w:val="000000"/>
          <w:sz w:val="28"/>
          <w:szCs w:val="28"/>
        </w:rPr>
        <w:t>询价文件</w:t>
      </w:r>
      <w:r>
        <w:rPr>
          <w:rFonts w:ascii="仿宋" w:eastAsia="仿宋" w:hAnsi="仿宋" w:cs="仿宋" w:hint="eastAsia"/>
          <w:color w:val="000000"/>
          <w:sz w:val="28"/>
          <w:szCs w:val="28"/>
        </w:rPr>
        <w:t>要求逐条如实填写，根据响应情况在“差异说明”项填写正偏离或负偏离及原因，完全符合的填写“无差异”；</w:t>
      </w:r>
    </w:p>
    <w:p w14:paraId="326064E8" w14:textId="77777777" w:rsidR="004E29F1" w:rsidRDefault="00DD1C13">
      <w:pPr>
        <w:ind w:firstLine="438"/>
        <w:jc w:val="center"/>
        <w:rPr>
          <w:rFonts w:ascii="仿宋" w:eastAsia="仿宋" w:hAnsi="仿宋" w:cs="仿宋"/>
          <w:color w:val="000000"/>
        </w:rPr>
      </w:pPr>
      <w:r>
        <w:rPr>
          <w:rFonts w:ascii="仿宋" w:eastAsia="仿宋" w:hAnsi="仿宋" w:cs="仿宋" w:hint="eastAsia"/>
          <w:color w:val="000000"/>
          <w:sz w:val="28"/>
          <w:szCs w:val="28"/>
        </w:rPr>
        <w:t>3.该表可扩展；</w:t>
      </w:r>
      <w:r>
        <w:rPr>
          <w:b/>
          <w:sz w:val="24"/>
        </w:rPr>
        <w:br w:type="page"/>
      </w:r>
      <w:r>
        <w:rPr>
          <w:rFonts w:asciiTheme="minorEastAsia" w:eastAsiaTheme="minorEastAsia" w:hAnsiTheme="minorEastAsia" w:hint="eastAsia"/>
          <w:b/>
          <w:bCs/>
          <w:sz w:val="28"/>
          <w:szCs w:val="28"/>
        </w:rPr>
        <w:lastRenderedPageBreak/>
        <w:t>四</w:t>
      </w:r>
      <w:r>
        <w:rPr>
          <w:rFonts w:asciiTheme="minorEastAsia" w:eastAsiaTheme="minorEastAsia" w:hAnsiTheme="minorEastAsia"/>
          <w:b/>
          <w:bCs/>
          <w:sz w:val="28"/>
          <w:szCs w:val="28"/>
        </w:rPr>
        <w:t>、</w:t>
      </w:r>
      <w:r>
        <w:rPr>
          <w:rFonts w:asciiTheme="minorEastAsia" w:eastAsiaTheme="minorEastAsia" w:hAnsiTheme="minorEastAsia" w:hint="eastAsia"/>
          <w:b/>
          <w:bCs/>
          <w:sz w:val="28"/>
          <w:szCs w:val="28"/>
        </w:rPr>
        <w:t>资格文件</w:t>
      </w:r>
    </w:p>
    <w:p w14:paraId="3238C1A1" w14:textId="77777777" w:rsidR="004E29F1" w:rsidRDefault="004E29F1">
      <w:pPr>
        <w:rPr>
          <w:b/>
          <w:sz w:val="24"/>
        </w:rPr>
      </w:pPr>
    </w:p>
    <w:p w14:paraId="1802EE2D" w14:textId="77777777" w:rsidR="004E29F1" w:rsidRDefault="00DD1C13">
      <w:pPr>
        <w:pStyle w:val="2"/>
        <w:jc w:val="center"/>
        <w:rPr>
          <w:rFonts w:ascii="宋体" w:hAnsi="宋体"/>
          <w:b/>
          <w:sz w:val="24"/>
          <w:szCs w:val="24"/>
        </w:rPr>
      </w:pPr>
      <w:bookmarkStart w:id="113" w:name="_Toc207291261"/>
      <w:r>
        <w:rPr>
          <w:rFonts w:ascii="宋体" w:hAnsi="宋体" w:hint="eastAsia"/>
          <w:b/>
          <w:sz w:val="24"/>
          <w:szCs w:val="24"/>
        </w:rPr>
        <w:t>（一）营业</w:t>
      </w:r>
      <w:r>
        <w:rPr>
          <w:rFonts w:ascii="宋体" w:hAnsi="宋体"/>
          <w:b/>
          <w:sz w:val="24"/>
          <w:szCs w:val="24"/>
        </w:rPr>
        <w:t>执照</w:t>
      </w:r>
      <w:bookmarkEnd w:id="113"/>
    </w:p>
    <w:p w14:paraId="370BF604"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提供法人营业执照（副本）或事业单位法人证书（副本）或个体工商户营业执照或有效的自然人身份证明或社会团体法人登记证书（提供复印件，</w:t>
      </w:r>
      <w:r>
        <w:rPr>
          <w:rFonts w:ascii="仿宋" w:eastAsia="仿宋" w:hAnsi="仿宋" w:cs="仿宋" w:hint="eastAsia"/>
          <w:b/>
          <w:color w:val="000000"/>
          <w:szCs w:val="22"/>
        </w:rPr>
        <w:t>要求复印件</w:t>
      </w:r>
      <w:r>
        <w:rPr>
          <w:rFonts w:ascii="仿宋" w:eastAsia="仿宋" w:hAnsi="仿宋" w:cs="仿宋"/>
          <w:b/>
          <w:color w:val="000000"/>
          <w:szCs w:val="22"/>
        </w:rPr>
        <w:t>文字</w:t>
      </w:r>
      <w:r>
        <w:rPr>
          <w:rFonts w:ascii="仿宋" w:eastAsia="仿宋" w:hAnsi="仿宋" w:cs="仿宋" w:hint="eastAsia"/>
          <w:b/>
          <w:color w:val="000000"/>
          <w:szCs w:val="22"/>
        </w:rPr>
        <w:t>尽可能</w:t>
      </w:r>
      <w:r>
        <w:rPr>
          <w:rFonts w:ascii="仿宋" w:eastAsia="仿宋" w:hAnsi="仿宋" w:cs="仿宋"/>
          <w:b/>
          <w:color w:val="000000"/>
          <w:szCs w:val="22"/>
        </w:rPr>
        <w:t>大</w:t>
      </w:r>
      <w:r>
        <w:rPr>
          <w:rFonts w:ascii="仿宋" w:eastAsia="仿宋" w:hAnsi="仿宋" w:cs="仿宋" w:hint="eastAsia"/>
          <w:b/>
          <w:color w:val="000000"/>
          <w:szCs w:val="22"/>
        </w:rPr>
        <w:t>且</w:t>
      </w:r>
      <w:r>
        <w:rPr>
          <w:rFonts w:ascii="仿宋" w:eastAsia="仿宋" w:hAnsi="仿宋" w:cs="仿宋"/>
          <w:b/>
          <w:color w:val="000000"/>
          <w:szCs w:val="22"/>
        </w:rPr>
        <w:t>清晰</w:t>
      </w:r>
      <w:r>
        <w:rPr>
          <w:rFonts w:ascii="仿宋" w:eastAsia="仿宋" w:hAnsi="仿宋" w:cs="仿宋" w:hint="eastAsia"/>
          <w:color w:val="000000"/>
          <w:szCs w:val="22"/>
        </w:rPr>
        <w:t>）；</w:t>
      </w:r>
    </w:p>
    <w:p w14:paraId="4C534A90" w14:textId="77777777" w:rsidR="004E29F1" w:rsidRDefault="004E29F1">
      <w:pPr>
        <w:widowControl/>
        <w:jc w:val="left"/>
        <w:rPr>
          <w:b/>
          <w:bCs/>
          <w:sz w:val="24"/>
        </w:rPr>
      </w:pPr>
    </w:p>
    <w:p w14:paraId="113E163E" w14:textId="77777777" w:rsidR="004E29F1" w:rsidRDefault="004E29F1">
      <w:pPr>
        <w:pStyle w:val="ab"/>
      </w:pPr>
    </w:p>
    <w:p w14:paraId="15E80897" w14:textId="77777777" w:rsidR="004E29F1" w:rsidRDefault="004E29F1">
      <w:pPr>
        <w:pStyle w:val="ab"/>
      </w:pPr>
    </w:p>
    <w:p w14:paraId="019E47F3" w14:textId="77777777" w:rsidR="004E29F1" w:rsidRDefault="004E29F1">
      <w:pPr>
        <w:pStyle w:val="ab"/>
      </w:pPr>
    </w:p>
    <w:p w14:paraId="303AE682" w14:textId="77777777" w:rsidR="004E29F1" w:rsidRDefault="004E29F1">
      <w:pPr>
        <w:pStyle w:val="ab"/>
      </w:pPr>
    </w:p>
    <w:p w14:paraId="5EA9C9AA" w14:textId="77777777" w:rsidR="004E29F1" w:rsidRDefault="004E29F1">
      <w:pPr>
        <w:pStyle w:val="ab"/>
      </w:pPr>
    </w:p>
    <w:p w14:paraId="32AA6C31" w14:textId="77777777" w:rsidR="004E29F1" w:rsidRDefault="004E29F1">
      <w:pPr>
        <w:pStyle w:val="ab"/>
      </w:pPr>
    </w:p>
    <w:p w14:paraId="47AB800F" w14:textId="77777777" w:rsidR="004E29F1" w:rsidRDefault="00DD1C13">
      <w:pPr>
        <w:pStyle w:val="2"/>
        <w:jc w:val="center"/>
        <w:rPr>
          <w:rFonts w:ascii="仿宋" w:eastAsia="仿宋" w:hAnsi="仿宋" w:cs="仿宋"/>
          <w:b/>
          <w:color w:val="000000"/>
          <w:szCs w:val="22"/>
        </w:rPr>
      </w:pPr>
      <w:bookmarkStart w:id="114" w:name="_Toc207291262"/>
      <w:r>
        <w:rPr>
          <w:rFonts w:ascii="宋体" w:hAnsi="宋体" w:hint="eastAsia"/>
          <w:b/>
          <w:sz w:val="24"/>
          <w:szCs w:val="24"/>
        </w:rPr>
        <w:t>（二）法定代表人身份证明书（格式）</w:t>
      </w:r>
      <w:bookmarkEnd w:id="114"/>
    </w:p>
    <w:p w14:paraId="195C9672" w14:textId="77777777" w:rsidR="004E29F1" w:rsidRDefault="004E29F1">
      <w:pPr>
        <w:ind w:firstLine="480"/>
        <w:rPr>
          <w:rFonts w:ascii="仿宋" w:eastAsia="仿宋" w:hAnsi="仿宋" w:cs="仿宋"/>
          <w:color w:val="000000"/>
          <w:szCs w:val="22"/>
        </w:rPr>
      </w:pPr>
    </w:p>
    <w:p w14:paraId="10044279" w14:textId="77777777" w:rsidR="004E29F1" w:rsidRDefault="00DD1C13">
      <w:pPr>
        <w:ind w:firstLine="480"/>
        <w:rPr>
          <w:rFonts w:ascii="仿宋" w:eastAsia="仿宋" w:hAnsi="仿宋" w:cs="仿宋"/>
          <w:color w:val="000000"/>
          <w:szCs w:val="22"/>
          <w:u w:val="single"/>
        </w:rPr>
      </w:pPr>
      <w:r>
        <w:rPr>
          <w:rFonts w:ascii="仿宋" w:eastAsia="仿宋" w:hAnsi="仿宋" w:cs="仿宋" w:hint="eastAsia"/>
          <w:color w:val="000000"/>
          <w:szCs w:val="22"/>
        </w:rPr>
        <w:t>项目名称：</w:t>
      </w:r>
      <w:r>
        <w:rPr>
          <w:rFonts w:ascii="仿宋" w:eastAsia="仿宋" w:hAnsi="仿宋" w:cs="仿宋" w:hint="eastAsia"/>
          <w:color w:val="000000"/>
          <w:szCs w:val="22"/>
          <w:u w:val="single"/>
        </w:rPr>
        <w:t xml:space="preserve">                        </w:t>
      </w:r>
    </w:p>
    <w:p w14:paraId="0E76D222" w14:textId="77777777" w:rsidR="004E29F1" w:rsidRDefault="004E29F1">
      <w:pPr>
        <w:ind w:firstLine="480"/>
        <w:rPr>
          <w:rFonts w:ascii="仿宋" w:eastAsia="仿宋" w:hAnsi="仿宋" w:cs="仿宋"/>
          <w:color w:val="000000"/>
          <w:szCs w:val="22"/>
        </w:rPr>
      </w:pPr>
    </w:p>
    <w:p w14:paraId="7F682256"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致：</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（采购人</w:t>
      </w:r>
      <w:r>
        <w:rPr>
          <w:rFonts w:ascii="仿宋" w:eastAsia="仿宋" w:hAnsi="仿宋" w:cs="仿宋"/>
          <w:color w:val="000000"/>
          <w:szCs w:val="22"/>
        </w:rPr>
        <w:t>或</w:t>
      </w:r>
      <w:r>
        <w:rPr>
          <w:rFonts w:ascii="仿宋" w:eastAsia="仿宋" w:hAnsi="仿宋" w:cs="仿宋" w:hint="eastAsia"/>
          <w:color w:val="000000"/>
          <w:szCs w:val="22"/>
        </w:rPr>
        <w:t>采购代理机构名称）</w:t>
      </w:r>
    </w:p>
    <w:p w14:paraId="58FA4217"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（法定代表人姓名）在</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（供应商名称）任</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（职务名称）职务，是</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（供应商名称）的法定代表人。</w:t>
      </w:r>
    </w:p>
    <w:p w14:paraId="13C64825" w14:textId="77777777" w:rsidR="004E29F1" w:rsidRDefault="004E29F1">
      <w:pPr>
        <w:ind w:firstLine="480"/>
        <w:rPr>
          <w:rFonts w:ascii="仿宋" w:eastAsia="仿宋" w:hAnsi="仿宋" w:cs="仿宋"/>
          <w:color w:val="000000"/>
          <w:szCs w:val="22"/>
        </w:rPr>
      </w:pPr>
    </w:p>
    <w:p w14:paraId="38CA7A79"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特此证明。</w:t>
      </w:r>
    </w:p>
    <w:p w14:paraId="4AC9554A" w14:textId="77777777" w:rsidR="004E29F1" w:rsidRDefault="004E29F1">
      <w:pPr>
        <w:ind w:firstLine="480"/>
        <w:rPr>
          <w:rFonts w:ascii="仿宋" w:eastAsia="仿宋" w:hAnsi="仿宋" w:cs="仿宋"/>
          <w:color w:val="000000"/>
          <w:szCs w:val="22"/>
        </w:rPr>
      </w:pPr>
    </w:p>
    <w:p w14:paraId="28D9CFDA" w14:textId="77777777" w:rsidR="004E29F1" w:rsidRDefault="00DD1C13">
      <w:pPr>
        <w:ind w:rightChars="500" w:right="1500"/>
        <w:jc w:val="right"/>
        <w:rPr>
          <w:rFonts w:ascii="仿宋" w:eastAsia="仿宋" w:hAnsi="仿宋" w:cs="仿宋"/>
          <w:color w:val="000000"/>
          <w:szCs w:val="22"/>
        </w:rPr>
      </w:pPr>
      <w:r>
        <w:rPr>
          <w:rFonts w:ascii="仿宋" w:eastAsia="仿宋" w:hAnsi="仿宋" w:cs="仿宋" w:hint="eastAsia"/>
          <w:color w:val="000000"/>
          <w:szCs w:val="22"/>
        </w:rPr>
        <w:t>（供应商公章）</w:t>
      </w:r>
    </w:p>
    <w:p w14:paraId="47079B1D" w14:textId="77777777" w:rsidR="004E29F1" w:rsidRDefault="004E29F1">
      <w:pPr>
        <w:ind w:rightChars="500" w:right="1500" w:firstLine="480"/>
        <w:jc w:val="right"/>
        <w:rPr>
          <w:rFonts w:ascii="仿宋" w:eastAsia="仿宋" w:hAnsi="仿宋" w:cs="仿宋"/>
          <w:color w:val="000000"/>
          <w:szCs w:val="22"/>
          <w:lang w:val="zh-CN"/>
        </w:rPr>
      </w:pPr>
    </w:p>
    <w:p w14:paraId="09D674DD" w14:textId="77777777" w:rsidR="004E29F1" w:rsidRDefault="00DD1C13">
      <w:pPr>
        <w:ind w:rightChars="550" w:right="1650"/>
        <w:jc w:val="right"/>
        <w:rPr>
          <w:rFonts w:ascii="仿宋" w:eastAsia="仿宋" w:hAnsi="仿宋" w:cs="仿宋"/>
          <w:color w:val="000000"/>
          <w:szCs w:val="22"/>
        </w:rPr>
      </w:pPr>
      <w:r>
        <w:rPr>
          <w:rFonts w:ascii="仿宋" w:eastAsia="仿宋" w:hAnsi="仿宋" w:cs="仿宋" w:hint="eastAsia"/>
          <w:color w:val="000000"/>
          <w:szCs w:val="22"/>
        </w:rPr>
        <w:t xml:space="preserve">年   月   日 </w:t>
      </w:r>
    </w:p>
    <w:p w14:paraId="034E0726" w14:textId="77777777" w:rsidR="004E29F1" w:rsidRDefault="004E29F1">
      <w:pPr>
        <w:ind w:firstLine="480"/>
        <w:rPr>
          <w:rFonts w:ascii="仿宋" w:eastAsia="仿宋" w:hAnsi="仿宋" w:cs="仿宋"/>
          <w:color w:val="000000"/>
          <w:szCs w:val="22"/>
        </w:rPr>
      </w:pPr>
    </w:p>
    <w:p w14:paraId="6374ED82"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法定代表人电话：XXXXXXX      电子邮箱：XXXXXX@XXXXX（若授权他人办理并签署电子响应文件的可不填写）</w:t>
      </w:r>
    </w:p>
    <w:p w14:paraId="17C8709E"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（附：法定代表人身份证正反面复印件）</w:t>
      </w:r>
    </w:p>
    <w:p w14:paraId="7F952673" w14:textId="77777777" w:rsidR="004E29F1" w:rsidRDefault="004E29F1">
      <w:pPr>
        <w:ind w:firstLine="480"/>
        <w:rPr>
          <w:rFonts w:ascii="仿宋" w:eastAsia="仿宋" w:hAnsi="仿宋" w:cs="仿宋"/>
          <w:color w:val="000000"/>
          <w:szCs w:val="22"/>
        </w:rPr>
      </w:pPr>
    </w:p>
    <w:p w14:paraId="17F10DCE" w14:textId="77777777" w:rsidR="004E29F1" w:rsidRDefault="004E29F1">
      <w:pPr>
        <w:ind w:firstLine="480"/>
        <w:rPr>
          <w:rFonts w:ascii="仿宋" w:eastAsia="仿宋" w:hAnsi="仿宋" w:cs="仿宋"/>
          <w:color w:val="000000"/>
          <w:szCs w:val="22"/>
        </w:rPr>
      </w:pPr>
    </w:p>
    <w:p w14:paraId="15AB4D6A" w14:textId="77777777" w:rsidR="004E29F1" w:rsidRDefault="004E29F1">
      <w:pPr>
        <w:ind w:firstLine="480"/>
        <w:rPr>
          <w:rFonts w:ascii="仿宋" w:eastAsia="仿宋" w:hAnsi="仿宋" w:cs="仿宋"/>
          <w:color w:val="000000"/>
          <w:szCs w:val="22"/>
        </w:rPr>
      </w:pPr>
    </w:p>
    <w:p w14:paraId="08118959" w14:textId="77777777" w:rsidR="004E29F1" w:rsidRDefault="00DD1C13">
      <w:pPr>
        <w:pStyle w:val="2"/>
        <w:jc w:val="center"/>
        <w:rPr>
          <w:rFonts w:ascii="仿宋" w:eastAsia="仿宋" w:hAnsi="仿宋" w:cs="仿宋"/>
          <w:color w:val="000000"/>
          <w:szCs w:val="22"/>
        </w:rPr>
      </w:pPr>
      <w:bookmarkStart w:id="115" w:name="_Toc207291263"/>
      <w:r>
        <w:rPr>
          <w:rFonts w:ascii="宋体" w:hAnsi="宋体" w:hint="eastAsia"/>
          <w:b/>
          <w:sz w:val="24"/>
          <w:szCs w:val="24"/>
        </w:rPr>
        <w:t>（三）法定代表人授权委托书（格式）</w:t>
      </w:r>
      <w:bookmarkEnd w:id="115"/>
    </w:p>
    <w:p w14:paraId="23CEBF73" w14:textId="77777777" w:rsidR="004E29F1" w:rsidRDefault="00DD1C13">
      <w:pPr>
        <w:ind w:firstLine="480"/>
        <w:rPr>
          <w:rFonts w:ascii="仿宋" w:eastAsia="仿宋" w:hAnsi="仿宋" w:cs="仿宋"/>
          <w:color w:val="000000"/>
          <w:szCs w:val="22"/>
          <w:u w:val="single"/>
        </w:rPr>
      </w:pPr>
      <w:r>
        <w:rPr>
          <w:rFonts w:ascii="仿宋" w:eastAsia="仿宋" w:hAnsi="仿宋" w:cs="仿宋" w:hint="eastAsia"/>
          <w:color w:val="000000"/>
          <w:szCs w:val="22"/>
        </w:rPr>
        <w:t>项目名称：</w:t>
      </w:r>
      <w:r>
        <w:rPr>
          <w:rFonts w:ascii="仿宋" w:eastAsia="仿宋" w:hAnsi="仿宋" w:cs="仿宋" w:hint="eastAsia"/>
          <w:color w:val="000000"/>
          <w:szCs w:val="22"/>
          <w:u w:val="single"/>
        </w:rPr>
        <w:t xml:space="preserve">                        </w:t>
      </w:r>
    </w:p>
    <w:p w14:paraId="4D936762"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致：</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（采购人</w:t>
      </w:r>
      <w:r>
        <w:rPr>
          <w:rFonts w:ascii="仿宋" w:eastAsia="仿宋" w:hAnsi="仿宋" w:cs="仿宋"/>
          <w:color w:val="000000"/>
          <w:szCs w:val="22"/>
        </w:rPr>
        <w:t>或</w:t>
      </w:r>
      <w:r>
        <w:rPr>
          <w:rFonts w:ascii="仿宋" w:eastAsia="仿宋" w:hAnsi="仿宋" w:cs="仿宋" w:hint="eastAsia"/>
          <w:color w:val="000000"/>
          <w:szCs w:val="22"/>
        </w:rPr>
        <w:t>采购代理机构名称）</w:t>
      </w:r>
    </w:p>
    <w:p w14:paraId="2AF1F4D1"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（供应商法定代表人名称）是</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（供应商名称）的法定代表人，特授权</w:t>
      </w:r>
      <w:r>
        <w:rPr>
          <w:rFonts w:ascii="仿宋" w:eastAsia="仿宋" w:hAnsi="仿宋" w:cs="仿宋" w:hint="eastAsia"/>
          <w:color w:val="000000"/>
          <w:szCs w:val="22"/>
          <w:u w:val="single"/>
        </w:rPr>
        <w:t xml:space="preserve">                        </w:t>
      </w:r>
      <w:r>
        <w:rPr>
          <w:rFonts w:ascii="仿宋" w:eastAsia="仿宋" w:hAnsi="仿宋" w:cs="仿宋" w:hint="eastAsia"/>
          <w:color w:val="000000"/>
          <w:szCs w:val="22"/>
        </w:rPr>
        <w:t>（被授权人姓名及身份证代码）代表我单位全权办理上述项目的询价响应、谈判、签约等具体工作，并签署全部有关文件、协议及合同。</w:t>
      </w:r>
    </w:p>
    <w:p w14:paraId="1F49C414"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我单位对被授权人的签署负全部责任。</w:t>
      </w:r>
    </w:p>
    <w:p w14:paraId="6BF3F80C"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在撤消授权的书面通知以前，本授权书一直有效。被授权人在授权书有效期内签署的所有文件不因授权的撤消而失效。</w:t>
      </w:r>
    </w:p>
    <w:p w14:paraId="097FDAD3" w14:textId="77777777" w:rsidR="004E29F1" w:rsidRDefault="00DD1C13">
      <w:pPr>
        <w:ind w:firstLineChars="400" w:firstLine="1200"/>
        <w:jc w:val="left"/>
        <w:rPr>
          <w:rFonts w:ascii="仿宋" w:eastAsia="仿宋" w:hAnsi="仿宋" w:cs="仿宋"/>
          <w:color w:val="000000"/>
          <w:szCs w:val="22"/>
        </w:rPr>
      </w:pPr>
      <w:r>
        <w:rPr>
          <w:rFonts w:ascii="仿宋" w:eastAsia="仿宋" w:hAnsi="仿宋" w:cs="仿宋" w:hint="eastAsia"/>
          <w:color w:val="000000"/>
          <w:szCs w:val="22"/>
        </w:rPr>
        <w:t>被授权人：</w:t>
      </w:r>
      <w:r>
        <w:rPr>
          <w:rFonts w:ascii="仿宋" w:eastAsia="仿宋" w:hAnsi="仿宋" w:cs="仿宋"/>
          <w:color w:val="000000"/>
          <w:szCs w:val="22"/>
        </w:rPr>
        <w:t xml:space="preserve">                    </w:t>
      </w:r>
      <w:r>
        <w:rPr>
          <w:rFonts w:ascii="仿宋" w:eastAsia="仿宋" w:hAnsi="仿宋" w:cs="仿宋" w:hint="eastAsia"/>
          <w:color w:val="000000"/>
          <w:szCs w:val="22"/>
        </w:rPr>
        <w:t>供应商法定代表人：</w:t>
      </w:r>
    </w:p>
    <w:p w14:paraId="08FA8AE0" w14:textId="77777777" w:rsidR="004E29F1" w:rsidRDefault="00DD1C13">
      <w:pPr>
        <w:ind w:firstLineChars="400" w:firstLine="1200"/>
        <w:jc w:val="left"/>
        <w:rPr>
          <w:rFonts w:ascii="仿宋" w:eastAsia="仿宋" w:hAnsi="仿宋" w:cs="仿宋"/>
          <w:color w:val="000000"/>
          <w:szCs w:val="22"/>
        </w:rPr>
      </w:pPr>
      <w:r>
        <w:rPr>
          <w:rFonts w:ascii="仿宋" w:eastAsia="仿宋" w:hAnsi="仿宋" w:cs="仿宋" w:hint="eastAsia"/>
          <w:color w:val="000000"/>
          <w:szCs w:val="22"/>
        </w:rPr>
        <w:t>（签署或盖章）</w:t>
      </w:r>
      <w:r>
        <w:rPr>
          <w:rFonts w:ascii="仿宋" w:eastAsia="仿宋" w:hAnsi="仿宋" w:cs="仿宋" w:hint="eastAsia"/>
          <w:color w:val="000000"/>
          <w:szCs w:val="22"/>
        </w:rPr>
        <w:tab/>
      </w:r>
      <w:r>
        <w:rPr>
          <w:rFonts w:ascii="仿宋" w:eastAsia="仿宋" w:hAnsi="仿宋" w:cs="仿宋"/>
          <w:color w:val="000000"/>
          <w:szCs w:val="22"/>
        </w:rPr>
        <w:t xml:space="preserve">              </w:t>
      </w:r>
      <w:r>
        <w:rPr>
          <w:rFonts w:ascii="仿宋" w:eastAsia="仿宋" w:hAnsi="仿宋" w:cs="仿宋" w:hint="eastAsia"/>
          <w:color w:val="000000"/>
          <w:szCs w:val="22"/>
        </w:rPr>
        <w:t xml:space="preserve">  （签署或盖章）</w:t>
      </w:r>
    </w:p>
    <w:p w14:paraId="560E17F8" w14:textId="77777777" w:rsidR="004E29F1" w:rsidRDefault="004E29F1">
      <w:pPr>
        <w:ind w:firstLineChars="400" w:firstLine="1200"/>
        <w:jc w:val="left"/>
        <w:rPr>
          <w:rFonts w:ascii="仿宋" w:eastAsia="仿宋" w:hAnsi="仿宋" w:cs="仿宋"/>
          <w:color w:val="000000"/>
          <w:szCs w:val="22"/>
        </w:rPr>
      </w:pPr>
    </w:p>
    <w:p w14:paraId="5472E1F1" w14:textId="77777777" w:rsidR="004E29F1" w:rsidRDefault="00DD1C13">
      <w:pPr>
        <w:ind w:firstLineChars="400" w:firstLine="1200"/>
        <w:jc w:val="left"/>
        <w:rPr>
          <w:rFonts w:ascii="仿宋" w:eastAsia="仿宋" w:hAnsi="仿宋" w:cs="仿宋"/>
          <w:color w:val="000000"/>
          <w:szCs w:val="22"/>
        </w:rPr>
      </w:pPr>
      <w:r>
        <w:rPr>
          <w:rFonts w:ascii="仿宋" w:eastAsia="仿宋" w:hAnsi="仿宋" w:cs="仿宋" w:hint="eastAsia"/>
          <w:color w:val="000000"/>
          <w:szCs w:val="22"/>
        </w:rPr>
        <w:t xml:space="preserve">  </w:t>
      </w:r>
    </w:p>
    <w:p w14:paraId="5652CA7E"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（附：</w:t>
      </w:r>
      <w:bookmarkStart w:id="116" w:name="_Hlk69975477"/>
      <w:r>
        <w:rPr>
          <w:rFonts w:ascii="仿宋" w:eastAsia="仿宋" w:hAnsi="仿宋" w:cs="仿宋" w:hint="eastAsia"/>
          <w:color w:val="000000"/>
          <w:szCs w:val="22"/>
        </w:rPr>
        <w:t>被授权人</w:t>
      </w:r>
      <w:bookmarkEnd w:id="116"/>
      <w:r>
        <w:rPr>
          <w:rFonts w:ascii="仿宋" w:eastAsia="仿宋" w:hAnsi="仿宋" w:cs="仿宋" w:hint="eastAsia"/>
          <w:color w:val="000000"/>
          <w:szCs w:val="22"/>
        </w:rPr>
        <w:t>身份证</w:t>
      </w:r>
      <w:r>
        <w:rPr>
          <w:rFonts w:ascii="方正仿宋_GBK" w:eastAsia="方正仿宋_GBK" w:hAnsi="仿宋" w:hint="eastAsia"/>
          <w:color w:val="000000"/>
        </w:rPr>
        <w:t>正反面</w:t>
      </w:r>
      <w:r>
        <w:rPr>
          <w:rFonts w:ascii="仿宋" w:eastAsia="仿宋" w:hAnsi="仿宋" w:cs="仿宋" w:hint="eastAsia"/>
          <w:color w:val="000000"/>
          <w:szCs w:val="22"/>
        </w:rPr>
        <w:t>复印件）</w:t>
      </w:r>
    </w:p>
    <w:p w14:paraId="412F2BD9" w14:textId="77777777" w:rsidR="004E29F1" w:rsidRDefault="004E29F1">
      <w:pPr>
        <w:rPr>
          <w:rFonts w:ascii="仿宋" w:eastAsia="仿宋" w:hAnsi="仿宋" w:cs="仿宋"/>
          <w:color w:val="000000"/>
          <w:szCs w:val="22"/>
        </w:rPr>
      </w:pPr>
    </w:p>
    <w:p w14:paraId="49B20923" w14:textId="77777777" w:rsidR="004E29F1" w:rsidRDefault="004E29F1">
      <w:pPr>
        <w:ind w:firstLine="480"/>
        <w:rPr>
          <w:rFonts w:ascii="仿宋" w:eastAsia="仿宋" w:hAnsi="仿宋" w:cs="仿宋"/>
          <w:color w:val="000000"/>
          <w:szCs w:val="22"/>
        </w:rPr>
      </w:pPr>
    </w:p>
    <w:p w14:paraId="4E154D5E" w14:textId="77777777" w:rsidR="004E29F1" w:rsidRDefault="004E29F1">
      <w:pPr>
        <w:keepNext/>
        <w:keepLines/>
        <w:adjustRightInd w:val="0"/>
        <w:snapToGrid w:val="0"/>
        <w:spacing w:beforeLines="50" w:before="120"/>
        <w:rPr>
          <w:color w:val="000000"/>
        </w:rPr>
      </w:pPr>
    </w:p>
    <w:p w14:paraId="2245FE32" w14:textId="77777777" w:rsidR="004E29F1" w:rsidRDefault="00DD1C13">
      <w:pPr>
        <w:ind w:rightChars="500" w:right="1500"/>
        <w:jc w:val="right"/>
        <w:rPr>
          <w:rFonts w:ascii="仿宋" w:eastAsia="仿宋" w:hAnsi="仿宋" w:cs="仿宋"/>
          <w:color w:val="000000"/>
          <w:szCs w:val="22"/>
        </w:rPr>
      </w:pPr>
      <w:r>
        <w:rPr>
          <w:rFonts w:ascii="仿宋" w:eastAsia="仿宋" w:hAnsi="仿宋" w:cs="仿宋" w:hint="eastAsia"/>
          <w:color w:val="000000"/>
          <w:szCs w:val="22"/>
        </w:rPr>
        <w:t>（供应商公章）</w:t>
      </w:r>
    </w:p>
    <w:p w14:paraId="72357EFB" w14:textId="77777777" w:rsidR="004E29F1" w:rsidRDefault="004E29F1">
      <w:pPr>
        <w:ind w:rightChars="500" w:right="1500" w:firstLine="480"/>
        <w:jc w:val="right"/>
        <w:rPr>
          <w:rFonts w:ascii="仿宋" w:eastAsia="仿宋" w:hAnsi="仿宋" w:cs="仿宋"/>
          <w:color w:val="000000"/>
          <w:szCs w:val="22"/>
          <w:lang w:val="zh-CN"/>
        </w:rPr>
      </w:pPr>
    </w:p>
    <w:p w14:paraId="09555394" w14:textId="77777777" w:rsidR="004E29F1" w:rsidRDefault="00DD1C13">
      <w:pPr>
        <w:ind w:rightChars="550" w:right="1650"/>
        <w:jc w:val="right"/>
        <w:rPr>
          <w:rFonts w:ascii="仿宋" w:eastAsia="仿宋" w:hAnsi="仿宋" w:cs="仿宋"/>
          <w:color w:val="000000"/>
          <w:szCs w:val="22"/>
        </w:rPr>
      </w:pPr>
      <w:r>
        <w:rPr>
          <w:rFonts w:ascii="仿宋" w:eastAsia="仿宋" w:hAnsi="仿宋" w:cs="仿宋" w:hint="eastAsia"/>
          <w:color w:val="000000"/>
          <w:szCs w:val="22"/>
        </w:rPr>
        <w:t xml:space="preserve">年   月   日 </w:t>
      </w:r>
    </w:p>
    <w:p w14:paraId="75BA70D6" w14:textId="77777777" w:rsidR="004E29F1" w:rsidRDefault="004E29F1">
      <w:pPr>
        <w:ind w:firstLine="480"/>
        <w:rPr>
          <w:rFonts w:ascii="仿宋" w:eastAsia="仿宋" w:hAnsi="仿宋" w:cs="仿宋"/>
          <w:color w:val="000000"/>
          <w:szCs w:val="22"/>
        </w:rPr>
      </w:pPr>
    </w:p>
    <w:p w14:paraId="0C87C997" w14:textId="77777777" w:rsidR="004E29F1" w:rsidRDefault="004E29F1">
      <w:pPr>
        <w:ind w:firstLine="480"/>
        <w:rPr>
          <w:rFonts w:ascii="仿宋" w:eastAsia="仿宋" w:hAnsi="仿宋" w:cs="仿宋"/>
          <w:color w:val="000000"/>
          <w:szCs w:val="22"/>
        </w:rPr>
      </w:pPr>
    </w:p>
    <w:p w14:paraId="297419ED"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被授权人电话：XXXXXXX     电子邮箱：XXXXXX@XXXXX（若法定代表人办理并签署电子响应文件的可不填写）</w:t>
      </w:r>
    </w:p>
    <w:p w14:paraId="661365AC" w14:textId="77777777" w:rsidR="004E29F1" w:rsidRDefault="00DD1C13">
      <w:pPr>
        <w:ind w:firstLine="480"/>
        <w:rPr>
          <w:rFonts w:ascii="仿宋" w:eastAsia="仿宋" w:hAnsi="仿宋" w:cs="仿宋"/>
          <w:color w:val="000000"/>
          <w:szCs w:val="22"/>
        </w:rPr>
      </w:pPr>
      <w:r>
        <w:rPr>
          <w:rFonts w:ascii="仿宋" w:eastAsia="仿宋" w:hAnsi="仿宋" w:cs="仿宋" w:hint="eastAsia"/>
          <w:color w:val="000000"/>
          <w:szCs w:val="22"/>
        </w:rPr>
        <w:t>注：</w:t>
      </w:r>
    </w:p>
    <w:p w14:paraId="113069C1" w14:textId="7AB89936" w:rsidR="004E29F1" w:rsidRDefault="00DD1C13">
      <w:pPr>
        <w:spacing w:line="500" w:lineRule="exact"/>
        <w:ind w:firstLineChars="189" w:firstLine="567"/>
        <w:rPr>
          <w:rFonts w:ascii="仿宋" w:eastAsia="仿宋" w:hAnsi="仿宋" w:cs="仿宋"/>
          <w:color w:val="000000"/>
          <w:szCs w:val="22"/>
        </w:rPr>
      </w:pPr>
      <w:r>
        <w:rPr>
          <w:rFonts w:ascii="仿宋" w:eastAsia="仿宋" w:hAnsi="仿宋" w:cs="仿宋" w:hint="eastAsia"/>
          <w:color w:val="000000"/>
          <w:szCs w:val="22"/>
        </w:rPr>
        <w:t>1.</w:t>
      </w:r>
      <w:r w:rsidRPr="00DD1C13">
        <w:rPr>
          <w:rFonts w:ascii="仿宋" w:eastAsia="仿宋" w:hAnsi="仿宋" w:cs="仿宋" w:hint="eastAsia"/>
          <w:color w:val="FF0000"/>
          <w:szCs w:val="22"/>
        </w:rPr>
        <w:t>若为法定代表人办理的，不提供此文件</w:t>
      </w:r>
      <w:r>
        <w:rPr>
          <w:rFonts w:ascii="仿宋" w:eastAsia="仿宋" w:hAnsi="仿宋" w:cs="仿宋" w:hint="eastAsia"/>
          <w:color w:val="000000"/>
          <w:szCs w:val="22"/>
        </w:rPr>
        <w:t>。</w:t>
      </w:r>
    </w:p>
    <w:p w14:paraId="0955C4AB" w14:textId="77777777" w:rsidR="004E29F1" w:rsidRDefault="00DD1C13">
      <w:pPr>
        <w:spacing w:line="500" w:lineRule="exact"/>
        <w:ind w:firstLineChars="189" w:firstLine="567"/>
        <w:rPr>
          <w:sz w:val="24"/>
        </w:rPr>
      </w:pPr>
      <w:r>
        <w:rPr>
          <w:rFonts w:ascii="仿宋" w:eastAsia="仿宋" w:hAnsi="仿宋" w:cs="仿宋" w:hint="eastAsia"/>
          <w:color w:val="000000"/>
          <w:szCs w:val="22"/>
        </w:rPr>
        <w:t>2.</w:t>
      </w:r>
      <w:r>
        <w:rPr>
          <w:rFonts w:ascii="仿宋" w:eastAsia="仿宋" w:hAnsi="仿宋" w:cs="仿宋" w:hint="eastAsia"/>
          <w:color w:val="FF0000"/>
          <w:szCs w:val="22"/>
        </w:rPr>
        <w:t>提供投标人</w:t>
      </w:r>
      <w:r>
        <w:rPr>
          <w:rFonts w:ascii="仿宋" w:eastAsia="仿宋" w:hAnsi="仿宋" w:cs="仿宋"/>
          <w:color w:val="FF0000"/>
          <w:szCs w:val="22"/>
        </w:rPr>
        <w:t>为</w:t>
      </w:r>
      <w:r>
        <w:rPr>
          <w:rFonts w:ascii="仿宋" w:eastAsia="仿宋" w:hAnsi="仿宋" w:cs="仿宋" w:hint="eastAsia"/>
          <w:color w:val="FF0000"/>
          <w:szCs w:val="22"/>
        </w:rPr>
        <w:t>授权</w:t>
      </w:r>
      <w:r>
        <w:rPr>
          <w:rFonts w:ascii="仿宋" w:eastAsia="仿宋" w:hAnsi="仿宋" w:cs="仿宋"/>
          <w:color w:val="FF0000"/>
          <w:szCs w:val="22"/>
        </w:rPr>
        <w:t>代表最近</w:t>
      </w:r>
      <w:r>
        <w:rPr>
          <w:rFonts w:ascii="仿宋" w:eastAsia="仿宋" w:hAnsi="仿宋" w:cs="仿宋" w:hint="eastAsia"/>
          <w:color w:val="FF0000"/>
          <w:szCs w:val="22"/>
        </w:rPr>
        <w:t>6个月</w:t>
      </w:r>
      <w:r>
        <w:rPr>
          <w:rFonts w:ascii="仿宋" w:eastAsia="仿宋" w:hAnsi="仿宋" w:cs="仿宋"/>
          <w:color w:val="FF0000"/>
          <w:szCs w:val="22"/>
        </w:rPr>
        <w:t>缴纳</w:t>
      </w:r>
      <w:r>
        <w:rPr>
          <w:rFonts w:ascii="仿宋" w:eastAsia="仿宋" w:hAnsi="仿宋" w:cs="仿宋" w:hint="eastAsia"/>
          <w:color w:val="FF0000"/>
          <w:szCs w:val="22"/>
        </w:rPr>
        <w:t>社保</w:t>
      </w:r>
      <w:r>
        <w:rPr>
          <w:rFonts w:ascii="仿宋" w:eastAsia="仿宋" w:hAnsi="仿宋" w:cs="仿宋"/>
          <w:color w:val="FF0000"/>
          <w:szCs w:val="22"/>
        </w:rPr>
        <w:t>证明</w:t>
      </w:r>
      <w:r>
        <w:rPr>
          <w:rFonts w:ascii="仿宋" w:eastAsia="仿宋" w:hAnsi="仿宋" w:cs="仿宋" w:hint="eastAsia"/>
          <w:color w:val="FF0000"/>
          <w:szCs w:val="22"/>
        </w:rPr>
        <w:t>；不足6个月</w:t>
      </w:r>
      <w:r>
        <w:rPr>
          <w:rFonts w:ascii="仿宋" w:eastAsia="仿宋" w:hAnsi="仿宋" w:cs="仿宋"/>
          <w:color w:val="FF0000"/>
          <w:szCs w:val="22"/>
        </w:rPr>
        <w:t>的</w:t>
      </w:r>
      <w:r>
        <w:rPr>
          <w:rFonts w:ascii="仿宋" w:eastAsia="仿宋" w:hAnsi="仿宋" w:cs="仿宋" w:hint="eastAsia"/>
          <w:color w:val="FF0000"/>
          <w:szCs w:val="22"/>
        </w:rPr>
        <w:t>新</w:t>
      </w:r>
      <w:r>
        <w:rPr>
          <w:rFonts w:ascii="仿宋" w:eastAsia="仿宋" w:hAnsi="仿宋" w:cs="仿宋"/>
          <w:color w:val="FF0000"/>
          <w:szCs w:val="22"/>
        </w:rPr>
        <w:t>进单位员工</w:t>
      </w:r>
      <w:r>
        <w:rPr>
          <w:rFonts w:ascii="仿宋" w:eastAsia="仿宋" w:hAnsi="仿宋" w:cs="仿宋" w:hint="eastAsia"/>
          <w:color w:val="FF0000"/>
          <w:szCs w:val="22"/>
        </w:rPr>
        <w:t>，则</w:t>
      </w:r>
      <w:r>
        <w:rPr>
          <w:rFonts w:ascii="仿宋" w:eastAsia="仿宋" w:hAnsi="仿宋" w:cs="仿宋"/>
          <w:color w:val="FF0000"/>
          <w:szCs w:val="22"/>
        </w:rPr>
        <w:t>提供单位用工合同</w:t>
      </w:r>
      <w:r>
        <w:rPr>
          <w:rFonts w:ascii="仿宋" w:eastAsia="仿宋" w:hAnsi="仿宋" w:cs="仿宋" w:hint="eastAsia"/>
          <w:color w:val="000000"/>
          <w:szCs w:val="22"/>
        </w:rPr>
        <w:t>。</w:t>
      </w:r>
    </w:p>
    <w:p w14:paraId="3A668666" w14:textId="77777777" w:rsidR="004E29F1" w:rsidRDefault="004E29F1">
      <w:pPr>
        <w:ind w:firstLine="480"/>
        <w:rPr>
          <w:rFonts w:ascii="仿宋" w:eastAsia="仿宋" w:hAnsi="仿宋" w:cs="仿宋"/>
          <w:color w:val="000000"/>
          <w:szCs w:val="22"/>
        </w:rPr>
      </w:pPr>
    </w:p>
    <w:p w14:paraId="0A3ECC54" w14:textId="77777777" w:rsidR="004E29F1" w:rsidRDefault="00DD1C13">
      <w:pPr>
        <w:pStyle w:val="2"/>
        <w:jc w:val="center"/>
        <w:rPr>
          <w:rFonts w:ascii="仿宋" w:eastAsia="仿宋" w:hAnsi="仿宋"/>
          <w:color w:val="000000"/>
          <w:sz w:val="28"/>
          <w:szCs w:val="21"/>
        </w:rPr>
      </w:pPr>
      <w:r>
        <w:rPr>
          <w:rFonts w:ascii="仿宋" w:eastAsia="仿宋" w:hAnsi="仿宋" w:cs="仿宋" w:hint="eastAsia"/>
          <w:color w:val="000000"/>
          <w:szCs w:val="22"/>
        </w:rPr>
        <w:br w:type="page"/>
      </w:r>
      <w:bookmarkStart w:id="117" w:name="_Toc207291264"/>
      <w:r>
        <w:rPr>
          <w:rFonts w:ascii="宋体" w:hAnsi="宋体" w:hint="eastAsia"/>
          <w:b/>
          <w:sz w:val="24"/>
          <w:szCs w:val="24"/>
        </w:rPr>
        <w:lastRenderedPageBreak/>
        <w:t>（四）基本资格条件承诺函（格式）</w:t>
      </w:r>
      <w:bookmarkEnd w:id="117"/>
    </w:p>
    <w:p w14:paraId="26315AC1" w14:textId="77777777" w:rsidR="004E29F1" w:rsidRDefault="00DD1C13">
      <w:pPr>
        <w:jc w:val="center"/>
        <w:rPr>
          <w:rFonts w:ascii="仿宋" w:eastAsia="仿宋" w:hAnsi="仿宋"/>
          <w:color w:val="000000"/>
        </w:rPr>
      </w:pPr>
      <w:r>
        <w:rPr>
          <w:rFonts w:ascii="方正仿宋_GBK" w:eastAsia="方正仿宋_GBK" w:hAnsi="方正仿宋_GBK" w:cs="方正仿宋_GBK" w:hint="eastAsia"/>
          <w:b/>
          <w:bCs/>
          <w:color w:val="000000"/>
          <w:sz w:val="32"/>
          <w:szCs w:val="32"/>
        </w:rPr>
        <w:t>基本资格条件承诺函</w:t>
      </w:r>
    </w:p>
    <w:p w14:paraId="4E736658" w14:textId="77777777" w:rsidR="004E29F1" w:rsidRDefault="00DD1C13">
      <w:pPr>
        <w:tabs>
          <w:tab w:val="left" w:pos="6300"/>
        </w:tabs>
        <w:snapToGrid w:val="0"/>
        <w:spacing w:line="500" w:lineRule="exact"/>
        <w:ind w:firstLine="480"/>
        <w:rPr>
          <w:rFonts w:ascii="仿宋" w:eastAsia="仿宋" w:hAnsi="仿宋"/>
          <w:color w:val="000000"/>
        </w:rPr>
      </w:pPr>
      <w:r>
        <w:rPr>
          <w:rFonts w:ascii="方正仿宋_GBK" w:eastAsia="方正仿宋_GBK" w:hint="eastAsia"/>
          <w:color w:val="000000"/>
        </w:rPr>
        <w:t>项目名称：</w:t>
      </w:r>
      <w:r>
        <w:rPr>
          <w:rFonts w:ascii="仿宋" w:eastAsia="仿宋" w:hAnsi="仿宋" w:hint="eastAsia"/>
          <w:color w:val="000000"/>
          <w:u w:val="single"/>
        </w:rPr>
        <w:t xml:space="preserve">                                                </w:t>
      </w:r>
    </w:p>
    <w:p w14:paraId="3C2A1BB4" w14:textId="77777777" w:rsidR="004E29F1" w:rsidRDefault="004E29F1">
      <w:pPr>
        <w:tabs>
          <w:tab w:val="left" w:pos="6300"/>
        </w:tabs>
        <w:snapToGrid w:val="0"/>
        <w:spacing w:line="500" w:lineRule="exact"/>
        <w:ind w:firstLine="480"/>
        <w:rPr>
          <w:rFonts w:ascii="仿宋" w:eastAsia="仿宋" w:hAnsi="仿宋"/>
          <w:color w:val="000000"/>
        </w:rPr>
      </w:pPr>
    </w:p>
    <w:p w14:paraId="3675AB26" w14:textId="77777777" w:rsidR="004E29F1" w:rsidRDefault="00DD1C13">
      <w:pPr>
        <w:tabs>
          <w:tab w:val="left" w:pos="6300"/>
        </w:tabs>
        <w:snapToGrid w:val="0"/>
        <w:spacing w:line="500" w:lineRule="exact"/>
        <w:ind w:firstLine="480"/>
        <w:rPr>
          <w:rFonts w:ascii="方正仿宋_GBK" w:eastAsia="方正仿宋_GBK" w:hAnsi="仿宋"/>
          <w:color w:val="000000"/>
        </w:rPr>
      </w:pPr>
      <w:r>
        <w:rPr>
          <w:rFonts w:ascii="方正仿宋_GBK" w:eastAsia="方正仿宋_GBK" w:hAnsi="仿宋" w:hint="eastAsia"/>
          <w:color w:val="000000"/>
        </w:rPr>
        <w:t>致</w:t>
      </w:r>
      <w:r>
        <w:rPr>
          <w:rFonts w:ascii="方正仿宋_GBK" w:eastAsia="方正仿宋_GBK" w:hAnsi="仿宋" w:hint="eastAsia"/>
          <w:color w:val="000000"/>
          <w:u w:val="single"/>
        </w:rPr>
        <w:t xml:space="preserve">                   </w:t>
      </w:r>
      <w:r>
        <w:rPr>
          <w:rFonts w:ascii="方正仿宋_GBK" w:eastAsia="方正仿宋_GBK" w:hAnsi="仿宋" w:hint="eastAsia"/>
          <w:color w:val="000000"/>
        </w:rPr>
        <w:t>（采购</w:t>
      </w:r>
      <w:r>
        <w:rPr>
          <w:rFonts w:ascii="方正仿宋_GBK" w:eastAsia="方正仿宋_GBK" w:hAnsi="仿宋"/>
          <w:color w:val="000000"/>
        </w:rPr>
        <w:t>人</w:t>
      </w:r>
      <w:r>
        <w:rPr>
          <w:rFonts w:ascii="方正仿宋_GBK" w:eastAsia="方正仿宋_GBK" w:hAnsi="仿宋" w:hint="eastAsia"/>
          <w:color w:val="000000"/>
        </w:rPr>
        <w:t>或采购代理机构名称）：</w:t>
      </w:r>
    </w:p>
    <w:p w14:paraId="5B3393B7" w14:textId="77777777" w:rsidR="004E29F1" w:rsidRDefault="00DD1C13">
      <w:pPr>
        <w:tabs>
          <w:tab w:val="left" w:pos="6300"/>
        </w:tabs>
        <w:snapToGrid w:val="0"/>
        <w:spacing w:line="500" w:lineRule="exact"/>
        <w:ind w:firstLine="480"/>
        <w:rPr>
          <w:rFonts w:ascii="方正仿宋_GBK" w:eastAsia="方正仿宋_GBK" w:hAnsi="仿宋"/>
          <w:color w:val="000000"/>
        </w:rPr>
      </w:pPr>
      <w:r>
        <w:rPr>
          <w:rFonts w:ascii="方正仿宋_GBK" w:eastAsia="方正仿宋_GBK" w:hAnsi="仿宋" w:hint="eastAsia"/>
          <w:color w:val="000000"/>
        </w:rPr>
        <w:t xml:space="preserve">    </w:t>
      </w:r>
      <w:r>
        <w:rPr>
          <w:rFonts w:ascii="方正仿宋_GBK" w:eastAsia="方正仿宋_GBK" w:hAnsi="仿宋" w:hint="eastAsia"/>
          <w:color w:val="000000"/>
          <w:u w:val="single"/>
        </w:rPr>
        <w:t xml:space="preserve">              </w:t>
      </w:r>
      <w:r>
        <w:rPr>
          <w:rFonts w:ascii="方正仿宋_GBK" w:eastAsia="方正仿宋_GBK" w:hint="eastAsia"/>
          <w:color w:val="000000"/>
        </w:rPr>
        <w:t>（供应商名称）郑重承诺</w:t>
      </w:r>
      <w:r>
        <w:rPr>
          <w:rFonts w:ascii="方正仿宋_GBK" w:eastAsia="方正仿宋_GBK" w:hAnsi="仿宋" w:hint="eastAsia"/>
          <w:color w:val="000000"/>
        </w:rPr>
        <w:t>：</w:t>
      </w:r>
    </w:p>
    <w:p w14:paraId="64B6B52F" w14:textId="77777777" w:rsidR="004E29F1" w:rsidRDefault="00DD1C13">
      <w:pPr>
        <w:ind w:firstLine="480"/>
        <w:rPr>
          <w:rFonts w:ascii="方正仿宋_GBK" w:eastAsia="方正仿宋_GBK"/>
          <w:color w:val="000000"/>
        </w:rPr>
      </w:pPr>
      <w:r>
        <w:rPr>
          <w:rFonts w:ascii="方正仿宋_GBK" w:eastAsia="方正仿宋_GBK" w:hint="eastAsia"/>
          <w:color w:val="000000"/>
        </w:rPr>
        <w:t>1.我方具有良好的商业信誉和健全的财务会计制度，具有履行合同所必需的设备和专业技术能力，具有依法缴纳税收和社会保障金的良好记录，参加本项目采购活动前三年内无重大违法活动记录。</w:t>
      </w:r>
    </w:p>
    <w:p w14:paraId="5051C6E2" w14:textId="77777777" w:rsidR="004E29F1" w:rsidRDefault="00DD1C13">
      <w:pPr>
        <w:ind w:firstLine="480"/>
        <w:rPr>
          <w:rFonts w:ascii="方正仿宋_GBK" w:eastAsia="方正仿宋_GBK"/>
          <w:color w:val="000000"/>
        </w:rPr>
      </w:pPr>
      <w:r>
        <w:rPr>
          <w:rFonts w:ascii="方正仿宋_GBK" w:eastAsia="方正仿宋_GBK" w:hint="eastAsia"/>
          <w:color w:val="000000"/>
        </w:rPr>
        <w:t>2.我方未列入在信用中国网站（www.creditchina.gov.cn）“失信被执行人”、“重大税收违法案件当事人名单”中，也未列入中国政府采购网（www.ccgp.gov.cn）“政府采购严重违法失信行为记录名单”中。</w:t>
      </w:r>
    </w:p>
    <w:p w14:paraId="6C479AC6" w14:textId="77777777" w:rsidR="004E29F1" w:rsidRDefault="00DD1C13">
      <w:pPr>
        <w:ind w:firstLine="480"/>
        <w:rPr>
          <w:rFonts w:ascii="方正仿宋_GBK" w:eastAsia="方正仿宋_GBK"/>
          <w:color w:val="000000"/>
        </w:rPr>
      </w:pPr>
      <w:r>
        <w:rPr>
          <w:rFonts w:ascii="方正仿宋_GBK" w:eastAsia="方正仿宋_GBK" w:hint="eastAsia"/>
          <w:color w:val="000000"/>
        </w:rPr>
        <w:t>3.我方在采购项目评审（评标）环节结束后，随时接受采购人、采购代理机构的检查验证，配合提供相关证明材料，证明符合《中华人民共和国政府采购法》规定的供应商基本资格条件。</w:t>
      </w:r>
    </w:p>
    <w:p w14:paraId="1209937F" w14:textId="77777777" w:rsidR="004E29F1" w:rsidRDefault="00DD1C13">
      <w:pPr>
        <w:ind w:firstLine="480"/>
        <w:rPr>
          <w:rFonts w:ascii="方正仿宋_GBK" w:eastAsia="方正仿宋_GBK"/>
          <w:color w:val="000000"/>
        </w:rPr>
      </w:pPr>
      <w:r>
        <w:rPr>
          <w:rFonts w:ascii="方正仿宋_GBK" w:eastAsia="方正仿宋_GBK" w:hint="eastAsia"/>
          <w:color w:val="000000"/>
        </w:rPr>
        <w:t>我方对以上承诺负全部法律责任。</w:t>
      </w:r>
    </w:p>
    <w:p w14:paraId="146C2277" w14:textId="77777777" w:rsidR="004E29F1" w:rsidRDefault="00DD1C13">
      <w:pPr>
        <w:ind w:firstLine="480"/>
        <w:rPr>
          <w:rFonts w:ascii="方正仿宋_GBK" w:eastAsia="方正仿宋_GBK"/>
          <w:color w:val="000000"/>
        </w:rPr>
      </w:pPr>
      <w:r>
        <w:rPr>
          <w:rFonts w:ascii="方正仿宋_GBK" w:eastAsia="方正仿宋_GBK" w:hint="eastAsia"/>
          <w:color w:val="000000"/>
        </w:rPr>
        <w:t>特此承诺。</w:t>
      </w:r>
    </w:p>
    <w:p w14:paraId="1372F2F8" w14:textId="77777777" w:rsidR="004E29F1" w:rsidRDefault="004E29F1">
      <w:pPr>
        <w:ind w:firstLine="480"/>
        <w:rPr>
          <w:rFonts w:ascii="仿宋" w:eastAsia="仿宋" w:hAnsi="仿宋"/>
          <w:color w:val="000000"/>
        </w:rPr>
      </w:pPr>
    </w:p>
    <w:p w14:paraId="3BDFCF5D" w14:textId="77777777" w:rsidR="004E29F1" w:rsidRDefault="004E29F1">
      <w:pPr>
        <w:rPr>
          <w:rFonts w:ascii="仿宋" w:eastAsia="仿宋" w:hAnsi="仿宋"/>
          <w:color w:val="000000"/>
        </w:rPr>
      </w:pPr>
    </w:p>
    <w:p w14:paraId="1422F044" w14:textId="77777777" w:rsidR="004E29F1" w:rsidRDefault="004E29F1">
      <w:pPr>
        <w:ind w:firstLine="480"/>
        <w:rPr>
          <w:rFonts w:ascii="仿宋" w:eastAsia="仿宋" w:hAnsi="仿宋"/>
          <w:color w:val="000000"/>
        </w:rPr>
      </w:pPr>
    </w:p>
    <w:p w14:paraId="1B680D23" w14:textId="77777777" w:rsidR="004E29F1" w:rsidRDefault="00DD1C13">
      <w:pPr>
        <w:wordWrap w:val="0"/>
        <w:ind w:firstLine="480"/>
        <w:jc w:val="right"/>
        <w:rPr>
          <w:rFonts w:ascii="仿宋" w:eastAsia="仿宋" w:hAnsi="仿宋"/>
          <w:color w:val="000000"/>
        </w:rPr>
      </w:pPr>
      <w:r>
        <w:rPr>
          <w:rFonts w:ascii="仿宋" w:eastAsia="仿宋" w:hAnsi="仿宋" w:hint="eastAsia"/>
          <w:color w:val="000000"/>
        </w:rPr>
        <w:t xml:space="preserve">  （供应商公章）         </w:t>
      </w:r>
    </w:p>
    <w:p w14:paraId="01CCC68B" w14:textId="77777777" w:rsidR="004E29F1" w:rsidRDefault="004E29F1">
      <w:pPr>
        <w:ind w:firstLine="480"/>
        <w:jc w:val="right"/>
        <w:rPr>
          <w:rFonts w:ascii="仿宋" w:eastAsia="仿宋" w:hAnsi="仿宋"/>
          <w:color w:val="000000"/>
          <w:szCs w:val="22"/>
          <w:lang w:val="zh-CN"/>
        </w:rPr>
      </w:pPr>
    </w:p>
    <w:p w14:paraId="27E97945" w14:textId="77777777" w:rsidR="004E29F1" w:rsidRDefault="00DD1C13">
      <w:pPr>
        <w:wordWrap w:val="0"/>
        <w:ind w:firstLine="480"/>
        <w:jc w:val="right"/>
        <w:rPr>
          <w:rFonts w:ascii="仿宋" w:eastAsia="仿宋" w:hAnsi="仿宋"/>
          <w:color w:val="000000"/>
        </w:rPr>
      </w:pPr>
      <w:r>
        <w:rPr>
          <w:rFonts w:ascii="仿宋" w:eastAsia="仿宋" w:hAnsi="仿宋" w:hint="eastAsia"/>
          <w:color w:val="000000"/>
        </w:rPr>
        <w:t xml:space="preserve">                                                              年   月   日                </w:t>
      </w:r>
    </w:p>
    <w:p w14:paraId="42DE1D71" w14:textId="77777777" w:rsidR="004E29F1" w:rsidRDefault="00DD1C13">
      <w:pPr>
        <w:pStyle w:val="2"/>
        <w:jc w:val="center"/>
        <w:rPr>
          <w:rFonts w:ascii="仿宋" w:eastAsia="仿宋" w:hAnsi="仿宋" w:cs="仿宋"/>
          <w:color w:val="000000"/>
          <w:szCs w:val="22"/>
        </w:rPr>
      </w:pPr>
      <w:r>
        <w:rPr>
          <w:rFonts w:ascii="仿宋" w:eastAsia="仿宋" w:hAnsi="仿宋" w:hint="eastAsia"/>
          <w:color w:val="000000"/>
        </w:rPr>
        <w:br w:type="page"/>
      </w:r>
      <w:bookmarkStart w:id="118" w:name="_Toc207291265"/>
      <w:r>
        <w:rPr>
          <w:rFonts w:ascii="宋体" w:hAnsi="宋体" w:hint="eastAsia"/>
          <w:b/>
          <w:sz w:val="24"/>
          <w:szCs w:val="24"/>
        </w:rPr>
        <w:lastRenderedPageBreak/>
        <w:t>（五）特定资格条件证书或证明文件</w:t>
      </w:r>
      <w:bookmarkEnd w:id="118"/>
    </w:p>
    <w:p w14:paraId="5E1C4C92" w14:textId="77777777" w:rsidR="004E29F1" w:rsidRDefault="004E29F1">
      <w:pPr>
        <w:pStyle w:val="a7"/>
        <w:ind w:firstLine="403"/>
        <w:rPr>
          <w:rFonts w:ascii="方正仿宋_GBK" w:eastAsia="方正仿宋_GBK"/>
          <w:color w:val="000000"/>
          <w:sz w:val="24"/>
          <w:szCs w:val="24"/>
        </w:rPr>
      </w:pPr>
    </w:p>
    <w:p w14:paraId="7EB252AE" w14:textId="77777777" w:rsidR="004E29F1" w:rsidRDefault="00DD1C13">
      <w:pPr>
        <w:pStyle w:val="a7"/>
        <w:ind w:firstLineChars="400" w:firstLine="960"/>
        <w:rPr>
          <w:rFonts w:ascii="方正仿宋_GBK" w:eastAsia="方正仿宋_GBK"/>
          <w:color w:val="000000"/>
          <w:sz w:val="24"/>
          <w:szCs w:val="24"/>
        </w:rPr>
        <w:sectPr w:rsidR="004E29F1" w:rsidSect="0020215A">
          <w:footerReference w:type="default" r:id="rId9"/>
          <w:pgSz w:w="11907" w:h="16840"/>
          <w:pgMar w:top="1134" w:right="1417" w:bottom="1134" w:left="1304" w:header="794" w:footer="992" w:gutter="0"/>
          <w:cols w:space="720"/>
          <w:titlePg/>
          <w:docGrid w:linePitch="408" w:charSpace="-5735"/>
        </w:sectPr>
      </w:pPr>
      <w:r>
        <w:rPr>
          <w:rFonts w:ascii="方正仿宋_GBK" w:eastAsia="方正仿宋_GBK" w:hint="eastAsia"/>
          <w:color w:val="000000"/>
          <w:sz w:val="24"/>
          <w:szCs w:val="24"/>
        </w:rPr>
        <w:t>无</w:t>
      </w:r>
    </w:p>
    <w:p w14:paraId="1A1ACEA8" w14:textId="77777777" w:rsidR="004E29F1" w:rsidRDefault="00DD1C13">
      <w:pPr>
        <w:pStyle w:val="2"/>
        <w:jc w:val="center"/>
        <w:rPr>
          <w:rFonts w:ascii="宋体" w:hAnsi="宋体"/>
          <w:b/>
          <w:sz w:val="24"/>
          <w:szCs w:val="24"/>
        </w:rPr>
      </w:pPr>
      <w:bookmarkStart w:id="119" w:name="_Toc30170"/>
      <w:bookmarkStart w:id="120" w:name="_Toc17053"/>
      <w:bookmarkStart w:id="121" w:name="_Toc6060"/>
      <w:bookmarkStart w:id="122" w:name="_Toc452628354"/>
      <w:bookmarkStart w:id="123" w:name="_Toc2818"/>
      <w:bookmarkStart w:id="124" w:name="_Toc27624"/>
      <w:bookmarkStart w:id="125" w:name="_Toc11448"/>
      <w:bookmarkStart w:id="126" w:name="_Toc19819"/>
      <w:bookmarkStart w:id="127" w:name="_Toc32162"/>
      <w:bookmarkStart w:id="128" w:name="_Toc677"/>
      <w:bookmarkStart w:id="129" w:name="_Toc22487"/>
      <w:bookmarkStart w:id="130" w:name="_Toc25967"/>
      <w:bookmarkStart w:id="131" w:name="_Toc24445"/>
      <w:bookmarkStart w:id="132" w:name="_Toc31791"/>
      <w:bookmarkStart w:id="133" w:name="_Toc1630"/>
      <w:bookmarkStart w:id="134" w:name="_Toc1486"/>
      <w:bookmarkStart w:id="135" w:name="_Toc20046"/>
      <w:bookmarkStart w:id="136" w:name="_Toc6650"/>
      <w:bookmarkStart w:id="137" w:name="_Toc28754"/>
      <w:bookmarkStart w:id="138" w:name="_Toc13406"/>
      <w:bookmarkStart w:id="139" w:name="_Toc12485"/>
      <w:bookmarkStart w:id="140" w:name="_Toc4179"/>
      <w:bookmarkStart w:id="141" w:name="_Toc20719"/>
      <w:bookmarkStart w:id="142" w:name="_Toc63600447"/>
      <w:bookmarkStart w:id="143" w:name="_Toc18468"/>
      <w:bookmarkStart w:id="144" w:name="_Toc12811"/>
      <w:bookmarkStart w:id="145" w:name="_Toc27066"/>
      <w:bookmarkStart w:id="146" w:name="_Toc6824"/>
      <w:bookmarkStart w:id="147" w:name="_Toc207291266"/>
      <w:r>
        <w:rPr>
          <w:rFonts w:ascii="宋体" w:hAnsi="宋体" w:hint="eastAsia"/>
          <w:b/>
          <w:sz w:val="24"/>
          <w:szCs w:val="24"/>
        </w:rPr>
        <w:lastRenderedPageBreak/>
        <w:t>五、其他文件</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176B6CF" w14:textId="77777777" w:rsidR="004E29F1" w:rsidRDefault="00DD1C13">
      <w:pPr>
        <w:ind w:firstLine="480"/>
        <w:rPr>
          <w:rFonts w:ascii="仿宋" w:eastAsia="仿宋" w:hAnsi="仿宋" w:cs="仿宋"/>
          <w:color w:val="000000"/>
          <w:szCs w:val="22"/>
        </w:rPr>
      </w:pPr>
      <w:bookmarkStart w:id="148" w:name="_Toc3706"/>
      <w:r>
        <w:rPr>
          <w:rFonts w:ascii="仿宋" w:eastAsia="仿宋" w:hAnsi="仿宋" w:cs="仿宋" w:hint="eastAsia"/>
          <w:color w:val="000000"/>
          <w:szCs w:val="22"/>
        </w:rPr>
        <w:t>（一）中小企业声明函、监狱企业证明文件、残疾人福利性单位声明函</w:t>
      </w:r>
    </w:p>
    <w:p w14:paraId="124FEA62" w14:textId="77777777" w:rsidR="004E29F1" w:rsidRDefault="00DD1C13">
      <w:pPr>
        <w:pStyle w:val="3"/>
        <w:jc w:val="center"/>
        <w:rPr>
          <w:rFonts w:ascii="宋体" w:hAnsi="宋体"/>
          <w:sz w:val="24"/>
        </w:rPr>
      </w:pPr>
      <w:bookmarkStart w:id="149" w:name="_Hlk63595935"/>
      <w:bookmarkStart w:id="150" w:name="_Toc207291267"/>
      <w:bookmarkStart w:id="151" w:name="_Hlk84947655"/>
      <w:r>
        <w:rPr>
          <w:rFonts w:ascii="宋体" w:hAnsi="宋体" w:hint="eastAsia"/>
          <w:sz w:val="24"/>
        </w:rPr>
        <w:t>中小企业声明函</w:t>
      </w:r>
      <w:bookmarkEnd w:id="149"/>
      <w:r>
        <w:rPr>
          <w:rFonts w:ascii="宋体" w:hAnsi="宋体" w:hint="eastAsia"/>
          <w:sz w:val="24"/>
        </w:rPr>
        <w:t>（货物）</w:t>
      </w:r>
      <w:bookmarkEnd w:id="150"/>
    </w:p>
    <w:p w14:paraId="1EDF7A82" w14:textId="77777777" w:rsidR="004E29F1" w:rsidRDefault="00DD1C13">
      <w:pPr>
        <w:tabs>
          <w:tab w:val="left" w:pos="6300"/>
        </w:tabs>
        <w:snapToGrid w:val="0"/>
        <w:spacing w:line="500" w:lineRule="exact"/>
        <w:ind w:firstLine="480"/>
        <w:rPr>
          <w:rFonts w:ascii="仿宋" w:eastAsia="仿宋" w:hAnsi="仿宋" w:cs="仿宋"/>
          <w:color w:val="000000"/>
          <w:lang w:bidi="ar"/>
        </w:rPr>
      </w:pPr>
      <w:r>
        <w:rPr>
          <w:rFonts w:ascii="仿宋" w:eastAsia="仿宋" w:hAnsi="仿宋" w:cs="仿宋" w:hint="eastAsia"/>
          <w:color w:val="000000"/>
          <w:lang w:bidi="ar"/>
        </w:rPr>
        <w:t>本公司郑重声明，根据《政府采购促进中小企业发展管理办法》（财库〔2020〕46号）的规定，本公司参加</w:t>
      </w:r>
      <w:r>
        <w:rPr>
          <w:rFonts w:ascii="仿宋" w:eastAsia="仿宋" w:hAnsi="仿宋" w:cs="仿宋" w:hint="eastAsia"/>
          <w:i/>
          <w:iCs/>
          <w:color w:val="000000"/>
          <w:u w:val="single"/>
          <w:lang w:bidi="ar"/>
        </w:rPr>
        <w:t>（单位名称）</w:t>
      </w:r>
      <w:r>
        <w:rPr>
          <w:rFonts w:ascii="仿宋" w:eastAsia="仿宋" w:hAnsi="仿宋" w:cs="仿宋" w:hint="eastAsia"/>
          <w:color w:val="000000"/>
          <w:lang w:bidi="ar"/>
        </w:rPr>
        <w:t>的</w:t>
      </w:r>
      <w:r>
        <w:rPr>
          <w:rFonts w:ascii="仿宋" w:eastAsia="仿宋" w:hAnsi="仿宋" w:cs="仿宋" w:hint="eastAsia"/>
          <w:i/>
          <w:iCs/>
          <w:color w:val="000000"/>
          <w:u w:val="single"/>
          <w:lang w:bidi="ar"/>
        </w:rPr>
        <w:t>（项目名称）</w:t>
      </w:r>
      <w:r>
        <w:rPr>
          <w:rFonts w:ascii="仿宋" w:eastAsia="仿宋" w:hAnsi="仿宋" w:cs="仿宋" w:hint="eastAsia"/>
          <w:color w:val="000000"/>
          <w:lang w:bidi="ar"/>
        </w:rPr>
        <w:t>采购活动，提供的货物全部由符合政策要求的中小企业制造。相关企业（含联合体中的中小企业、签订分包意向协议的中小企业）的具体情况如下：</w:t>
      </w:r>
    </w:p>
    <w:p w14:paraId="7E6B9CF2" w14:textId="77777777" w:rsidR="004E29F1" w:rsidRDefault="00DD1C13">
      <w:pPr>
        <w:tabs>
          <w:tab w:val="left" w:pos="6300"/>
        </w:tabs>
        <w:snapToGrid w:val="0"/>
        <w:spacing w:line="500" w:lineRule="exact"/>
        <w:ind w:firstLine="480"/>
        <w:rPr>
          <w:rFonts w:ascii="仿宋" w:eastAsia="仿宋" w:hAnsi="仿宋" w:cs="仿宋"/>
          <w:color w:val="000000"/>
          <w:lang w:bidi="ar"/>
        </w:rPr>
      </w:pPr>
      <w:r>
        <w:rPr>
          <w:rFonts w:ascii="仿宋" w:eastAsia="仿宋" w:hAnsi="仿宋" w:cs="仿宋" w:hint="eastAsia"/>
          <w:color w:val="000000"/>
          <w:lang w:bidi="ar"/>
        </w:rPr>
        <w:t>1.</w:t>
      </w:r>
      <w:r>
        <w:rPr>
          <w:rFonts w:ascii="仿宋" w:eastAsia="仿宋" w:hAnsi="仿宋" w:cs="仿宋" w:hint="eastAsia"/>
          <w:i/>
          <w:iCs/>
          <w:color w:val="000000"/>
          <w:u w:val="single"/>
          <w:lang w:bidi="ar"/>
        </w:rPr>
        <w:t>（标的名称）</w:t>
      </w:r>
      <w:r>
        <w:rPr>
          <w:rFonts w:ascii="仿宋" w:eastAsia="仿宋" w:hAnsi="仿宋" w:cs="仿宋" w:hint="eastAsia"/>
          <w:color w:val="000000"/>
          <w:lang w:bidi="ar"/>
        </w:rPr>
        <w:t>，属于</w:t>
      </w:r>
      <w:r>
        <w:rPr>
          <w:rFonts w:ascii="仿宋" w:eastAsia="仿宋" w:hAnsi="仿宋" w:cs="仿宋" w:hint="eastAsia"/>
          <w:i/>
          <w:iCs/>
          <w:color w:val="000000"/>
          <w:u w:val="single"/>
          <w:lang w:bidi="ar"/>
        </w:rPr>
        <w:t>（采购文件中明确的所属行业）</w:t>
      </w:r>
      <w:r>
        <w:rPr>
          <w:rFonts w:ascii="仿宋" w:eastAsia="仿宋" w:hAnsi="仿宋" w:cs="仿宋" w:hint="eastAsia"/>
          <w:color w:val="000000"/>
          <w:lang w:bidi="ar"/>
        </w:rPr>
        <w:t>行业；制造商为</w:t>
      </w:r>
      <w:r>
        <w:rPr>
          <w:rFonts w:ascii="仿宋" w:eastAsia="仿宋" w:hAnsi="仿宋" w:cs="仿宋" w:hint="eastAsia"/>
          <w:i/>
          <w:iCs/>
          <w:color w:val="000000"/>
          <w:u w:val="single"/>
          <w:lang w:bidi="ar"/>
        </w:rPr>
        <w:t>（企业名称）</w:t>
      </w:r>
      <w:r>
        <w:rPr>
          <w:rFonts w:ascii="仿宋" w:eastAsia="仿宋" w:hAnsi="仿宋" w:cs="仿宋" w:hint="eastAsia"/>
          <w:color w:val="000000"/>
          <w:lang w:bidi="ar"/>
        </w:rPr>
        <w:t>，从业人员</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人，营业收入为</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万元，资产总额为</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万元，属于</w:t>
      </w:r>
      <w:r>
        <w:rPr>
          <w:rFonts w:ascii="仿宋" w:eastAsia="仿宋" w:hAnsi="仿宋" w:cs="仿宋" w:hint="eastAsia"/>
          <w:i/>
          <w:iCs/>
          <w:color w:val="000000"/>
          <w:u w:val="single"/>
          <w:lang w:bidi="ar"/>
        </w:rPr>
        <w:t>（中型企业、小型企业、微型企业）</w:t>
      </w:r>
      <w:r>
        <w:rPr>
          <w:rFonts w:ascii="仿宋" w:eastAsia="仿宋" w:hAnsi="仿宋" w:cs="仿宋" w:hint="eastAsia"/>
          <w:color w:val="000000"/>
          <w:lang w:bidi="ar"/>
        </w:rPr>
        <w:t>；</w:t>
      </w:r>
    </w:p>
    <w:p w14:paraId="0170FA50" w14:textId="77777777" w:rsidR="004E29F1" w:rsidRDefault="00DD1C13">
      <w:pPr>
        <w:tabs>
          <w:tab w:val="left" w:pos="6300"/>
        </w:tabs>
        <w:snapToGrid w:val="0"/>
        <w:spacing w:line="500" w:lineRule="exact"/>
        <w:ind w:firstLine="480"/>
        <w:rPr>
          <w:rFonts w:ascii="仿宋" w:eastAsia="仿宋" w:hAnsi="仿宋" w:cs="仿宋"/>
          <w:color w:val="000000"/>
          <w:lang w:bidi="ar"/>
        </w:rPr>
      </w:pPr>
      <w:r>
        <w:rPr>
          <w:rFonts w:ascii="仿宋" w:eastAsia="仿宋" w:hAnsi="仿宋" w:cs="仿宋" w:hint="eastAsia"/>
          <w:color w:val="000000"/>
          <w:lang w:bidi="ar"/>
        </w:rPr>
        <w:t>2.</w:t>
      </w:r>
      <w:r>
        <w:rPr>
          <w:rFonts w:ascii="仿宋" w:eastAsia="仿宋" w:hAnsi="仿宋" w:cs="仿宋" w:hint="eastAsia"/>
          <w:i/>
          <w:iCs/>
          <w:color w:val="000000"/>
          <w:u w:val="single"/>
          <w:lang w:bidi="ar"/>
        </w:rPr>
        <w:t>（标的名称）</w:t>
      </w:r>
      <w:r>
        <w:rPr>
          <w:rFonts w:ascii="仿宋" w:eastAsia="仿宋" w:hAnsi="仿宋" w:cs="仿宋" w:hint="eastAsia"/>
          <w:color w:val="000000"/>
          <w:lang w:bidi="ar"/>
        </w:rPr>
        <w:t>，属于</w:t>
      </w:r>
      <w:r>
        <w:rPr>
          <w:rFonts w:ascii="仿宋" w:eastAsia="仿宋" w:hAnsi="仿宋" w:cs="仿宋" w:hint="eastAsia"/>
          <w:i/>
          <w:iCs/>
          <w:color w:val="000000"/>
          <w:u w:val="single"/>
          <w:lang w:bidi="ar"/>
        </w:rPr>
        <w:t>（采购文件中明确的所属行业）</w:t>
      </w:r>
      <w:r>
        <w:rPr>
          <w:rFonts w:ascii="仿宋" w:eastAsia="仿宋" w:hAnsi="仿宋" w:cs="仿宋" w:hint="eastAsia"/>
          <w:color w:val="000000"/>
          <w:lang w:bidi="ar"/>
        </w:rPr>
        <w:t>行业；制造商为</w:t>
      </w:r>
      <w:r>
        <w:rPr>
          <w:rFonts w:ascii="仿宋" w:eastAsia="仿宋" w:hAnsi="仿宋" w:cs="仿宋" w:hint="eastAsia"/>
          <w:i/>
          <w:iCs/>
          <w:color w:val="000000"/>
          <w:u w:val="single"/>
          <w:lang w:bidi="ar"/>
        </w:rPr>
        <w:t>（企业名称）</w:t>
      </w:r>
      <w:r>
        <w:rPr>
          <w:rFonts w:ascii="仿宋" w:eastAsia="仿宋" w:hAnsi="仿宋" w:cs="仿宋" w:hint="eastAsia"/>
          <w:color w:val="000000"/>
          <w:lang w:bidi="ar"/>
        </w:rPr>
        <w:t>，从业人员</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人，营业收入为</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万元，资产总额为</w:t>
      </w:r>
      <w:r>
        <w:rPr>
          <w:rFonts w:ascii="仿宋" w:eastAsia="仿宋" w:hAnsi="仿宋" w:cs="仿宋" w:hint="eastAsia"/>
          <w:i/>
          <w:iCs/>
          <w:color w:val="000000"/>
          <w:u w:val="single"/>
          <w:lang w:bidi="ar"/>
        </w:rPr>
        <w:t xml:space="preserve">    </w:t>
      </w:r>
      <w:r>
        <w:rPr>
          <w:rFonts w:ascii="仿宋" w:eastAsia="仿宋" w:hAnsi="仿宋" w:cs="仿宋" w:hint="eastAsia"/>
          <w:color w:val="000000"/>
          <w:lang w:bidi="ar"/>
        </w:rPr>
        <w:t>万元，属于</w:t>
      </w:r>
      <w:r>
        <w:rPr>
          <w:rFonts w:ascii="仿宋" w:eastAsia="仿宋" w:hAnsi="仿宋" w:cs="仿宋" w:hint="eastAsia"/>
          <w:i/>
          <w:iCs/>
          <w:color w:val="000000"/>
          <w:u w:val="single"/>
          <w:lang w:bidi="ar"/>
        </w:rPr>
        <w:t>（中型企业、小型企业、微型企业）</w:t>
      </w:r>
      <w:r>
        <w:rPr>
          <w:rFonts w:ascii="仿宋" w:eastAsia="仿宋" w:hAnsi="仿宋" w:cs="仿宋" w:hint="eastAsia"/>
          <w:color w:val="000000"/>
          <w:lang w:bidi="ar"/>
        </w:rPr>
        <w:t>；</w:t>
      </w:r>
    </w:p>
    <w:p w14:paraId="663F6F0E" w14:textId="77777777" w:rsidR="004E29F1" w:rsidRDefault="00DD1C13">
      <w:pPr>
        <w:tabs>
          <w:tab w:val="left" w:pos="6300"/>
        </w:tabs>
        <w:snapToGrid w:val="0"/>
        <w:spacing w:line="500" w:lineRule="exact"/>
        <w:ind w:firstLine="480"/>
        <w:rPr>
          <w:rFonts w:ascii="仿宋" w:eastAsia="仿宋" w:hAnsi="仿宋" w:cs="仿宋"/>
          <w:color w:val="000000"/>
          <w:lang w:bidi="ar"/>
        </w:rPr>
      </w:pPr>
      <w:r>
        <w:rPr>
          <w:rFonts w:ascii="仿宋" w:eastAsia="仿宋" w:hAnsi="仿宋" w:cs="仿宋" w:hint="eastAsia"/>
          <w:color w:val="000000"/>
          <w:lang w:bidi="ar"/>
        </w:rPr>
        <w:t>……</w:t>
      </w:r>
    </w:p>
    <w:p w14:paraId="2A945B6F" w14:textId="77777777" w:rsidR="004E29F1" w:rsidRDefault="00DD1C13">
      <w:pPr>
        <w:tabs>
          <w:tab w:val="left" w:pos="6300"/>
        </w:tabs>
        <w:snapToGrid w:val="0"/>
        <w:spacing w:line="500" w:lineRule="exact"/>
        <w:ind w:firstLine="480"/>
        <w:rPr>
          <w:rFonts w:ascii="仿宋" w:eastAsia="仿宋" w:hAnsi="仿宋" w:cs="仿宋"/>
          <w:color w:val="000000"/>
          <w:lang w:bidi="ar"/>
        </w:rPr>
      </w:pPr>
      <w:r>
        <w:rPr>
          <w:rFonts w:ascii="仿宋" w:eastAsia="仿宋" w:hAnsi="仿宋" w:cs="仿宋" w:hint="eastAsia"/>
          <w:color w:val="000000"/>
          <w:lang w:bidi="ar"/>
        </w:rPr>
        <w:t>以上企业，不属于大企业的分支机构，不存在控股股东为大企业的情形，也不存在与大企业的负责人为同一人的情形。</w:t>
      </w:r>
    </w:p>
    <w:p w14:paraId="18846D1F" w14:textId="77777777" w:rsidR="004E29F1" w:rsidRDefault="00DD1C13">
      <w:pPr>
        <w:tabs>
          <w:tab w:val="left" w:pos="6300"/>
        </w:tabs>
        <w:snapToGrid w:val="0"/>
        <w:spacing w:line="500" w:lineRule="exact"/>
        <w:ind w:firstLine="480"/>
        <w:rPr>
          <w:rFonts w:ascii="仿宋" w:eastAsia="仿宋" w:hAnsi="仿宋" w:cs="仿宋"/>
          <w:color w:val="000000"/>
        </w:rPr>
      </w:pPr>
      <w:r>
        <w:rPr>
          <w:rFonts w:ascii="仿宋" w:eastAsia="仿宋" w:hAnsi="仿宋" w:cs="仿宋" w:hint="eastAsia"/>
          <w:color w:val="000000"/>
          <w:lang w:bidi="ar"/>
        </w:rPr>
        <w:t>本企业对上述声明内容的真实性负责。如有虚假，将依法承担相应责任。</w:t>
      </w:r>
    </w:p>
    <w:p w14:paraId="2B5AEFCA" w14:textId="77777777" w:rsidR="004E29F1" w:rsidRDefault="004E29F1">
      <w:pPr>
        <w:tabs>
          <w:tab w:val="left" w:pos="6300"/>
        </w:tabs>
        <w:snapToGrid w:val="0"/>
        <w:spacing w:line="500" w:lineRule="exact"/>
        <w:ind w:firstLine="480"/>
        <w:rPr>
          <w:rFonts w:ascii="仿宋" w:eastAsia="仿宋" w:hAnsi="仿宋" w:cs="仿宋"/>
          <w:color w:val="000000"/>
        </w:rPr>
      </w:pPr>
    </w:p>
    <w:p w14:paraId="5AADF4B1" w14:textId="77777777" w:rsidR="004E29F1" w:rsidRDefault="00DD1C13">
      <w:pPr>
        <w:tabs>
          <w:tab w:val="left" w:pos="6300"/>
        </w:tabs>
        <w:snapToGrid w:val="0"/>
        <w:spacing w:line="500" w:lineRule="exact"/>
        <w:ind w:firstLineChars="1800" w:firstLine="5400"/>
        <w:rPr>
          <w:rFonts w:ascii="仿宋" w:eastAsia="仿宋" w:hAnsi="仿宋" w:cs="仿宋"/>
          <w:color w:val="000000"/>
        </w:rPr>
      </w:pPr>
      <w:r>
        <w:rPr>
          <w:rFonts w:ascii="仿宋" w:eastAsia="仿宋" w:hAnsi="仿宋" w:cs="仿宋" w:hint="eastAsia"/>
          <w:color w:val="000000"/>
          <w:lang w:bidi="ar"/>
        </w:rPr>
        <w:t>企业名称（盖章）：</w:t>
      </w:r>
    </w:p>
    <w:p w14:paraId="5E91221C" w14:textId="77777777" w:rsidR="004E29F1" w:rsidRDefault="00DD1C13">
      <w:pPr>
        <w:tabs>
          <w:tab w:val="left" w:pos="6300"/>
        </w:tabs>
        <w:snapToGrid w:val="0"/>
        <w:spacing w:line="500" w:lineRule="exact"/>
        <w:ind w:firstLineChars="1800" w:firstLine="5400"/>
        <w:rPr>
          <w:rFonts w:ascii="仿宋" w:eastAsia="仿宋" w:hAnsi="仿宋" w:cs="仿宋"/>
          <w:color w:val="000000"/>
          <w:lang w:bidi="ar"/>
        </w:rPr>
      </w:pPr>
      <w:r>
        <w:rPr>
          <w:rFonts w:ascii="仿宋" w:eastAsia="仿宋" w:hAnsi="仿宋" w:cs="仿宋" w:hint="eastAsia"/>
          <w:color w:val="000000"/>
          <w:lang w:bidi="ar"/>
        </w:rPr>
        <w:t>日期：</w:t>
      </w:r>
    </w:p>
    <w:p w14:paraId="5B420759" w14:textId="0F20B99A" w:rsidR="00DD1C13" w:rsidRDefault="00DD1C13">
      <w:pPr>
        <w:widowControl/>
        <w:jc w:val="left"/>
        <w:rPr>
          <w:rFonts w:ascii="仿宋" w:eastAsia="仿宋" w:hAnsi="仿宋" w:cs="仿宋"/>
          <w:color w:val="000000"/>
          <w:sz w:val="20"/>
          <w:lang w:bidi="ar"/>
        </w:rPr>
      </w:pPr>
    </w:p>
    <w:p w14:paraId="3EA0D568" w14:textId="16DA9991" w:rsidR="004E29F1" w:rsidRDefault="00DD1C13">
      <w:pPr>
        <w:tabs>
          <w:tab w:val="left" w:pos="6300"/>
        </w:tabs>
        <w:snapToGrid w:val="0"/>
        <w:rPr>
          <w:rFonts w:ascii="仿宋" w:eastAsia="仿宋" w:hAnsi="仿宋" w:cs="仿宋"/>
          <w:color w:val="000000"/>
          <w:sz w:val="20"/>
          <w:lang w:bidi="ar"/>
        </w:rPr>
      </w:pPr>
      <w:r>
        <w:rPr>
          <w:rFonts w:ascii="仿宋" w:eastAsia="仿宋" w:hAnsi="仿宋" w:cs="仿宋" w:hint="eastAsia"/>
          <w:color w:val="000000"/>
          <w:sz w:val="20"/>
          <w:lang w:bidi="ar"/>
        </w:rPr>
        <w:t>填写时应注意以下事项：</w:t>
      </w:r>
    </w:p>
    <w:p w14:paraId="3B27C169" w14:textId="77777777" w:rsidR="004E29F1" w:rsidRDefault="00DD1C13">
      <w:pPr>
        <w:tabs>
          <w:tab w:val="left" w:pos="6300"/>
        </w:tabs>
        <w:snapToGrid w:val="0"/>
        <w:ind w:firstLine="400"/>
        <w:rPr>
          <w:rFonts w:ascii="仿宋" w:eastAsia="仿宋" w:hAnsi="仿宋" w:cs="仿宋"/>
          <w:color w:val="000000"/>
          <w:sz w:val="20"/>
          <w:lang w:bidi="ar"/>
        </w:rPr>
      </w:pPr>
      <w:r>
        <w:rPr>
          <w:rFonts w:ascii="仿宋" w:eastAsia="仿宋" w:hAnsi="仿宋" w:cs="仿宋" w:hint="eastAsia"/>
          <w:color w:val="000000"/>
          <w:sz w:val="20"/>
          <w:lang w:bidi="ar"/>
        </w:rPr>
        <w:t>1.</w:t>
      </w:r>
      <w:r>
        <w:rPr>
          <w:rFonts w:ascii="仿宋" w:eastAsia="仿宋" w:hAnsi="仿宋" w:cs="仿宋" w:hint="eastAsia"/>
          <w:b/>
          <w:color w:val="000000"/>
          <w:sz w:val="20"/>
          <w:lang w:bidi="ar"/>
        </w:rPr>
        <w:t xml:space="preserve"> 投标人</w:t>
      </w:r>
      <w:r>
        <w:rPr>
          <w:rFonts w:ascii="仿宋" w:eastAsia="仿宋" w:hAnsi="仿宋" w:cs="仿宋"/>
          <w:b/>
          <w:color w:val="000000"/>
          <w:sz w:val="20"/>
          <w:lang w:bidi="ar"/>
        </w:rPr>
        <w:t>所提供的货物为大型企业生产的，算大型企业；所提供的货物为</w:t>
      </w:r>
      <w:r>
        <w:rPr>
          <w:rFonts w:ascii="仿宋" w:eastAsia="仿宋" w:hAnsi="仿宋" w:cs="仿宋" w:hint="eastAsia"/>
          <w:b/>
          <w:color w:val="000000"/>
          <w:sz w:val="20"/>
          <w:lang w:bidi="ar"/>
        </w:rPr>
        <w:t>中型</w:t>
      </w:r>
      <w:r>
        <w:rPr>
          <w:rFonts w:ascii="仿宋" w:eastAsia="仿宋" w:hAnsi="仿宋" w:cs="仿宋"/>
          <w:b/>
          <w:color w:val="000000"/>
          <w:sz w:val="20"/>
          <w:lang w:bidi="ar"/>
        </w:rPr>
        <w:t>企业生产的，算中型企业。</w:t>
      </w:r>
    </w:p>
    <w:p w14:paraId="7F33BB26" w14:textId="77777777" w:rsidR="004E29F1" w:rsidRDefault="00DD1C13">
      <w:pPr>
        <w:tabs>
          <w:tab w:val="left" w:pos="6300"/>
        </w:tabs>
        <w:snapToGrid w:val="0"/>
        <w:ind w:firstLine="400"/>
        <w:rPr>
          <w:rFonts w:ascii="仿宋" w:eastAsia="仿宋" w:hAnsi="仿宋" w:cs="仿宋"/>
          <w:color w:val="000000"/>
          <w:sz w:val="20"/>
          <w:lang w:bidi="ar"/>
        </w:rPr>
      </w:pPr>
      <w:r>
        <w:rPr>
          <w:rFonts w:ascii="仿宋" w:eastAsia="仿宋" w:hAnsi="仿宋" w:cs="仿宋" w:hint="eastAsia"/>
          <w:color w:val="000000"/>
          <w:sz w:val="20"/>
          <w:lang w:bidi="ar"/>
        </w:rPr>
        <w:t>2. 从业人员、营业收入、资产总额填报上一年度数据，无上一年度数据的新成立企业可不填报。</w:t>
      </w:r>
    </w:p>
    <w:p w14:paraId="7E9F911E" w14:textId="77777777" w:rsidR="004E29F1" w:rsidRDefault="00DD1C13">
      <w:pPr>
        <w:tabs>
          <w:tab w:val="left" w:pos="6300"/>
        </w:tabs>
        <w:snapToGrid w:val="0"/>
        <w:ind w:firstLine="400"/>
        <w:rPr>
          <w:rFonts w:ascii="仿宋" w:eastAsia="仿宋" w:hAnsi="仿宋" w:cs="仿宋"/>
          <w:color w:val="000000"/>
          <w:sz w:val="20"/>
          <w:lang w:bidi="ar"/>
        </w:rPr>
      </w:pPr>
      <w:r>
        <w:rPr>
          <w:rFonts w:ascii="仿宋" w:eastAsia="仿宋" w:hAnsi="仿宋" w:cs="仿宋" w:hint="eastAsia"/>
          <w:color w:val="000000"/>
          <w:sz w:val="20"/>
          <w:lang w:bidi="ar"/>
        </w:rPr>
        <w:t>3. 中小企业应当按照《中小企业划型标准规定》（工信部联企业〔2011〕300号），如实填写并提交《中小企业声明函》。</w:t>
      </w:r>
    </w:p>
    <w:p w14:paraId="4A8F36E4" w14:textId="77777777" w:rsidR="004E29F1" w:rsidRDefault="00DD1C13">
      <w:pPr>
        <w:tabs>
          <w:tab w:val="left" w:pos="6300"/>
        </w:tabs>
        <w:snapToGrid w:val="0"/>
        <w:ind w:firstLine="400"/>
        <w:rPr>
          <w:rFonts w:ascii="仿宋" w:eastAsia="仿宋" w:hAnsi="仿宋" w:cs="仿宋"/>
          <w:color w:val="000000"/>
          <w:sz w:val="20"/>
          <w:lang w:bidi="ar"/>
        </w:rPr>
      </w:pPr>
      <w:r>
        <w:rPr>
          <w:rFonts w:ascii="仿宋" w:eastAsia="仿宋" w:hAnsi="仿宋" w:cs="仿宋" w:hint="eastAsia"/>
          <w:color w:val="000000"/>
          <w:sz w:val="20"/>
          <w:lang w:bidi="ar"/>
        </w:rPr>
        <w:t>4. 供应商填写《中小企业声明函》中所属行业时，应与采购文件第一篇“采购标的对应的中小企业划分标准所属行业”中填写的所属行业一致。</w:t>
      </w:r>
    </w:p>
    <w:p w14:paraId="7339A091" w14:textId="77777777" w:rsidR="004E29F1" w:rsidRDefault="00DD1C13">
      <w:pPr>
        <w:tabs>
          <w:tab w:val="left" w:pos="6300"/>
        </w:tabs>
        <w:snapToGrid w:val="0"/>
        <w:ind w:firstLine="400"/>
        <w:rPr>
          <w:rFonts w:ascii="仿宋" w:eastAsia="仿宋" w:hAnsi="仿宋" w:cs="仿宋"/>
          <w:b/>
          <w:bCs/>
          <w:color w:val="000000"/>
          <w:sz w:val="20"/>
          <w:lang w:bidi="ar"/>
        </w:rPr>
      </w:pPr>
      <w:r>
        <w:rPr>
          <w:rFonts w:ascii="仿宋" w:eastAsia="仿宋" w:hAnsi="仿宋" w:cs="仿宋" w:hint="eastAsia"/>
          <w:color w:val="000000"/>
          <w:sz w:val="20"/>
          <w:lang w:bidi="ar"/>
        </w:rPr>
        <w:t>5.</w:t>
      </w:r>
      <w:r>
        <w:rPr>
          <w:rFonts w:ascii="仿宋" w:eastAsia="仿宋" w:hAnsi="仿宋" w:cs="仿宋"/>
          <w:color w:val="000000"/>
          <w:sz w:val="20"/>
          <w:lang w:bidi="ar"/>
        </w:rPr>
        <w:t xml:space="preserve"> </w:t>
      </w:r>
      <w:r>
        <w:rPr>
          <w:rFonts w:ascii="仿宋" w:eastAsia="仿宋" w:hAnsi="仿宋" w:cs="仿宋" w:hint="eastAsia"/>
          <w:color w:val="000000"/>
          <w:sz w:val="20"/>
          <w:lang w:bidi="ar"/>
        </w:rPr>
        <w:t>本声明函“企业名称（盖章）”处为供应商盖章。</w:t>
      </w:r>
      <w:r>
        <w:rPr>
          <w:rFonts w:ascii="仿宋" w:eastAsia="仿宋" w:hAnsi="仿宋" w:cs="仿宋"/>
          <w:color w:val="000000"/>
          <w:sz w:val="20"/>
          <w:lang w:bidi="ar"/>
        </w:rPr>
        <w:br w:type="page"/>
      </w:r>
      <w:r>
        <w:rPr>
          <w:rFonts w:ascii="仿宋" w:eastAsia="仿宋" w:hAnsi="仿宋" w:cs="仿宋" w:hint="eastAsia"/>
          <w:color w:val="000000"/>
          <w:sz w:val="20"/>
          <w:lang w:bidi="ar"/>
        </w:rPr>
        <w:lastRenderedPageBreak/>
        <w:t>注：各行业划型标准</w:t>
      </w:r>
    </w:p>
    <w:p w14:paraId="04D1CF6B"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（一）农、林、牧、渔业。营业收入20000万元以下的为中小微型企业。其中，营业收入500万元及以上的为中型企业，营业收入50万元及以上的为小型企业，营业收入50万元以下的为微型企业。</w:t>
      </w:r>
    </w:p>
    <w:p w14:paraId="000EEF5A"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00FB01"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8AA2EC1"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D07DF9"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7DADD3"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822E94"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D419CB5"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25CDC2"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5344A7"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7D5E7C"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F9E8E24"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0BFE5C6"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CDECFF2"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ADC49C9" w14:textId="77777777" w:rsidR="004E29F1" w:rsidRDefault="00DD1C13">
      <w:pPr>
        <w:tabs>
          <w:tab w:val="left" w:pos="6300"/>
        </w:tabs>
        <w:snapToGrid w:val="0"/>
        <w:spacing w:line="300" w:lineRule="exact"/>
        <w:ind w:firstLine="400"/>
        <w:rPr>
          <w:rFonts w:ascii="仿宋" w:eastAsia="仿宋" w:hAnsi="仿宋" w:cs="仿宋"/>
          <w:color w:val="000000"/>
          <w:sz w:val="20"/>
          <w:lang w:bidi="ar"/>
        </w:rPr>
      </w:pPr>
      <w:r>
        <w:rPr>
          <w:rFonts w:ascii="仿宋" w:eastAsia="仿宋" w:hAnsi="仿宋" w:cs="仿宋" w:hint="eastAsia"/>
          <w:color w:val="000000"/>
          <w:sz w:val="20"/>
          <w:lang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00779D1" w14:textId="77777777" w:rsidR="004E29F1" w:rsidRDefault="00DD1C13">
      <w:pPr>
        <w:tabs>
          <w:tab w:val="left" w:pos="6300"/>
        </w:tabs>
        <w:snapToGrid w:val="0"/>
        <w:spacing w:line="300" w:lineRule="exact"/>
        <w:ind w:firstLine="400"/>
        <w:rPr>
          <w:rFonts w:ascii="仿宋" w:eastAsia="仿宋" w:hAnsi="仿宋" w:cs="仿宋"/>
          <w:color w:val="000000"/>
          <w:lang w:bidi="ar"/>
        </w:rPr>
      </w:pPr>
      <w:r>
        <w:rPr>
          <w:rFonts w:ascii="仿宋" w:eastAsia="仿宋" w:hAnsi="仿宋" w:cs="仿宋" w:hint="eastAsia"/>
          <w:color w:val="000000"/>
          <w:sz w:val="20"/>
          <w:lang w:bidi="ar"/>
        </w:rPr>
        <w:t>（十六）其他未列明行业。从业人员300人以下的为中小微型企业。其中，从业人员100人及以上的为中型企业；从业人员10人及以上的为小型企业；从业人员10人以下的为微型企业。</w:t>
      </w:r>
      <w:bookmarkEnd w:id="151"/>
      <w:r>
        <w:rPr>
          <w:rFonts w:ascii="仿宋" w:eastAsia="仿宋" w:hAnsi="仿宋" w:cs="仿宋" w:hint="eastAsia"/>
          <w:color w:val="000000"/>
          <w:lang w:bidi="ar"/>
        </w:rPr>
        <w:t xml:space="preserve"> </w:t>
      </w:r>
    </w:p>
    <w:p w14:paraId="39D8F994" w14:textId="77777777" w:rsidR="004E29F1" w:rsidRDefault="004E29F1">
      <w:pPr>
        <w:tabs>
          <w:tab w:val="left" w:pos="6300"/>
        </w:tabs>
        <w:snapToGrid w:val="0"/>
        <w:spacing w:line="500" w:lineRule="exact"/>
        <w:ind w:firstLineChars="1800" w:firstLine="5400"/>
        <w:rPr>
          <w:rFonts w:ascii="仿宋" w:eastAsia="仿宋" w:hAnsi="仿宋" w:cs="仿宋"/>
          <w:color w:val="000000"/>
          <w:lang w:bidi="ar"/>
        </w:rPr>
        <w:sectPr w:rsidR="004E29F1">
          <w:pgSz w:w="11907" w:h="16840"/>
          <w:pgMar w:top="1134" w:right="1191" w:bottom="1134" w:left="1304" w:header="794" w:footer="992" w:gutter="0"/>
          <w:cols w:space="720"/>
          <w:docGrid w:linePitch="380" w:charSpace="-5735"/>
        </w:sectPr>
      </w:pPr>
    </w:p>
    <w:p w14:paraId="53EB7483" w14:textId="77777777" w:rsidR="004E29F1" w:rsidRDefault="00DD1C13">
      <w:pPr>
        <w:pStyle w:val="3"/>
        <w:jc w:val="center"/>
        <w:rPr>
          <w:rFonts w:ascii="宋体" w:hAnsi="宋体"/>
          <w:sz w:val="24"/>
        </w:rPr>
      </w:pPr>
      <w:bookmarkStart w:id="152" w:name="_Toc207291268"/>
      <w:r>
        <w:rPr>
          <w:rFonts w:ascii="宋体" w:hAnsi="宋体" w:hint="eastAsia"/>
          <w:sz w:val="24"/>
        </w:rPr>
        <w:lastRenderedPageBreak/>
        <w:t>监狱企业证明文件</w:t>
      </w:r>
      <w:bookmarkEnd w:id="152"/>
    </w:p>
    <w:p w14:paraId="0AE1B397" w14:textId="77777777" w:rsidR="004E29F1" w:rsidRDefault="004E29F1">
      <w:pPr>
        <w:ind w:firstLine="424"/>
        <w:rPr>
          <w:rFonts w:ascii="仿宋" w:eastAsia="仿宋" w:hAnsi="仿宋" w:cs="仿宋"/>
          <w:color w:val="000000"/>
          <w:szCs w:val="22"/>
        </w:rPr>
      </w:pPr>
    </w:p>
    <w:p w14:paraId="0FB34DD9" w14:textId="77777777" w:rsidR="004E29F1" w:rsidRDefault="00DD1C13">
      <w:pPr>
        <w:ind w:firstLine="424"/>
        <w:rPr>
          <w:color w:val="000000"/>
          <w:szCs w:val="22"/>
        </w:rPr>
      </w:pPr>
      <w:r>
        <w:rPr>
          <w:rFonts w:ascii="仿宋" w:eastAsia="仿宋" w:hAnsi="仿宋" w:cs="仿宋" w:hint="eastAsia"/>
          <w:color w:val="000000"/>
          <w:szCs w:val="22"/>
        </w:rPr>
        <w:t>以省级以上监狱管理局、戒毒管理局（含新疆生产建设兵团）出具的属于监狱企业的证明文件为准。</w:t>
      </w:r>
    </w:p>
    <w:p w14:paraId="6CBE34D4" w14:textId="77777777" w:rsidR="004E29F1" w:rsidRDefault="00DD1C13">
      <w:pPr>
        <w:ind w:firstLine="424"/>
        <w:rPr>
          <w:rFonts w:ascii="仿宋" w:eastAsia="仿宋" w:hAnsi="仿宋" w:cs="仿宋"/>
          <w:color w:val="000000"/>
          <w:szCs w:val="22"/>
        </w:rPr>
      </w:pPr>
      <w:r>
        <w:rPr>
          <w:rFonts w:ascii="仿宋" w:eastAsia="仿宋" w:hAnsi="仿宋" w:cs="仿宋" w:hint="eastAsia"/>
          <w:color w:val="000000"/>
          <w:szCs w:val="22"/>
        </w:rPr>
        <w:br w:type="page"/>
      </w:r>
    </w:p>
    <w:p w14:paraId="57FD8F4B" w14:textId="77777777" w:rsidR="004E29F1" w:rsidRDefault="00DD1C13">
      <w:pPr>
        <w:pStyle w:val="3"/>
        <w:jc w:val="center"/>
        <w:rPr>
          <w:rFonts w:ascii="宋体" w:hAnsi="宋体"/>
          <w:sz w:val="24"/>
        </w:rPr>
      </w:pPr>
      <w:bookmarkStart w:id="153" w:name="_Toc207291269"/>
      <w:r>
        <w:rPr>
          <w:rFonts w:ascii="宋体" w:hAnsi="宋体" w:hint="eastAsia"/>
          <w:sz w:val="24"/>
        </w:rPr>
        <w:lastRenderedPageBreak/>
        <w:t>残疾人福利性单位声明函</w:t>
      </w:r>
      <w:bookmarkEnd w:id="153"/>
    </w:p>
    <w:p w14:paraId="356F07D7" w14:textId="77777777" w:rsidR="004E29F1" w:rsidRDefault="00DD1C13">
      <w:pPr>
        <w:ind w:firstLine="424"/>
        <w:rPr>
          <w:rFonts w:ascii="仿宋" w:eastAsia="仿宋" w:hAnsi="仿宋" w:cs="仿宋"/>
          <w:color w:val="000000"/>
          <w:szCs w:val="22"/>
        </w:rPr>
      </w:pPr>
      <w:r>
        <w:rPr>
          <w:rFonts w:ascii="仿宋" w:eastAsia="仿宋" w:hAnsi="仿宋" w:cs="仿宋" w:hint="eastAsia"/>
          <w:color w:val="000000"/>
          <w:szCs w:val="2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8C838A" w14:textId="77777777" w:rsidR="004E29F1" w:rsidRDefault="00DD1C13">
      <w:pPr>
        <w:ind w:firstLine="424"/>
        <w:rPr>
          <w:rFonts w:ascii="仿宋" w:eastAsia="仿宋" w:hAnsi="仿宋" w:cs="仿宋"/>
          <w:color w:val="000000"/>
          <w:szCs w:val="22"/>
        </w:rPr>
      </w:pPr>
      <w:r>
        <w:rPr>
          <w:rFonts w:ascii="仿宋" w:eastAsia="仿宋" w:hAnsi="仿宋" w:cs="仿宋" w:hint="eastAsia"/>
          <w:color w:val="000000"/>
          <w:szCs w:val="22"/>
        </w:rPr>
        <w:t>本单位对上述声明的真实性负责。如有虚假，将依法承担相应责任。</w:t>
      </w:r>
    </w:p>
    <w:p w14:paraId="4C9F4D6D" w14:textId="77777777" w:rsidR="004E29F1" w:rsidRDefault="004E29F1">
      <w:pPr>
        <w:ind w:firstLine="424"/>
        <w:rPr>
          <w:rFonts w:ascii="仿宋" w:eastAsia="仿宋" w:hAnsi="仿宋" w:cs="仿宋"/>
          <w:color w:val="000000"/>
          <w:szCs w:val="22"/>
        </w:rPr>
      </w:pPr>
    </w:p>
    <w:p w14:paraId="166A3806" w14:textId="77777777" w:rsidR="004E29F1" w:rsidRDefault="004E29F1">
      <w:pPr>
        <w:ind w:firstLine="424"/>
        <w:rPr>
          <w:rFonts w:ascii="仿宋" w:eastAsia="仿宋" w:hAnsi="仿宋" w:cs="仿宋"/>
          <w:color w:val="000000"/>
          <w:szCs w:val="22"/>
        </w:rPr>
      </w:pPr>
    </w:p>
    <w:p w14:paraId="03F40777" w14:textId="77777777" w:rsidR="004E29F1" w:rsidRDefault="00DD1C13">
      <w:pPr>
        <w:tabs>
          <w:tab w:val="left" w:pos="6300"/>
        </w:tabs>
        <w:snapToGrid w:val="0"/>
        <w:spacing w:line="500" w:lineRule="exact"/>
        <w:ind w:firstLineChars="1800" w:firstLine="5400"/>
        <w:rPr>
          <w:rFonts w:ascii="仿宋" w:eastAsia="仿宋" w:hAnsi="仿宋" w:cs="仿宋"/>
          <w:color w:val="000000"/>
          <w:lang w:bidi="ar"/>
        </w:rPr>
      </w:pPr>
      <w:r>
        <w:rPr>
          <w:rFonts w:ascii="仿宋" w:eastAsia="仿宋" w:hAnsi="仿宋" w:cs="仿宋" w:hint="eastAsia"/>
          <w:color w:val="000000"/>
          <w:lang w:bidi="ar"/>
        </w:rPr>
        <w:t xml:space="preserve">供应商名称（盖章）：             </w:t>
      </w:r>
    </w:p>
    <w:p w14:paraId="43CF0612" w14:textId="77777777" w:rsidR="004E29F1" w:rsidRDefault="00DD1C13">
      <w:pPr>
        <w:tabs>
          <w:tab w:val="left" w:pos="6300"/>
        </w:tabs>
        <w:snapToGrid w:val="0"/>
        <w:spacing w:line="500" w:lineRule="exact"/>
        <w:ind w:firstLineChars="1800" w:firstLine="5400"/>
        <w:rPr>
          <w:rFonts w:ascii="仿宋" w:eastAsia="仿宋" w:hAnsi="仿宋" w:cs="仿宋"/>
          <w:color w:val="000000"/>
          <w:lang w:bidi="ar"/>
        </w:rPr>
      </w:pPr>
      <w:r>
        <w:rPr>
          <w:rFonts w:ascii="仿宋" w:eastAsia="仿宋" w:hAnsi="仿宋" w:cs="仿宋" w:hint="eastAsia"/>
          <w:color w:val="000000"/>
          <w:lang w:bidi="ar"/>
        </w:rPr>
        <w:t>日期：</w:t>
      </w:r>
    </w:p>
    <w:p w14:paraId="7828AFF6" w14:textId="77777777" w:rsidR="004E29F1" w:rsidRDefault="004E29F1">
      <w:pPr>
        <w:ind w:firstLine="424"/>
        <w:rPr>
          <w:rFonts w:ascii="仿宋" w:eastAsia="仿宋" w:hAnsi="仿宋" w:cs="仿宋"/>
          <w:color w:val="000000"/>
          <w:szCs w:val="22"/>
        </w:rPr>
      </w:pPr>
    </w:p>
    <w:p w14:paraId="4BF35EE3" w14:textId="77777777" w:rsidR="004E29F1" w:rsidRDefault="004E29F1">
      <w:pPr>
        <w:ind w:firstLine="424"/>
        <w:rPr>
          <w:rFonts w:ascii="仿宋" w:eastAsia="仿宋" w:hAnsi="仿宋" w:cs="仿宋"/>
          <w:color w:val="000000"/>
          <w:szCs w:val="22"/>
        </w:rPr>
      </w:pPr>
    </w:p>
    <w:p w14:paraId="528C014E" w14:textId="77777777" w:rsidR="004E29F1" w:rsidRDefault="004E29F1">
      <w:pPr>
        <w:ind w:firstLine="424"/>
        <w:rPr>
          <w:rFonts w:ascii="仿宋" w:eastAsia="仿宋" w:hAnsi="仿宋" w:cs="仿宋"/>
          <w:color w:val="000000"/>
          <w:szCs w:val="22"/>
        </w:rPr>
      </w:pPr>
    </w:p>
    <w:p w14:paraId="601AFB2E" w14:textId="77777777" w:rsidR="004E29F1" w:rsidRDefault="004E29F1">
      <w:pPr>
        <w:ind w:firstLine="424"/>
        <w:rPr>
          <w:rFonts w:ascii="仿宋" w:eastAsia="仿宋" w:hAnsi="仿宋" w:cs="仿宋"/>
          <w:color w:val="000000"/>
          <w:szCs w:val="22"/>
        </w:rPr>
      </w:pPr>
    </w:p>
    <w:p w14:paraId="0622F87E" w14:textId="77777777" w:rsidR="004E29F1" w:rsidRDefault="004E29F1">
      <w:pPr>
        <w:ind w:firstLine="424"/>
        <w:rPr>
          <w:rFonts w:ascii="仿宋" w:eastAsia="仿宋" w:hAnsi="仿宋" w:cs="仿宋"/>
          <w:color w:val="000000"/>
          <w:szCs w:val="22"/>
        </w:rPr>
      </w:pPr>
    </w:p>
    <w:p w14:paraId="06A3B904" w14:textId="77777777" w:rsidR="004E29F1" w:rsidRDefault="004E29F1">
      <w:pPr>
        <w:ind w:firstLine="424"/>
        <w:rPr>
          <w:rFonts w:ascii="仿宋" w:eastAsia="仿宋" w:hAnsi="仿宋" w:cs="仿宋"/>
          <w:color w:val="000000"/>
          <w:szCs w:val="22"/>
        </w:rPr>
      </w:pPr>
    </w:p>
    <w:p w14:paraId="51FD8D9E" w14:textId="77777777" w:rsidR="004E29F1" w:rsidRDefault="004E29F1">
      <w:pPr>
        <w:ind w:firstLine="424"/>
        <w:rPr>
          <w:rFonts w:ascii="仿宋" w:eastAsia="仿宋" w:hAnsi="仿宋" w:cs="仿宋"/>
          <w:color w:val="000000"/>
          <w:szCs w:val="22"/>
        </w:rPr>
      </w:pPr>
    </w:p>
    <w:p w14:paraId="072EC4F6" w14:textId="77777777" w:rsidR="004E29F1" w:rsidRDefault="00DD1C13">
      <w:pPr>
        <w:ind w:firstLine="424"/>
        <w:rPr>
          <w:rFonts w:ascii="仿宋" w:eastAsia="仿宋" w:hAnsi="仿宋" w:cs="仿宋"/>
          <w:color w:val="000000"/>
          <w:szCs w:val="22"/>
        </w:rPr>
      </w:pPr>
      <w:r>
        <w:rPr>
          <w:rFonts w:ascii="仿宋" w:eastAsia="仿宋" w:hAnsi="仿宋" w:cs="仿宋" w:hint="eastAsia"/>
          <w:color w:val="000000"/>
          <w:szCs w:val="22"/>
        </w:rPr>
        <w:t>若成交供应商为残疾人福利性单位的，将在结果公告时公告其《残疾人福利性单位声明函》。</w:t>
      </w:r>
    </w:p>
    <w:p w14:paraId="2846CDB0" w14:textId="77777777" w:rsidR="004E29F1" w:rsidRDefault="00DD1C13">
      <w:pPr>
        <w:ind w:firstLine="424"/>
        <w:rPr>
          <w:rFonts w:ascii="仿宋" w:eastAsia="仿宋" w:hAnsi="仿宋" w:cs="仿宋"/>
          <w:color w:val="000000"/>
          <w:szCs w:val="22"/>
        </w:rPr>
      </w:pPr>
      <w:r>
        <w:rPr>
          <w:rFonts w:ascii="仿宋" w:eastAsia="仿宋" w:hAnsi="仿宋" w:cs="仿宋" w:hint="eastAsia"/>
          <w:color w:val="000000"/>
          <w:szCs w:val="22"/>
        </w:rPr>
        <w:br w:type="page"/>
      </w:r>
    </w:p>
    <w:p w14:paraId="3F4D94E1" w14:textId="77777777" w:rsidR="004E29F1" w:rsidRDefault="00DD1C13">
      <w:pPr>
        <w:pStyle w:val="3"/>
        <w:jc w:val="center"/>
        <w:rPr>
          <w:rFonts w:ascii="宋体" w:hAnsi="宋体"/>
          <w:sz w:val="24"/>
        </w:rPr>
      </w:pPr>
      <w:bookmarkStart w:id="154" w:name="_Toc207291270"/>
      <w:r>
        <w:rPr>
          <w:rFonts w:ascii="宋体" w:hAnsi="宋体" w:hint="eastAsia"/>
          <w:sz w:val="24"/>
        </w:rPr>
        <w:lastRenderedPageBreak/>
        <w:t>其他与项目有关的资料（自附）</w:t>
      </w:r>
      <w:bookmarkEnd w:id="154"/>
    </w:p>
    <w:p w14:paraId="1E556191" w14:textId="77777777" w:rsidR="004E29F1" w:rsidRDefault="00DD1C13">
      <w:pPr>
        <w:widowControl/>
        <w:jc w:val="left"/>
        <w:rPr>
          <w:rFonts w:ascii="仿宋" w:eastAsia="仿宋" w:hAnsi="仿宋" w:cs="仿宋"/>
          <w:color w:val="000000"/>
          <w:szCs w:val="22"/>
        </w:rPr>
      </w:pPr>
      <w:r>
        <w:rPr>
          <w:rFonts w:ascii="仿宋" w:eastAsia="仿宋" w:hAnsi="仿宋" w:cs="仿宋"/>
          <w:color w:val="000000"/>
          <w:szCs w:val="22"/>
        </w:rPr>
        <w:br w:type="page"/>
      </w:r>
    </w:p>
    <w:p w14:paraId="40135714" w14:textId="77777777" w:rsidR="004E29F1" w:rsidRDefault="004E29F1">
      <w:pPr>
        <w:ind w:firstLine="424"/>
        <w:rPr>
          <w:rFonts w:ascii="仿宋" w:eastAsia="仿宋" w:hAnsi="仿宋" w:cs="仿宋"/>
          <w:color w:val="000000"/>
          <w:szCs w:val="22"/>
        </w:rPr>
      </w:pPr>
    </w:p>
    <w:p w14:paraId="678B9310" w14:textId="77777777" w:rsidR="004E29F1" w:rsidRDefault="00DD1C13">
      <w:pPr>
        <w:outlineLvl w:val="0"/>
        <w:rPr>
          <w:rFonts w:cs="宋体"/>
          <w:b/>
          <w:sz w:val="28"/>
          <w:szCs w:val="28"/>
        </w:rPr>
      </w:pPr>
      <w:bookmarkStart w:id="155" w:name="_Toc207291271"/>
      <w:bookmarkEnd w:id="148"/>
      <w:r>
        <w:rPr>
          <w:rFonts w:hint="eastAsia"/>
          <w:b/>
          <w:sz w:val="28"/>
          <w:szCs w:val="28"/>
        </w:rPr>
        <w:t>附件2：项目具体要求</w:t>
      </w:r>
      <w:bookmarkEnd w:id="109"/>
      <w:bookmarkEnd w:id="110"/>
      <w:bookmarkEnd w:id="155"/>
    </w:p>
    <w:p w14:paraId="3C95FCFD" w14:textId="77777777" w:rsidR="00D44BCC" w:rsidRDefault="00D44BCC" w:rsidP="00D44BCC">
      <w:pPr>
        <w:pStyle w:val="2"/>
        <w:jc w:val="center"/>
        <w:rPr>
          <w:rFonts w:ascii="宋体" w:hAnsi="宋体"/>
          <w:b/>
          <w:bCs w:val="0"/>
          <w:sz w:val="24"/>
          <w:szCs w:val="24"/>
        </w:rPr>
      </w:pPr>
      <w:bookmarkStart w:id="156" w:name="_Toc204269795"/>
      <w:bookmarkStart w:id="157" w:name="_Toc207291272"/>
      <w:bookmarkStart w:id="158" w:name="_Toc2282"/>
      <w:bookmarkStart w:id="159" w:name="_Toc4296"/>
      <w:bookmarkStart w:id="160" w:name="_Toc1449"/>
      <w:bookmarkStart w:id="161" w:name="_Toc25098"/>
      <w:bookmarkStart w:id="162" w:name="_Toc134188568"/>
      <w:bookmarkStart w:id="163" w:name="_Toc69482352"/>
      <w:bookmarkStart w:id="164" w:name="_Toc8060"/>
      <w:bookmarkStart w:id="165" w:name="_Toc4889"/>
      <w:bookmarkStart w:id="166" w:name="_Toc5856"/>
      <w:bookmarkStart w:id="167" w:name="_Toc28669"/>
      <w:bookmarkStart w:id="168" w:name="_Toc6207"/>
      <w:bookmarkStart w:id="169" w:name="_Toc2951"/>
      <w:bookmarkStart w:id="170" w:name="_Toc26075"/>
      <w:bookmarkStart w:id="171" w:name="_Toc12674"/>
      <w:bookmarkStart w:id="172" w:name="_Toc9168"/>
      <w:r>
        <w:rPr>
          <w:rFonts w:ascii="宋体" w:hAnsi="宋体" w:hint="eastAsia"/>
          <w:b/>
          <w:bCs w:val="0"/>
          <w:sz w:val="24"/>
          <w:szCs w:val="24"/>
        </w:rPr>
        <w:t>第一部分 技术</w:t>
      </w:r>
      <w:r>
        <w:rPr>
          <w:rFonts w:ascii="宋体" w:hAnsi="宋体"/>
          <w:b/>
          <w:bCs w:val="0"/>
          <w:sz w:val="24"/>
          <w:szCs w:val="24"/>
        </w:rPr>
        <w:t>服务要求</w:t>
      </w:r>
      <w:bookmarkEnd w:id="156"/>
      <w:bookmarkEnd w:id="157"/>
    </w:p>
    <w:p w14:paraId="611749AE" w14:textId="283981CF" w:rsidR="00D44BCC" w:rsidRDefault="00D44BCC" w:rsidP="00D44BCC">
      <w:pPr>
        <w:pStyle w:val="a5"/>
        <w:spacing w:before="240" w:line="240" w:lineRule="auto"/>
        <w:ind w:firstLine="0"/>
        <w:outlineLvl w:val="2"/>
        <w:rPr>
          <w:rFonts w:ascii="宋体" w:hAnsi="宋体" w:cs="宋体"/>
          <w:b/>
          <w:bCs/>
          <w:szCs w:val="21"/>
        </w:rPr>
      </w:pPr>
      <w:bookmarkStart w:id="173" w:name="_Toc204269796"/>
      <w:bookmarkStart w:id="174" w:name="_Toc207291273"/>
      <w:r>
        <w:rPr>
          <w:rFonts w:ascii="宋体" w:hAnsi="宋体" w:cs="宋体" w:hint="eastAsia"/>
          <w:b/>
          <w:bCs/>
          <w:szCs w:val="21"/>
        </w:rPr>
        <w:t>一、技术服务</w:t>
      </w:r>
      <w:bookmarkEnd w:id="173"/>
      <w:r w:rsidR="00436F4F">
        <w:rPr>
          <w:rFonts w:ascii="宋体" w:hAnsi="宋体" w:cs="宋体"/>
          <w:b/>
          <w:bCs/>
          <w:szCs w:val="21"/>
        </w:rPr>
        <w:t>总说明</w:t>
      </w:r>
      <w:bookmarkEnd w:id="174"/>
    </w:p>
    <w:p w14:paraId="26A70021" w14:textId="5CCD3C5F" w:rsidR="00436F4F" w:rsidRPr="00436F4F" w:rsidRDefault="00436F4F" w:rsidP="00AB38F8">
      <w:pPr>
        <w:pStyle w:val="a5"/>
        <w:spacing w:line="240" w:lineRule="auto"/>
        <w:ind w:firstLine="420"/>
        <w:outlineLvl w:val="2"/>
        <w:rPr>
          <w:rFonts w:ascii="宋体" w:hAnsi="宋体" w:cs="宋体"/>
          <w:b/>
          <w:szCs w:val="21"/>
        </w:rPr>
      </w:pPr>
      <w:bookmarkStart w:id="175" w:name="_Toc207291274"/>
      <w:r w:rsidRPr="00436F4F">
        <w:rPr>
          <w:rFonts w:ascii="宋体" w:hAnsi="宋体" w:cs="宋体"/>
          <w:b/>
          <w:szCs w:val="21"/>
        </w:rPr>
        <w:t>（一</w:t>
      </w:r>
      <w:r>
        <w:rPr>
          <w:rFonts w:ascii="宋体" w:hAnsi="宋体" w:cs="宋体"/>
          <w:b/>
          <w:szCs w:val="21"/>
        </w:rPr>
        <w:t>）</w:t>
      </w:r>
      <w:r w:rsidR="00A04C78">
        <w:rPr>
          <w:rFonts w:ascii="宋体" w:hAnsi="宋体" w:cs="宋体" w:hint="eastAsia"/>
          <w:b/>
          <w:szCs w:val="21"/>
        </w:rPr>
        <w:t>运维监控及</w:t>
      </w:r>
      <w:r w:rsidR="00A04C78">
        <w:rPr>
          <w:rFonts w:ascii="宋体" w:hAnsi="宋体" w:cs="宋体"/>
          <w:b/>
          <w:szCs w:val="21"/>
        </w:rPr>
        <w:t>服务的</w:t>
      </w:r>
      <w:r w:rsidR="00D44BCC" w:rsidRPr="00436F4F">
        <w:rPr>
          <w:rFonts w:ascii="宋体" w:hAnsi="宋体" w:cs="宋体" w:hint="eastAsia"/>
          <w:b/>
          <w:szCs w:val="21"/>
        </w:rPr>
        <w:t>目</w:t>
      </w:r>
      <w:r w:rsidR="00A04C78">
        <w:rPr>
          <w:rFonts w:ascii="宋体" w:hAnsi="宋体" w:cs="宋体" w:hint="eastAsia"/>
          <w:b/>
          <w:szCs w:val="21"/>
        </w:rPr>
        <w:t>标</w:t>
      </w:r>
      <w:r w:rsidRPr="00436F4F">
        <w:rPr>
          <w:rFonts w:ascii="宋体" w:hAnsi="宋体" w:cs="宋体"/>
          <w:b/>
          <w:szCs w:val="21"/>
        </w:rPr>
        <w:t>：</w:t>
      </w:r>
      <w:bookmarkEnd w:id="175"/>
    </w:p>
    <w:p w14:paraId="557274E5" w14:textId="6FBCC65B" w:rsidR="00D44BCC" w:rsidRDefault="00D44BCC" w:rsidP="00D44BCC">
      <w:pPr>
        <w:pStyle w:val="a5"/>
        <w:spacing w:line="240" w:lineRule="auto"/>
        <w:ind w:firstLine="420"/>
        <w:rPr>
          <w:rFonts w:ascii="宋体" w:hAnsi="宋体" w:cs="宋体"/>
          <w:szCs w:val="21"/>
        </w:rPr>
      </w:pPr>
      <w:r>
        <w:rPr>
          <w:rFonts w:ascii="宋体" w:hAnsi="宋体" w:cs="宋体" w:hint="eastAsia"/>
          <w:szCs w:val="21"/>
        </w:rPr>
        <w:t>为了保障医院HIS</w:t>
      </w:r>
      <w:r w:rsidR="00921C8D">
        <w:rPr>
          <w:rFonts w:ascii="宋体" w:hAnsi="宋体" w:cs="宋体" w:hint="eastAsia"/>
          <w:szCs w:val="21"/>
        </w:rPr>
        <w:t>、LIS、PACS、CDR、EMR、HRP</w:t>
      </w:r>
      <w:r w:rsidR="00921C8D">
        <w:rPr>
          <w:rFonts w:ascii="宋体" w:hAnsi="宋体" w:cs="宋体"/>
          <w:szCs w:val="21"/>
        </w:rPr>
        <w:t>、</w:t>
      </w:r>
      <w:r w:rsidR="00921C8D">
        <w:rPr>
          <w:rFonts w:ascii="宋体" w:hAnsi="宋体" w:cs="宋体" w:hint="eastAsia"/>
          <w:szCs w:val="21"/>
        </w:rPr>
        <w:t>中联</w:t>
      </w:r>
      <w:r w:rsidR="00921C8D">
        <w:rPr>
          <w:rFonts w:ascii="宋体" w:hAnsi="宋体" w:cs="宋体"/>
          <w:szCs w:val="21"/>
        </w:rPr>
        <w:t>信息集成平台、</w:t>
      </w:r>
      <w:r w:rsidR="00921C8D">
        <w:rPr>
          <w:rFonts w:ascii="宋体" w:hAnsi="宋体" w:cs="宋体" w:hint="eastAsia"/>
          <w:szCs w:val="21"/>
        </w:rPr>
        <w:t>中联</w:t>
      </w:r>
      <w:r w:rsidR="00921C8D">
        <w:rPr>
          <w:rFonts w:ascii="宋体" w:hAnsi="宋体" w:cs="宋体"/>
          <w:szCs w:val="21"/>
        </w:rPr>
        <w:t>临</w:t>
      </w:r>
      <w:r w:rsidR="00921C8D">
        <w:rPr>
          <w:rFonts w:ascii="宋体" w:hAnsi="宋体" w:cs="宋体" w:hint="eastAsia"/>
          <w:szCs w:val="21"/>
        </w:rPr>
        <w:t>生免</w:t>
      </w:r>
      <w:r w:rsidR="00921C8D">
        <w:rPr>
          <w:rFonts w:ascii="宋体" w:hAnsi="宋体" w:cs="宋体"/>
          <w:szCs w:val="21"/>
        </w:rPr>
        <w:t>系统、中联</w:t>
      </w:r>
      <w:r w:rsidR="00921C8D">
        <w:rPr>
          <w:rFonts w:ascii="宋体" w:hAnsi="宋体" w:cs="宋体" w:hint="eastAsia"/>
          <w:szCs w:val="21"/>
        </w:rPr>
        <w:t>无纸化</w:t>
      </w:r>
      <w:r w:rsidR="00921C8D">
        <w:rPr>
          <w:rFonts w:ascii="宋体" w:hAnsi="宋体" w:cs="宋体"/>
          <w:szCs w:val="21"/>
        </w:rPr>
        <w:t>病历系统、</w:t>
      </w:r>
      <w:r w:rsidR="00921C8D">
        <w:rPr>
          <w:rFonts w:ascii="宋体" w:hAnsi="宋体" w:cs="宋体" w:hint="eastAsia"/>
          <w:szCs w:val="21"/>
        </w:rPr>
        <w:t>中联WEB电子</w:t>
      </w:r>
      <w:r w:rsidR="00921C8D">
        <w:rPr>
          <w:rFonts w:ascii="宋体" w:hAnsi="宋体" w:cs="宋体"/>
          <w:szCs w:val="21"/>
        </w:rPr>
        <w:t>病历、</w:t>
      </w:r>
      <w:r w:rsidR="00921C8D">
        <w:rPr>
          <w:rFonts w:ascii="宋体" w:hAnsi="宋体" w:cs="宋体" w:hint="eastAsia"/>
          <w:szCs w:val="21"/>
        </w:rPr>
        <w:t>中联WEB病案首页</w:t>
      </w:r>
      <w:r w:rsidR="00921C8D">
        <w:rPr>
          <w:rFonts w:ascii="宋体" w:hAnsi="宋体" w:cs="宋体"/>
          <w:szCs w:val="21"/>
        </w:rPr>
        <w:t>、中联门诊信息页系统、</w:t>
      </w:r>
      <w:r w:rsidR="00921C8D">
        <w:rPr>
          <w:rFonts w:ascii="宋体" w:hAnsi="宋体" w:cs="宋体" w:hint="eastAsia"/>
          <w:szCs w:val="21"/>
        </w:rPr>
        <w:t>天坦</w:t>
      </w:r>
      <w:r w:rsidR="00921C8D">
        <w:rPr>
          <w:rFonts w:ascii="宋体" w:hAnsi="宋体" w:cs="宋体"/>
          <w:szCs w:val="21"/>
        </w:rPr>
        <w:t>移动护理系统</w:t>
      </w:r>
      <w:r w:rsidR="00921C8D">
        <w:rPr>
          <w:rFonts w:ascii="宋体" w:hAnsi="宋体" w:cs="宋体" w:hint="eastAsia"/>
          <w:szCs w:val="21"/>
        </w:rPr>
        <w:t>、</w:t>
      </w:r>
      <w:r w:rsidR="00921C8D">
        <w:rPr>
          <w:rFonts w:ascii="宋体" w:hAnsi="宋体" w:cs="宋体"/>
          <w:szCs w:val="21"/>
        </w:rPr>
        <w:t>火箭蛙</w:t>
      </w:r>
      <w:r w:rsidR="00921C8D">
        <w:rPr>
          <w:rFonts w:ascii="宋体" w:hAnsi="宋体" w:cs="宋体" w:hint="eastAsia"/>
          <w:szCs w:val="21"/>
        </w:rPr>
        <w:t>体检</w:t>
      </w:r>
      <w:r w:rsidR="00921C8D">
        <w:rPr>
          <w:rFonts w:ascii="宋体" w:hAnsi="宋体" w:cs="宋体"/>
          <w:szCs w:val="21"/>
        </w:rPr>
        <w:t>系统等</w:t>
      </w:r>
      <w:r w:rsidR="00921C8D">
        <w:rPr>
          <w:rFonts w:ascii="宋体" w:hAnsi="宋体" w:cs="宋体" w:hint="eastAsia"/>
          <w:szCs w:val="21"/>
        </w:rPr>
        <w:t>全部</w:t>
      </w:r>
      <w:r w:rsidR="00921C8D">
        <w:rPr>
          <w:rFonts w:ascii="宋体" w:hAnsi="宋体" w:cs="宋体"/>
          <w:szCs w:val="21"/>
        </w:rPr>
        <w:t>在用</w:t>
      </w:r>
      <w:r>
        <w:rPr>
          <w:rFonts w:ascii="宋体" w:hAnsi="宋体" w:cs="宋体" w:hint="eastAsia"/>
          <w:szCs w:val="21"/>
        </w:rPr>
        <w:t>业务系统的正常运行，</w:t>
      </w:r>
      <w:r w:rsidR="00921C8D">
        <w:rPr>
          <w:rFonts w:ascii="宋体" w:hAnsi="宋体" w:cs="宋体" w:hint="eastAsia"/>
          <w:szCs w:val="21"/>
        </w:rPr>
        <w:t>及时</w:t>
      </w:r>
      <w:r w:rsidR="00921C8D">
        <w:rPr>
          <w:rFonts w:ascii="宋体" w:hAnsi="宋体" w:cs="宋体"/>
          <w:szCs w:val="21"/>
        </w:rPr>
        <w:t>监控这些业务系统、系统</w:t>
      </w:r>
      <w:r w:rsidR="00921C8D">
        <w:rPr>
          <w:rFonts w:ascii="宋体" w:hAnsi="宋体" w:cs="宋体" w:hint="eastAsia"/>
          <w:szCs w:val="21"/>
        </w:rPr>
        <w:t>间</w:t>
      </w:r>
      <w:r w:rsidR="00921C8D">
        <w:rPr>
          <w:rFonts w:ascii="宋体" w:hAnsi="宋体" w:cs="宋体"/>
          <w:szCs w:val="21"/>
        </w:rPr>
        <w:t>接口</w:t>
      </w:r>
      <w:r w:rsidR="00921C8D">
        <w:rPr>
          <w:rFonts w:ascii="宋体" w:hAnsi="宋体" w:cs="宋体" w:hint="eastAsia"/>
          <w:szCs w:val="21"/>
        </w:rPr>
        <w:t>、</w:t>
      </w:r>
      <w:r w:rsidR="00921C8D">
        <w:rPr>
          <w:rFonts w:ascii="宋体" w:hAnsi="宋体" w:cs="宋体"/>
          <w:szCs w:val="21"/>
        </w:rPr>
        <w:t>中间件</w:t>
      </w:r>
      <w:r w:rsidR="00921C8D">
        <w:rPr>
          <w:rFonts w:ascii="宋体" w:hAnsi="宋体" w:cs="宋体" w:hint="eastAsia"/>
          <w:szCs w:val="21"/>
        </w:rPr>
        <w:t>及</w:t>
      </w:r>
      <w:r w:rsidR="00921C8D">
        <w:rPr>
          <w:rFonts w:ascii="宋体" w:hAnsi="宋体" w:cs="宋体"/>
          <w:szCs w:val="21"/>
        </w:rPr>
        <w:t>服务的运行状况</w:t>
      </w:r>
      <w:r w:rsidR="00921C8D">
        <w:rPr>
          <w:rFonts w:ascii="宋体" w:hAnsi="宋体" w:cs="宋体" w:hint="eastAsia"/>
          <w:szCs w:val="21"/>
        </w:rPr>
        <w:t>，</w:t>
      </w:r>
      <w:r w:rsidR="00921C8D">
        <w:rPr>
          <w:rFonts w:ascii="宋体" w:hAnsi="宋体" w:cs="宋体"/>
          <w:szCs w:val="21"/>
        </w:rPr>
        <w:t>同时监控承载这些软件系统功能的服务器及数据库的工作状态</w:t>
      </w:r>
      <w:r w:rsidR="00921C8D">
        <w:rPr>
          <w:rFonts w:ascii="宋体" w:hAnsi="宋体" w:cs="宋体" w:hint="eastAsia"/>
          <w:szCs w:val="21"/>
        </w:rPr>
        <w:t>；</w:t>
      </w:r>
      <w:r w:rsidR="00CA1BED">
        <w:rPr>
          <w:rFonts w:ascii="宋体" w:hAnsi="宋体" w:cs="宋体" w:hint="eastAsia"/>
          <w:szCs w:val="21"/>
        </w:rPr>
        <w:t>通过</w:t>
      </w:r>
      <w:r w:rsidR="00CA1BED">
        <w:rPr>
          <w:rFonts w:ascii="宋体" w:hAnsi="宋体" w:cs="宋体"/>
          <w:szCs w:val="21"/>
        </w:rPr>
        <w:t>本服务</w:t>
      </w:r>
      <w:r w:rsidR="00CA1BED">
        <w:rPr>
          <w:rFonts w:ascii="宋体" w:hAnsi="宋体" w:cs="宋体" w:hint="eastAsia"/>
          <w:szCs w:val="21"/>
        </w:rPr>
        <w:t>，</w:t>
      </w:r>
      <w:r w:rsidR="00921C8D">
        <w:rPr>
          <w:rFonts w:ascii="宋体" w:hAnsi="宋体" w:cs="宋体" w:hint="eastAsia"/>
          <w:szCs w:val="21"/>
        </w:rPr>
        <w:t>对日志进行分析，实时掌握各个业务系统当前的健康状态、繁忙程度、可用状态、业务告警等信息</w:t>
      </w:r>
      <w:r w:rsidR="00CA1BED">
        <w:rPr>
          <w:rFonts w:ascii="宋体" w:hAnsi="宋体" w:cs="宋体" w:hint="eastAsia"/>
          <w:szCs w:val="21"/>
        </w:rPr>
        <w:t>，</w:t>
      </w:r>
      <w:r w:rsidR="00921C8D">
        <w:rPr>
          <w:rFonts w:ascii="宋体" w:hAnsi="宋体" w:cs="宋体"/>
          <w:szCs w:val="21"/>
        </w:rPr>
        <w:t>对不良情况及时报警、及时处置</w:t>
      </w:r>
      <w:r>
        <w:rPr>
          <w:rFonts w:ascii="宋体" w:hAnsi="宋体" w:cs="宋体" w:hint="eastAsia"/>
          <w:szCs w:val="21"/>
        </w:rPr>
        <w:t>。</w:t>
      </w:r>
    </w:p>
    <w:p w14:paraId="38127F21" w14:textId="1FB163D8" w:rsidR="00436F4F" w:rsidRPr="00436F4F" w:rsidRDefault="00436F4F" w:rsidP="00AB38F8">
      <w:pPr>
        <w:pStyle w:val="a5"/>
        <w:spacing w:line="240" w:lineRule="auto"/>
        <w:ind w:firstLine="420"/>
        <w:outlineLvl w:val="2"/>
        <w:rPr>
          <w:rFonts w:ascii="宋体" w:hAnsi="宋体" w:cs="宋体"/>
          <w:b/>
          <w:szCs w:val="21"/>
        </w:rPr>
      </w:pPr>
      <w:bookmarkStart w:id="176" w:name="_Toc207291275"/>
      <w:r w:rsidRPr="00436F4F">
        <w:rPr>
          <w:rFonts w:ascii="宋体" w:hAnsi="宋体" w:cs="宋体"/>
          <w:b/>
          <w:szCs w:val="21"/>
        </w:rPr>
        <w:t>（二</w:t>
      </w:r>
      <w:r>
        <w:rPr>
          <w:rFonts w:ascii="宋体" w:hAnsi="宋体" w:cs="宋体" w:hint="eastAsia"/>
          <w:b/>
          <w:szCs w:val="21"/>
        </w:rPr>
        <w:t>）</w:t>
      </w:r>
      <w:r w:rsidRPr="00436F4F">
        <w:rPr>
          <w:rFonts w:ascii="宋体" w:hAnsi="宋体" w:cs="宋体" w:hint="eastAsia"/>
          <w:b/>
          <w:szCs w:val="21"/>
        </w:rPr>
        <w:t>运维</w:t>
      </w:r>
      <w:r w:rsidRPr="00436F4F">
        <w:rPr>
          <w:rFonts w:ascii="宋体" w:hAnsi="宋体" w:cs="宋体"/>
          <w:b/>
          <w:szCs w:val="21"/>
        </w:rPr>
        <w:t>监控的对象</w:t>
      </w:r>
      <w:bookmarkEnd w:id="176"/>
    </w:p>
    <w:p w14:paraId="7F080426" w14:textId="38A3E862" w:rsidR="00C64774" w:rsidRPr="00CA1BED" w:rsidRDefault="00436F4F" w:rsidP="00D44BCC">
      <w:pPr>
        <w:pStyle w:val="a5"/>
        <w:spacing w:line="240" w:lineRule="auto"/>
        <w:ind w:firstLine="420"/>
        <w:rPr>
          <w:rFonts w:ascii="宋体" w:hAnsi="宋体" w:cs="宋体"/>
          <w:szCs w:val="21"/>
        </w:rPr>
      </w:pPr>
      <w:r>
        <w:rPr>
          <w:rFonts w:ascii="宋体" w:hAnsi="宋体" w:cs="宋体"/>
          <w:szCs w:val="21"/>
        </w:rPr>
        <w:t>采购人在用全部业务系统及其与之密切相关的软硬件系统，如数据库、中间件、系统间软件接口、服务器及存储设备。</w:t>
      </w:r>
    </w:p>
    <w:p w14:paraId="22FB697B" w14:textId="6C4B4C0C" w:rsidR="00D44BCC" w:rsidRDefault="00D44BCC" w:rsidP="00AB38F8">
      <w:pPr>
        <w:pStyle w:val="a5"/>
        <w:spacing w:line="240" w:lineRule="auto"/>
        <w:ind w:firstLine="420"/>
        <w:outlineLvl w:val="2"/>
        <w:rPr>
          <w:rFonts w:ascii="宋体" w:hAnsi="宋体" w:cs="宋体"/>
          <w:b/>
          <w:szCs w:val="21"/>
        </w:rPr>
      </w:pPr>
      <w:bookmarkStart w:id="177" w:name="_Toc207291276"/>
      <w:r>
        <w:rPr>
          <w:rFonts w:ascii="宋体" w:hAnsi="宋体" w:cs="宋体" w:hint="eastAsia"/>
          <w:b/>
          <w:szCs w:val="21"/>
        </w:rPr>
        <w:t>（</w:t>
      </w:r>
      <w:r w:rsidR="00436F4F">
        <w:rPr>
          <w:rFonts w:ascii="宋体" w:hAnsi="宋体" w:cs="宋体" w:hint="eastAsia"/>
          <w:b/>
          <w:szCs w:val="21"/>
        </w:rPr>
        <w:t>三</w:t>
      </w:r>
      <w:r>
        <w:rPr>
          <w:rFonts w:ascii="宋体" w:hAnsi="宋体" w:cs="宋体" w:hint="eastAsia"/>
          <w:b/>
          <w:szCs w:val="21"/>
        </w:rPr>
        <w:t>）</w:t>
      </w:r>
      <w:r w:rsidR="00436F4F" w:rsidRPr="00436F4F">
        <w:rPr>
          <w:rFonts w:ascii="宋体" w:hAnsi="宋体" w:cs="宋体" w:hint="eastAsia"/>
          <w:b/>
          <w:szCs w:val="21"/>
        </w:rPr>
        <w:t>运维</w:t>
      </w:r>
      <w:r w:rsidR="00436F4F" w:rsidRPr="00436F4F">
        <w:rPr>
          <w:rFonts w:ascii="宋体" w:hAnsi="宋体" w:cs="宋体"/>
          <w:b/>
          <w:szCs w:val="21"/>
        </w:rPr>
        <w:t>监控</w:t>
      </w:r>
      <w:r w:rsidR="00A04C78">
        <w:rPr>
          <w:rFonts w:ascii="宋体" w:hAnsi="宋体" w:cs="宋体" w:hint="eastAsia"/>
          <w:b/>
          <w:szCs w:val="21"/>
        </w:rPr>
        <w:t>及</w:t>
      </w:r>
      <w:r w:rsidR="00436F4F" w:rsidRPr="00436F4F">
        <w:rPr>
          <w:rFonts w:ascii="宋体" w:hAnsi="宋体" w:cs="宋体" w:hint="eastAsia"/>
          <w:b/>
          <w:szCs w:val="21"/>
        </w:rPr>
        <w:t>服务</w:t>
      </w:r>
      <w:r w:rsidR="00AB38F8">
        <w:rPr>
          <w:rFonts w:ascii="宋体" w:hAnsi="宋体" w:cs="宋体" w:hint="eastAsia"/>
          <w:b/>
          <w:szCs w:val="21"/>
        </w:rPr>
        <w:t>技术</w:t>
      </w:r>
      <w:r>
        <w:rPr>
          <w:rFonts w:ascii="宋体" w:hAnsi="宋体" w:cs="宋体"/>
          <w:b/>
          <w:szCs w:val="21"/>
        </w:rPr>
        <w:t>要求</w:t>
      </w:r>
      <w:bookmarkEnd w:id="177"/>
    </w:p>
    <w:tbl>
      <w:tblPr>
        <w:tblStyle w:val="ac"/>
        <w:tblW w:w="9634" w:type="dxa"/>
        <w:jc w:val="center"/>
        <w:tblLayout w:type="fixed"/>
        <w:tblLook w:val="04A0" w:firstRow="1" w:lastRow="0" w:firstColumn="1" w:lastColumn="0" w:noHBand="0" w:noVBand="1"/>
      </w:tblPr>
      <w:tblGrid>
        <w:gridCol w:w="704"/>
        <w:gridCol w:w="1134"/>
        <w:gridCol w:w="7796"/>
      </w:tblGrid>
      <w:tr w:rsidR="00473D7D" w14:paraId="26AD3FBF" w14:textId="77777777" w:rsidTr="00A04C78">
        <w:trPr>
          <w:jc w:val="center"/>
        </w:trPr>
        <w:tc>
          <w:tcPr>
            <w:tcW w:w="704" w:type="dxa"/>
            <w:vAlign w:val="center"/>
          </w:tcPr>
          <w:p w14:paraId="6258B088" w14:textId="77777777" w:rsidR="00473D7D" w:rsidRDefault="00473D7D" w:rsidP="00A04C78">
            <w:pPr>
              <w:pStyle w:val="a5"/>
              <w:spacing w:line="240" w:lineRule="auto"/>
              <w:ind w:left="29" w:firstLine="0"/>
              <w:rPr>
                <w:rFonts w:cs="宋体"/>
                <w:szCs w:val="21"/>
              </w:rPr>
            </w:pPr>
            <w:r>
              <w:rPr>
                <w:rFonts w:cs="宋体" w:hint="eastAsia"/>
                <w:szCs w:val="21"/>
              </w:rPr>
              <w:t>序号</w:t>
            </w:r>
          </w:p>
        </w:tc>
        <w:tc>
          <w:tcPr>
            <w:tcW w:w="1134" w:type="dxa"/>
          </w:tcPr>
          <w:p w14:paraId="7F792FD0" w14:textId="77777777" w:rsidR="00473D7D" w:rsidRDefault="00473D7D" w:rsidP="00A04C78">
            <w:pPr>
              <w:pStyle w:val="a5"/>
              <w:spacing w:line="240" w:lineRule="auto"/>
              <w:ind w:left="29" w:firstLine="0"/>
              <w:rPr>
                <w:rFonts w:cs="宋体"/>
                <w:szCs w:val="21"/>
              </w:rPr>
            </w:pPr>
            <w:r>
              <w:rPr>
                <w:rFonts w:cs="宋体" w:hint="eastAsia"/>
                <w:szCs w:val="21"/>
              </w:rPr>
              <w:t>服务项目</w:t>
            </w:r>
          </w:p>
        </w:tc>
        <w:tc>
          <w:tcPr>
            <w:tcW w:w="7796" w:type="dxa"/>
            <w:vAlign w:val="center"/>
          </w:tcPr>
          <w:p w14:paraId="672C39AB" w14:textId="77777777" w:rsidR="00473D7D" w:rsidRDefault="00473D7D" w:rsidP="00A04C78">
            <w:pPr>
              <w:pStyle w:val="a5"/>
              <w:spacing w:line="240" w:lineRule="auto"/>
              <w:ind w:left="29" w:firstLine="0"/>
              <w:jc w:val="center"/>
              <w:rPr>
                <w:rFonts w:cs="宋体"/>
                <w:szCs w:val="21"/>
              </w:rPr>
            </w:pPr>
            <w:r>
              <w:rPr>
                <w:rFonts w:cs="宋体" w:hint="eastAsia"/>
                <w:szCs w:val="21"/>
              </w:rPr>
              <w:t>服务描述</w:t>
            </w:r>
          </w:p>
        </w:tc>
      </w:tr>
      <w:tr w:rsidR="00473D7D" w14:paraId="64A0B187" w14:textId="77777777" w:rsidTr="00A04C78">
        <w:trPr>
          <w:trHeight w:val="494"/>
          <w:jc w:val="center"/>
        </w:trPr>
        <w:tc>
          <w:tcPr>
            <w:tcW w:w="9634" w:type="dxa"/>
            <w:gridSpan w:val="3"/>
            <w:vAlign w:val="center"/>
          </w:tcPr>
          <w:p w14:paraId="5F734812" w14:textId="77777777" w:rsidR="00473D7D" w:rsidRDefault="00473D7D" w:rsidP="00A04C78">
            <w:pPr>
              <w:pStyle w:val="a5"/>
              <w:spacing w:line="240" w:lineRule="auto"/>
              <w:ind w:firstLine="0"/>
              <w:rPr>
                <w:rFonts w:cs="宋体"/>
                <w:szCs w:val="21"/>
              </w:rPr>
            </w:pPr>
            <w:r>
              <w:rPr>
                <w:rFonts w:cs="宋体" w:hint="eastAsia"/>
                <w:szCs w:val="21"/>
              </w:rPr>
              <w:t>1</w:t>
            </w:r>
            <w:r>
              <w:rPr>
                <w:rFonts w:cs="宋体" w:hint="eastAsia"/>
                <w:szCs w:val="21"/>
              </w:rPr>
              <w:t>监控服务</w:t>
            </w:r>
          </w:p>
        </w:tc>
      </w:tr>
      <w:tr w:rsidR="00473D7D" w14:paraId="48DAA0DE" w14:textId="77777777" w:rsidTr="00A04C78">
        <w:trPr>
          <w:jc w:val="center"/>
        </w:trPr>
        <w:tc>
          <w:tcPr>
            <w:tcW w:w="704" w:type="dxa"/>
            <w:vAlign w:val="center"/>
          </w:tcPr>
          <w:p w14:paraId="03C783D4" w14:textId="77777777" w:rsidR="00473D7D" w:rsidRDefault="00473D7D" w:rsidP="00A04C78">
            <w:pPr>
              <w:pStyle w:val="a5"/>
              <w:spacing w:line="240" w:lineRule="auto"/>
              <w:ind w:leftChars="9" w:left="27" w:firstLine="0"/>
              <w:rPr>
                <w:rFonts w:cs="宋体"/>
                <w:szCs w:val="21"/>
              </w:rPr>
            </w:pPr>
            <w:r>
              <w:rPr>
                <w:rFonts w:cs="宋体" w:hint="eastAsia"/>
                <w:szCs w:val="21"/>
              </w:rPr>
              <w:t>1.1</w:t>
            </w:r>
          </w:p>
        </w:tc>
        <w:tc>
          <w:tcPr>
            <w:tcW w:w="1134" w:type="dxa"/>
            <w:vAlign w:val="center"/>
          </w:tcPr>
          <w:p w14:paraId="18191231" w14:textId="77777777" w:rsidR="00473D7D" w:rsidRDefault="00473D7D" w:rsidP="00A04C78">
            <w:pPr>
              <w:pStyle w:val="a5"/>
              <w:spacing w:line="240" w:lineRule="auto"/>
              <w:ind w:leftChars="9" w:left="27" w:firstLine="0"/>
              <w:rPr>
                <w:rFonts w:cs="宋体"/>
                <w:szCs w:val="21"/>
              </w:rPr>
            </w:pPr>
            <w:r>
              <w:rPr>
                <w:rFonts w:cs="宋体" w:hint="eastAsia"/>
                <w:szCs w:val="21"/>
              </w:rPr>
              <w:t>虚拟化设备监控</w:t>
            </w:r>
          </w:p>
        </w:tc>
        <w:tc>
          <w:tcPr>
            <w:tcW w:w="7796" w:type="dxa"/>
          </w:tcPr>
          <w:p w14:paraId="14DBA1CB" w14:textId="77777777" w:rsidR="00473D7D" w:rsidRDefault="00473D7D" w:rsidP="00A04C78">
            <w:pPr>
              <w:pStyle w:val="a5"/>
              <w:spacing w:line="240" w:lineRule="auto"/>
              <w:ind w:left="34" w:firstLine="0"/>
              <w:rPr>
                <w:rFonts w:cs="宋体"/>
                <w:szCs w:val="21"/>
              </w:rPr>
            </w:pPr>
            <w:r>
              <w:rPr>
                <w:rFonts w:cs="宋体" w:hint="eastAsia"/>
                <w:szCs w:val="21"/>
              </w:rPr>
              <w:t>支持对独立的</w:t>
            </w:r>
            <w:r>
              <w:rPr>
                <w:rFonts w:cs="宋体" w:hint="eastAsia"/>
                <w:szCs w:val="21"/>
              </w:rPr>
              <w:t>ESXi</w:t>
            </w:r>
            <w:r>
              <w:rPr>
                <w:rFonts w:cs="宋体" w:hint="eastAsia"/>
                <w:szCs w:val="21"/>
              </w:rPr>
              <w:t>宿主机的进行监控，以及对集成的</w:t>
            </w:r>
            <w:r>
              <w:rPr>
                <w:rFonts w:cs="宋体" w:hint="eastAsia"/>
                <w:szCs w:val="21"/>
              </w:rPr>
              <w:t>vCenter</w:t>
            </w:r>
            <w:r>
              <w:rPr>
                <w:rFonts w:cs="宋体" w:hint="eastAsia"/>
                <w:szCs w:val="21"/>
              </w:rPr>
              <w:t>进行监控，</w:t>
            </w:r>
            <w:r>
              <w:rPr>
                <w:rFonts w:cs="宋体" w:hint="eastAsia"/>
                <w:szCs w:val="21"/>
              </w:rPr>
              <w:t>VMware ESXi</w:t>
            </w:r>
            <w:r>
              <w:rPr>
                <w:rFonts w:cs="宋体" w:hint="eastAsia"/>
                <w:szCs w:val="21"/>
              </w:rPr>
              <w:t>监控指标包括服务成功率</w:t>
            </w:r>
            <w:r>
              <w:rPr>
                <w:rFonts w:cs="宋体" w:hint="eastAsia"/>
                <w:szCs w:val="21"/>
              </w:rPr>
              <w:t>(%)</w:t>
            </w:r>
            <w:r>
              <w:rPr>
                <w:rFonts w:cs="宋体" w:hint="eastAsia"/>
                <w:szCs w:val="21"/>
              </w:rPr>
              <w:t>、平均响应时间</w:t>
            </w:r>
            <w:r>
              <w:rPr>
                <w:rFonts w:cs="宋体" w:hint="eastAsia"/>
                <w:szCs w:val="21"/>
              </w:rPr>
              <w:t>(ms)</w:t>
            </w:r>
            <w:r>
              <w:rPr>
                <w:rFonts w:cs="宋体" w:hint="eastAsia"/>
                <w:szCs w:val="21"/>
              </w:rPr>
              <w:t>、</w:t>
            </w:r>
            <w:r>
              <w:rPr>
                <w:rFonts w:cs="宋体" w:hint="eastAsia"/>
                <w:szCs w:val="21"/>
              </w:rPr>
              <w:t>CPU</w:t>
            </w:r>
            <w:r>
              <w:rPr>
                <w:rFonts w:cs="宋体" w:hint="eastAsia"/>
                <w:szCs w:val="21"/>
              </w:rPr>
              <w:t>使用率</w:t>
            </w:r>
            <w:r>
              <w:rPr>
                <w:rFonts w:cs="宋体" w:hint="eastAsia"/>
                <w:szCs w:val="21"/>
              </w:rPr>
              <w:t>(%)</w:t>
            </w:r>
            <w:r>
              <w:rPr>
                <w:rFonts w:cs="宋体" w:hint="eastAsia"/>
                <w:szCs w:val="21"/>
              </w:rPr>
              <w:t>、内存使用率</w:t>
            </w:r>
            <w:r>
              <w:rPr>
                <w:rFonts w:cs="宋体" w:hint="eastAsia"/>
                <w:szCs w:val="21"/>
              </w:rPr>
              <w:t>(%)</w:t>
            </w:r>
            <w:r>
              <w:rPr>
                <w:rFonts w:cs="宋体" w:hint="eastAsia"/>
                <w:szCs w:val="21"/>
              </w:rPr>
              <w:t>、活动内存</w:t>
            </w:r>
            <w:r>
              <w:rPr>
                <w:rFonts w:cs="宋体" w:hint="eastAsia"/>
                <w:szCs w:val="21"/>
              </w:rPr>
              <w:t>(MB)</w:t>
            </w:r>
            <w:r>
              <w:rPr>
                <w:rFonts w:cs="宋体" w:hint="eastAsia"/>
                <w:szCs w:val="21"/>
              </w:rPr>
              <w:t>、磁盘读</w:t>
            </w:r>
            <w:r>
              <w:rPr>
                <w:rFonts w:cs="宋体" w:hint="eastAsia"/>
                <w:szCs w:val="21"/>
              </w:rPr>
              <w:t>IO(</w:t>
            </w:r>
            <w:r>
              <w:rPr>
                <w:rFonts w:cs="宋体" w:hint="eastAsia"/>
                <w:szCs w:val="21"/>
              </w:rPr>
              <w:t>次</w:t>
            </w:r>
            <w:r>
              <w:rPr>
                <w:rFonts w:cs="宋体" w:hint="eastAsia"/>
                <w:szCs w:val="21"/>
              </w:rPr>
              <w:t>/20s)</w:t>
            </w:r>
            <w:r>
              <w:rPr>
                <w:rFonts w:cs="宋体" w:hint="eastAsia"/>
                <w:szCs w:val="21"/>
              </w:rPr>
              <w:t>、磁盘写</w:t>
            </w:r>
            <w:r>
              <w:rPr>
                <w:rFonts w:cs="宋体" w:hint="eastAsia"/>
                <w:szCs w:val="21"/>
              </w:rPr>
              <w:t>IO(</w:t>
            </w:r>
            <w:r>
              <w:rPr>
                <w:rFonts w:cs="宋体" w:hint="eastAsia"/>
                <w:szCs w:val="21"/>
              </w:rPr>
              <w:t>次</w:t>
            </w:r>
            <w:r>
              <w:rPr>
                <w:rFonts w:cs="宋体" w:hint="eastAsia"/>
                <w:szCs w:val="21"/>
              </w:rPr>
              <w:t>/20s)</w:t>
            </w:r>
            <w:r>
              <w:rPr>
                <w:rFonts w:cs="宋体" w:hint="eastAsia"/>
                <w:szCs w:val="21"/>
              </w:rPr>
              <w:t>、磁盘读速率</w:t>
            </w:r>
            <w:r>
              <w:rPr>
                <w:rFonts w:cs="宋体" w:hint="eastAsia"/>
                <w:szCs w:val="21"/>
              </w:rPr>
              <w:t>(KBps)</w:t>
            </w:r>
            <w:r>
              <w:rPr>
                <w:rFonts w:cs="宋体" w:hint="eastAsia"/>
                <w:szCs w:val="21"/>
              </w:rPr>
              <w:t>、磁盘写速率</w:t>
            </w:r>
            <w:r>
              <w:rPr>
                <w:rFonts w:cs="宋体" w:hint="eastAsia"/>
                <w:szCs w:val="21"/>
              </w:rPr>
              <w:t>(KBps)</w:t>
            </w:r>
            <w:r>
              <w:rPr>
                <w:rFonts w:cs="宋体" w:hint="eastAsia"/>
                <w:szCs w:val="21"/>
              </w:rPr>
              <w:t>、网络接收速率</w:t>
            </w:r>
            <w:r>
              <w:rPr>
                <w:rFonts w:cs="宋体" w:hint="eastAsia"/>
                <w:szCs w:val="21"/>
              </w:rPr>
              <w:t>(KBps)</w:t>
            </w:r>
            <w:r>
              <w:rPr>
                <w:rFonts w:cs="宋体" w:hint="eastAsia"/>
                <w:szCs w:val="21"/>
              </w:rPr>
              <w:t>、</w:t>
            </w:r>
            <w:r>
              <w:rPr>
                <w:rFonts w:cs="宋体" w:hint="eastAsia"/>
                <w:szCs w:val="21"/>
              </w:rPr>
              <w:t xml:space="preserve"> </w:t>
            </w:r>
            <w:r>
              <w:rPr>
                <w:rFonts w:cs="宋体" w:hint="eastAsia"/>
                <w:szCs w:val="21"/>
              </w:rPr>
              <w:t>网络发送速率</w:t>
            </w:r>
            <w:r>
              <w:rPr>
                <w:rFonts w:cs="宋体" w:hint="eastAsia"/>
                <w:szCs w:val="21"/>
              </w:rPr>
              <w:t>(KBps)</w:t>
            </w:r>
            <w:r>
              <w:rPr>
                <w:rFonts w:cs="宋体" w:hint="eastAsia"/>
                <w:szCs w:val="21"/>
              </w:rPr>
              <w:t>、硬盘读取滞后时间（毫秒）、硬盘写入滞后时间（毫秒）、虚拟机</w:t>
            </w:r>
            <w:r>
              <w:rPr>
                <w:rFonts w:cs="宋体" w:hint="eastAsia"/>
                <w:szCs w:val="21"/>
              </w:rPr>
              <w:t>CPU</w:t>
            </w:r>
            <w:r>
              <w:rPr>
                <w:rFonts w:cs="宋体" w:hint="eastAsia"/>
                <w:szCs w:val="21"/>
              </w:rPr>
              <w:t>使用率（</w:t>
            </w:r>
            <w:r>
              <w:rPr>
                <w:rFonts w:cs="宋体" w:hint="eastAsia"/>
                <w:szCs w:val="21"/>
              </w:rPr>
              <w:t>%</w:t>
            </w:r>
            <w:r>
              <w:rPr>
                <w:rFonts w:cs="宋体" w:hint="eastAsia"/>
                <w:szCs w:val="21"/>
              </w:rPr>
              <w:t>）、</w:t>
            </w:r>
            <w:r>
              <w:rPr>
                <w:rFonts w:cs="宋体" w:hint="eastAsia"/>
                <w:szCs w:val="21"/>
              </w:rPr>
              <w:t>CPU</w:t>
            </w:r>
            <w:r>
              <w:rPr>
                <w:rFonts w:cs="宋体" w:hint="eastAsia"/>
                <w:szCs w:val="21"/>
              </w:rPr>
              <w:t>使用量（</w:t>
            </w:r>
            <w:r>
              <w:rPr>
                <w:rFonts w:cs="宋体" w:hint="eastAsia"/>
                <w:szCs w:val="21"/>
              </w:rPr>
              <w:t>MHz</w:t>
            </w:r>
            <w:r>
              <w:rPr>
                <w:rFonts w:cs="宋体" w:hint="eastAsia"/>
                <w:szCs w:val="21"/>
              </w:rPr>
              <w:t>）、内存利用率（</w:t>
            </w:r>
            <w:r>
              <w:rPr>
                <w:rFonts w:cs="宋体" w:hint="eastAsia"/>
                <w:szCs w:val="21"/>
              </w:rPr>
              <w:t>%</w:t>
            </w:r>
            <w:r>
              <w:rPr>
                <w:rFonts w:cs="宋体" w:hint="eastAsia"/>
                <w:szCs w:val="21"/>
              </w:rPr>
              <w:t>）、活动内存（</w:t>
            </w:r>
            <w:r>
              <w:rPr>
                <w:rFonts w:cs="宋体" w:hint="eastAsia"/>
                <w:szCs w:val="21"/>
              </w:rPr>
              <w:t>MB</w:t>
            </w:r>
            <w:r>
              <w:rPr>
                <w:rFonts w:cs="宋体" w:hint="eastAsia"/>
                <w:szCs w:val="21"/>
              </w:rPr>
              <w:t>）、内存总量（</w:t>
            </w:r>
            <w:r>
              <w:rPr>
                <w:rFonts w:cs="宋体" w:hint="eastAsia"/>
                <w:szCs w:val="21"/>
              </w:rPr>
              <w:t>MB</w:t>
            </w:r>
            <w:r>
              <w:rPr>
                <w:rFonts w:cs="宋体" w:hint="eastAsia"/>
                <w:szCs w:val="21"/>
              </w:rPr>
              <w:t>）、硬盘读速率（</w:t>
            </w:r>
            <w:r>
              <w:rPr>
                <w:rFonts w:cs="宋体" w:hint="eastAsia"/>
                <w:szCs w:val="21"/>
              </w:rPr>
              <w:t>KBps</w:t>
            </w:r>
            <w:r>
              <w:rPr>
                <w:rFonts w:cs="宋体" w:hint="eastAsia"/>
                <w:szCs w:val="21"/>
              </w:rPr>
              <w:t>）、硬盘写速率（</w:t>
            </w:r>
            <w:r>
              <w:rPr>
                <w:rFonts w:cs="宋体" w:hint="eastAsia"/>
                <w:szCs w:val="21"/>
              </w:rPr>
              <w:t>KBps</w:t>
            </w:r>
            <w:r>
              <w:rPr>
                <w:rFonts w:cs="宋体" w:hint="eastAsia"/>
                <w:szCs w:val="21"/>
              </w:rPr>
              <w:t>）、硬盘读</w:t>
            </w:r>
            <w:r>
              <w:rPr>
                <w:rFonts w:cs="宋体" w:hint="eastAsia"/>
                <w:szCs w:val="21"/>
              </w:rPr>
              <w:t>IO</w:t>
            </w:r>
            <w:r>
              <w:rPr>
                <w:rFonts w:cs="宋体" w:hint="eastAsia"/>
                <w:szCs w:val="21"/>
              </w:rPr>
              <w:t>（次</w:t>
            </w:r>
            <w:r>
              <w:rPr>
                <w:rFonts w:cs="宋体" w:hint="eastAsia"/>
                <w:szCs w:val="21"/>
              </w:rPr>
              <w:t>/20s</w:t>
            </w:r>
            <w:r>
              <w:rPr>
                <w:rFonts w:cs="宋体" w:hint="eastAsia"/>
                <w:szCs w:val="21"/>
              </w:rPr>
              <w:t>）、硬盘写</w:t>
            </w:r>
            <w:r>
              <w:rPr>
                <w:rFonts w:cs="宋体" w:hint="eastAsia"/>
                <w:szCs w:val="21"/>
              </w:rPr>
              <w:t>IO</w:t>
            </w:r>
            <w:r>
              <w:rPr>
                <w:rFonts w:cs="宋体" w:hint="eastAsia"/>
                <w:szCs w:val="21"/>
              </w:rPr>
              <w:t>（次</w:t>
            </w:r>
            <w:r>
              <w:rPr>
                <w:rFonts w:cs="宋体" w:hint="eastAsia"/>
                <w:szCs w:val="21"/>
              </w:rPr>
              <w:t>/20s</w:t>
            </w:r>
            <w:r>
              <w:rPr>
                <w:rFonts w:cs="宋体" w:hint="eastAsia"/>
                <w:szCs w:val="21"/>
              </w:rPr>
              <w:t>）、网络接收速率（</w:t>
            </w:r>
            <w:r>
              <w:rPr>
                <w:rFonts w:cs="宋体" w:hint="eastAsia"/>
                <w:szCs w:val="21"/>
              </w:rPr>
              <w:t>KBps</w:t>
            </w:r>
            <w:r>
              <w:rPr>
                <w:rFonts w:cs="宋体" w:hint="eastAsia"/>
                <w:szCs w:val="21"/>
              </w:rPr>
              <w:t>）、网络发送速率（</w:t>
            </w:r>
            <w:r>
              <w:rPr>
                <w:rFonts w:cs="宋体" w:hint="eastAsia"/>
                <w:szCs w:val="21"/>
              </w:rPr>
              <w:t>KBps</w:t>
            </w:r>
            <w:r>
              <w:rPr>
                <w:rFonts w:cs="宋体" w:hint="eastAsia"/>
                <w:szCs w:val="21"/>
              </w:rPr>
              <w:t>）、数据存储使用率</w:t>
            </w:r>
            <w:r>
              <w:rPr>
                <w:rFonts w:cs="宋体" w:hint="eastAsia"/>
                <w:szCs w:val="21"/>
              </w:rPr>
              <w:t>(%)</w:t>
            </w:r>
            <w:r>
              <w:rPr>
                <w:rFonts w:cs="宋体" w:hint="eastAsia"/>
                <w:szCs w:val="21"/>
              </w:rPr>
              <w:t>、总容量</w:t>
            </w:r>
            <w:r>
              <w:rPr>
                <w:rFonts w:cs="宋体" w:hint="eastAsia"/>
                <w:szCs w:val="21"/>
              </w:rPr>
              <w:t>(GB)</w:t>
            </w:r>
            <w:r>
              <w:rPr>
                <w:rFonts w:cs="宋体" w:hint="eastAsia"/>
                <w:szCs w:val="21"/>
              </w:rPr>
              <w:t>、剩余容量</w:t>
            </w:r>
            <w:r>
              <w:rPr>
                <w:rFonts w:cs="宋体" w:hint="eastAsia"/>
                <w:szCs w:val="21"/>
              </w:rPr>
              <w:t>(GB)</w:t>
            </w:r>
            <w:r>
              <w:rPr>
                <w:rFonts w:cs="宋体" w:hint="eastAsia"/>
                <w:szCs w:val="21"/>
              </w:rPr>
              <w:t>等。</w:t>
            </w:r>
            <w:r>
              <w:rPr>
                <w:rFonts w:cs="宋体" w:hint="eastAsia"/>
                <w:szCs w:val="21"/>
              </w:rPr>
              <w:t>vCenter</w:t>
            </w:r>
            <w:r>
              <w:rPr>
                <w:rFonts w:cs="宋体" w:hint="eastAsia"/>
                <w:szCs w:val="21"/>
              </w:rPr>
              <w:t>物理主机</w:t>
            </w:r>
            <w:r>
              <w:rPr>
                <w:rFonts w:cs="宋体" w:hint="eastAsia"/>
                <w:szCs w:val="21"/>
              </w:rPr>
              <w:t>CPU</w:t>
            </w:r>
            <w:r>
              <w:rPr>
                <w:rFonts w:cs="宋体" w:hint="eastAsia"/>
                <w:szCs w:val="21"/>
              </w:rPr>
              <w:t>使用率</w:t>
            </w:r>
            <w:r>
              <w:rPr>
                <w:rFonts w:cs="宋体" w:hint="eastAsia"/>
                <w:szCs w:val="21"/>
              </w:rPr>
              <w:t>(%)</w:t>
            </w:r>
            <w:r>
              <w:rPr>
                <w:rFonts w:cs="宋体" w:hint="eastAsia"/>
                <w:szCs w:val="21"/>
              </w:rPr>
              <w:t>、</w:t>
            </w:r>
            <w:r>
              <w:rPr>
                <w:rFonts w:cs="宋体" w:hint="eastAsia"/>
                <w:szCs w:val="21"/>
              </w:rPr>
              <w:t>CPU</w:t>
            </w:r>
            <w:r>
              <w:rPr>
                <w:rFonts w:cs="宋体" w:hint="eastAsia"/>
                <w:szCs w:val="21"/>
              </w:rPr>
              <w:t>使用量</w:t>
            </w:r>
            <w:r>
              <w:rPr>
                <w:rFonts w:cs="宋体" w:hint="eastAsia"/>
                <w:szCs w:val="21"/>
              </w:rPr>
              <w:t>(MHz)</w:t>
            </w:r>
            <w:r>
              <w:rPr>
                <w:rFonts w:cs="宋体" w:hint="eastAsia"/>
                <w:szCs w:val="21"/>
              </w:rPr>
              <w:t>、内存使用率</w:t>
            </w:r>
            <w:r>
              <w:rPr>
                <w:rFonts w:cs="宋体" w:hint="eastAsia"/>
                <w:szCs w:val="21"/>
              </w:rPr>
              <w:t>(%)</w:t>
            </w:r>
            <w:r>
              <w:rPr>
                <w:rFonts w:cs="宋体" w:hint="eastAsia"/>
                <w:szCs w:val="21"/>
              </w:rPr>
              <w:t>、活动内存</w:t>
            </w:r>
            <w:r>
              <w:rPr>
                <w:rFonts w:cs="宋体" w:hint="eastAsia"/>
                <w:szCs w:val="21"/>
              </w:rPr>
              <w:t>(MB)</w:t>
            </w:r>
            <w:r>
              <w:rPr>
                <w:rFonts w:cs="宋体" w:hint="eastAsia"/>
                <w:szCs w:val="21"/>
              </w:rPr>
              <w:t>、内存总量</w:t>
            </w:r>
            <w:r>
              <w:rPr>
                <w:rFonts w:cs="宋体" w:hint="eastAsia"/>
                <w:szCs w:val="21"/>
              </w:rPr>
              <w:t>(MB)</w:t>
            </w:r>
            <w:r>
              <w:rPr>
                <w:rFonts w:cs="宋体" w:hint="eastAsia"/>
                <w:szCs w:val="21"/>
              </w:rPr>
              <w:t>、磁盘读</w:t>
            </w:r>
            <w:r>
              <w:rPr>
                <w:rFonts w:cs="宋体" w:hint="eastAsia"/>
                <w:szCs w:val="21"/>
              </w:rPr>
              <w:t>IO(</w:t>
            </w:r>
            <w:r>
              <w:rPr>
                <w:rFonts w:cs="宋体" w:hint="eastAsia"/>
                <w:szCs w:val="21"/>
              </w:rPr>
              <w:t>次</w:t>
            </w:r>
            <w:r>
              <w:rPr>
                <w:rFonts w:cs="宋体" w:hint="eastAsia"/>
                <w:szCs w:val="21"/>
              </w:rPr>
              <w:t>/20s)</w:t>
            </w:r>
            <w:r>
              <w:rPr>
                <w:rFonts w:cs="宋体" w:hint="eastAsia"/>
                <w:szCs w:val="21"/>
              </w:rPr>
              <w:t>、磁盘写</w:t>
            </w:r>
            <w:r>
              <w:rPr>
                <w:rFonts w:cs="宋体" w:hint="eastAsia"/>
                <w:szCs w:val="21"/>
              </w:rPr>
              <w:t>IO(</w:t>
            </w:r>
            <w:r>
              <w:rPr>
                <w:rFonts w:cs="宋体" w:hint="eastAsia"/>
                <w:szCs w:val="21"/>
              </w:rPr>
              <w:t>次</w:t>
            </w:r>
            <w:r>
              <w:rPr>
                <w:rFonts w:cs="宋体" w:hint="eastAsia"/>
                <w:szCs w:val="21"/>
              </w:rPr>
              <w:t>/20s)</w:t>
            </w:r>
            <w:r>
              <w:rPr>
                <w:rFonts w:cs="宋体" w:hint="eastAsia"/>
                <w:szCs w:val="21"/>
              </w:rPr>
              <w:t>、磁盘读速率</w:t>
            </w:r>
            <w:r>
              <w:rPr>
                <w:rFonts w:cs="宋体" w:hint="eastAsia"/>
                <w:szCs w:val="21"/>
              </w:rPr>
              <w:t>(KBps)</w:t>
            </w:r>
            <w:r>
              <w:rPr>
                <w:rFonts w:cs="宋体" w:hint="eastAsia"/>
                <w:szCs w:val="21"/>
              </w:rPr>
              <w:t>、磁盘写速率</w:t>
            </w:r>
            <w:r>
              <w:rPr>
                <w:rFonts w:cs="宋体" w:hint="eastAsia"/>
                <w:szCs w:val="21"/>
              </w:rPr>
              <w:t>(KBps)</w:t>
            </w:r>
            <w:r>
              <w:rPr>
                <w:rFonts w:cs="宋体" w:hint="eastAsia"/>
                <w:szCs w:val="21"/>
              </w:rPr>
              <w:t>、网络接收速率</w:t>
            </w:r>
            <w:r>
              <w:rPr>
                <w:rFonts w:cs="宋体" w:hint="eastAsia"/>
                <w:szCs w:val="21"/>
              </w:rPr>
              <w:t>(KBps)</w:t>
            </w:r>
            <w:r>
              <w:rPr>
                <w:rFonts w:cs="宋体" w:hint="eastAsia"/>
                <w:szCs w:val="21"/>
              </w:rPr>
              <w:t>、网络发送速率</w:t>
            </w:r>
            <w:r>
              <w:rPr>
                <w:rFonts w:cs="宋体" w:hint="eastAsia"/>
                <w:szCs w:val="21"/>
              </w:rPr>
              <w:t>(KBps)</w:t>
            </w:r>
            <w:r>
              <w:rPr>
                <w:rFonts w:cs="宋体" w:hint="eastAsia"/>
                <w:szCs w:val="21"/>
              </w:rPr>
              <w:t>等。虚拟机的电源状态、</w:t>
            </w:r>
            <w:r>
              <w:rPr>
                <w:rFonts w:cs="宋体" w:hint="eastAsia"/>
                <w:szCs w:val="21"/>
              </w:rPr>
              <w:t>CPU</w:t>
            </w:r>
            <w:r>
              <w:rPr>
                <w:rFonts w:cs="宋体" w:hint="eastAsia"/>
                <w:szCs w:val="21"/>
              </w:rPr>
              <w:t>使用率（</w:t>
            </w:r>
            <w:r>
              <w:rPr>
                <w:rFonts w:cs="宋体" w:hint="eastAsia"/>
                <w:szCs w:val="21"/>
              </w:rPr>
              <w:t>%</w:t>
            </w:r>
            <w:r>
              <w:rPr>
                <w:rFonts w:cs="宋体" w:hint="eastAsia"/>
                <w:szCs w:val="21"/>
              </w:rPr>
              <w:t>）、</w:t>
            </w:r>
            <w:r>
              <w:rPr>
                <w:rFonts w:cs="宋体" w:hint="eastAsia"/>
                <w:szCs w:val="21"/>
              </w:rPr>
              <w:t>CPU</w:t>
            </w:r>
            <w:r>
              <w:rPr>
                <w:rFonts w:cs="宋体" w:hint="eastAsia"/>
                <w:szCs w:val="21"/>
              </w:rPr>
              <w:t>使用量（</w:t>
            </w:r>
            <w:r>
              <w:rPr>
                <w:rFonts w:cs="宋体" w:hint="eastAsia"/>
                <w:szCs w:val="21"/>
              </w:rPr>
              <w:t>MHz</w:t>
            </w:r>
            <w:r>
              <w:rPr>
                <w:rFonts w:cs="宋体" w:hint="eastAsia"/>
                <w:szCs w:val="21"/>
              </w:rPr>
              <w:t>）、内存利用率（</w:t>
            </w:r>
            <w:r>
              <w:rPr>
                <w:rFonts w:cs="宋体" w:hint="eastAsia"/>
                <w:szCs w:val="21"/>
              </w:rPr>
              <w:t>%</w:t>
            </w:r>
            <w:r>
              <w:rPr>
                <w:rFonts w:cs="宋体" w:hint="eastAsia"/>
                <w:szCs w:val="21"/>
              </w:rPr>
              <w:t>）、活动内存（</w:t>
            </w:r>
            <w:r>
              <w:rPr>
                <w:rFonts w:cs="宋体" w:hint="eastAsia"/>
                <w:szCs w:val="21"/>
              </w:rPr>
              <w:t>MB</w:t>
            </w:r>
            <w:r>
              <w:rPr>
                <w:rFonts w:cs="宋体" w:hint="eastAsia"/>
                <w:szCs w:val="21"/>
              </w:rPr>
              <w:t>）、内存总量（</w:t>
            </w:r>
            <w:r>
              <w:rPr>
                <w:rFonts w:cs="宋体" w:hint="eastAsia"/>
                <w:szCs w:val="21"/>
              </w:rPr>
              <w:t>MB</w:t>
            </w:r>
            <w:r>
              <w:rPr>
                <w:rFonts w:cs="宋体" w:hint="eastAsia"/>
                <w:szCs w:val="21"/>
              </w:rPr>
              <w:t>）、硬盘读速率（</w:t>
            </w:r>
            <w:r>
              <w:rPr>
                <w:rFonts w:cs="宋体" w:hint="eastAsia"/>
                <w:szCs w:val="21"/>
              </w:rPr>
              <w:t>KBps</w:t>
            </w:r>
            <w:r>
              <w:rPr>
                <w:rFonts w:cs="宋体" w:hint="eastAsia"/>
                <w:szCs w:val="21"/>
              </w:rPr>
              <w:t>）、硬盘写速率（</w:t>
            </w:r>
            <w:r>
              <w:rPr>
                <w:rFonts w:cs="宋体" w:hint="eastAsia"/>
                <w:szCs w:val="21"/>
              </w:rPr>
              <w:t>KBps</w:t>
            </w:r>
            <w:r>
              <w:rPr>
                <w:rFonts w:cs="宋体" w:hint="eastAsia"/>
                <w:szCs w:val="21"/>
              </w:rPr>
              <w:t>）、硬盘读</w:t>
            </w:r>
            <w:r>
              <w:rPr>
                <w:rFonts w:cs="宋体" w:hint="eastAsia"/>
                <w:szCs w:val="21"/>
              </w:rPr>
              <w:t>IO</w:t>
            </w:r>
            <w:r>
              <w:rPr>
                <w:rFonts w:cs="宋体" w:hint="eastAsia"/>
                <w:szCs w:val="21"/>
              </w:rPr>
              <w:t>（次</w:t>
            </w:r>
            <w:r>
              <w:rPr>
                <w:rFonts w:cs="宋体" w:hint="eastAsia"/>
                <w:szCs w:val="21"/>
              </w:rPr>
              <w:t>/20s</w:t>
            </w:r>
            <w:r>
              <w:rPr>
                <w:rFonts w:cs="宋体" w:hint="eastAsia"/>
                <w:szCs w:val="21"/>
              </w:rPr>
              <w:t>）、硬盘写</w:t>
            </w:r>
            <w:r>
              <w:rPr>
                <w:rFonts w:cs="宋体" w:hint="eastAsia"/>
                <w:szCs w:val="21"/>
              </w:rPr>
              <w:t>IO</w:t>
            </w:r>
            <w:r>
              <w:rPr>
                <w:rFonts w:cs="宋体" w:hint="eastAsia"/>
                <w:szCs w:val="21"/>
              </w:rPr>
              <w:t>（次</w:t>
            </w:r>
            <w:r>
              <w:rPr>
                <w:rFonts w:cs="宋体" w:hint="eastAsia"/>
                <w:szCs w:val="21"/>
              </w:rPr>
              <w:t>/20s</w:t>
            </w:r>
            <w:r>
              <w:rPr>
                <w:rFonts w:cs="宋体" w:hint="eastAsia"/>
                <w:szCs w:val="21"/>
              </w:rPr>
              <w:t>）、网络接收速率（</w:t>
            </w:r>
            <w:r>
              <w:rPr>
                <w:rFonts w:cs="宋体" w:hint="eastAsia"/>
                <w:szCs w:val="21"/>
              </w:rPr>
              <w:t>KBps</w:t>
            </w:r>
            <w:r>
              <w:rPr>
                <w:rFonts w:cs="宋体" w:hint="eastAsia"/>
                <w:szCs w:val="21"/>
              </w:rPr>
              <w:t>）、网络发送速率（</w:t>
            </w:r>
            <w:r>
              <w:rPr>
                <w:rFonts w:cs="宋体" w:hint="eastAsia"/>
                <w:szCs w:val="21"/>
              </w:rPr>
              <w:t>KBps</w:t>
            </w:r>
            <w:r>
              <w:rPr>
                <w:rFonts w:cs="宋体" w:hint="eastAsia"/>
                <w:szCs w:val="21"/>
              </w:rPr>
              <w:t>）。数据存储使用率</w:t>
            </w:r>
            <w:r>
              <w:rPr>
                <w:rFonts w:cs="宋体" w:hint="eastAsia"/>
                <w:szCs w:val="21"/>
              </w:rPr>
              <w:t>(%)</w:t>
            </w:r>
            <w:r>
              <w:rPr>
                <w:rFonts w:cs="宋体" w:hint="eastAsia"/>
                <w:szCs w:val="21"/>
              </w:rPr>
              <w:t>、总容量</w:t>
            </w:r>
            <w:r>
              <w:rPr>
                <w:rFonts w:cs="宋体" w:hint="eastAsia"/>
                <w:szCs w:val="21"/>
              </w:rPr>
              <w:t>(GB)</w:t>
            </w:r>
            <w:r>
              <w:rPr>
                <w:rFonts w:cs="宋体" w:hint="eastAsia"/>
                <w:szCs w:val="21"/>
              </w:rPr>
              <w:t>、剩余容量</w:t>
            </w:r>
            <w:r>
              <w:rPr>
                <w:rFonts w:cs="宋体" w:hint="eastAsia"/>
                <w:szCs w:val="21"/>
              </w:rPr>
              <w:t>(GB)</w:t>
            </w:r>
            <w:r>
              <w:rPr>
                <w:rFonts w:cs="宋体" w:hint="eastAsia"/>
                <w:szCs w:val="21"/>
              </w:rPr>
              <w:t>等。</w:t>
            </w:r>
          </w:p>
        </w:tc>
      </w:tr>
      <w:tr w:rsidR="00473D7D" w14:paraId="263CF11D" w14:textId="77777777" w:rsidTr="00A04C78">
        <w:trPr>
          <w:jc w:val="center"/>
        </w:trPr>
        <w:tc>
          <w:tcPr>
            <w:tcW w:w="704" w:type="dxa"/>
            <w:vAlign w:val="center"/>
          </w:tcPr>
          <w:p w14:paraId="065A405D" w14:textId="77777777" w:rsidR="00473D7D" w:rsidRDefault="00473D7D" w:rsidP="00A04C78">
            <w:pPr>
              <w:pStyle w:val="a5"/>
              <w:spacing w:line="240" w:lineRule="auto"/>
              <w:ind w:leftChars="9" w:left="27" w:firstLine="0"/>
              <w:rPr>
                <w:rFonts w:cs="宋体"/>
                <w:szCs w:val="21"/>
              </w:rPr>
            </w:pPr>
            <w:r>
              <w:rPr>
                <w:rFonts w:cs="宋体" w:hint="eastAsia"/>
                <w:szCs w:val="21"/>
              </w:rPr>
              <w:t>1.2</w:t>
            </w:r>
          </w:p>
        </w:tc>
        <w:tc>
          <w:tcPr>
            <w:tcW w:w="1134" w:type="dxa"/>
            <w:vAlign w:val="center"/>
          </w:tcPr>
          <w:p w14:paraId="4F63EFD9" w14:textId="77777777" w:rsidR="00473D7D" w:rsidRDefault="00473D7D" w:rsidP="00A04C78">
            <w:pPr>
              <w:pStyle w:val="a5"/>
              <w:spacing w:line="240" w:lineRule="auto"/>
              <w:ind w:leftChars="9" w:left="27" w:firstLine="0"/>
              <w:rPr>
                <w:rFonts w:cs="宋体"/>
                <w:szCs w:val="21"/>
              </w:rPr>
            </w:pPr>
            <w:r>
              <w:rPr>
                <w:rFonts w:cs="宋体" w:hint="eastAsia"/>
                <w:szCs w:val="21"/>
              </w:rPr>
              <w:t>服务器监控</w:t>
            </w:r>
          </w:p>
        </w:tc>
        <w:tc>
          <w:tcPr>
            <w:tcW w:w="7796" w:type="dxa"/>
          </w:tcPr>
          <w:p w14:paraId="47F53D49" w14:textId="77777777" w:rsidR="00473D7D" w:rsidRDefault="00473D7D" w:rsidP="00A04C78">
            <w:pPr>
              <w:pStyle w:val="a5"/>
              <w:spacing w:line="240" w:lineRule="auto"/>
              <w:ind w:leftChars="11" w:left="33" w:firstLine="0"/>
              <w:rPr>
                <w:rFonts w:cs="宋体"/>
                <w:szCs w:val="21"/>
              </w:rPr>
            </w:pPr>
            <w:r>
              <w:rPr>
                <w:rFonts w:cs="宋体" w:hint="eastAsia"/>
                <w:szCs w:val="21"/>
              </w:rPr>
              <w:t>1.2.1 Windows</w:t>
            </w:r>
            <w:r>
              <w:rPr>
                <w:rFonts w:cs="宋体" w:hint="eastAsia"/>
                <w:szCs w:val="21"/>
              </w:rPr>
              <w:t>服务器监控支持</w:t>
            </w:r>
            <w:r>
              <w:rPr>
                <w:rFonts w:cs="宋体" w:hint="eastAsia"/>
                <w:szCs w:val="21"/>
              </w:rPr>
              <w:t>Agent</w:t>
            </w:r>
            <w:r>
              <w:rPr>
                <w:rFonts w:cs="宋体" w:hint="eastAsia"/>
                <w:szCs w:val="21"/>
              </w:rPr>
              <w:t>、</w:t>
            </w:r>
            <w:r>
              <w:rPr>
                <w:rFonts w:cs="宋体" w:hint="eastAsia"/>
                <w:szCs w:val="21"/>
              </w:rPr>
              <w:t>WMI</w:t>
            </w:r>
            <w:r>
              <w:rPr>
                <w:rFonts w:cs="宋体" w:hint="eastAsia"/>
                <w:szCs w:val="21"/>
              </w:rPr>
              <w:t>、</w:t>
            </w:r>
            <w:r>
              <w:rPr>
                <w:rFonts w:cs="宋体" w:hint="eastAsia"/>
                <w:szCs w:val="21"/>
              </w:rPr>
              <w:t>SNMP</w:t>
            </w:r>
            <w:r>
              <w:rPr>
                <w:rFonts w:cs="宋体" w:hint="eastAsia"/>
                <w:szCs w:val="21"/>
              </w:rPr>
              <w:t>方式；</w:t>
            </w:r>
            <w:r>
              <w:rPr>
                <w:rFonts w:cs="宋体" w:hint="eastAsia"/>
                <w:szCs w:val="21"/>
              </w:rPr>
              <w:br/>
              <w:t>1.2.2 Linux</w:t>
            </w:r>
            <w:r>
              <w:rPr>
                <w:rFonts w:cs="宋体" w:hint="eastAsia"/>
                <w:szCs w:val="21"/>
              </w:rPr>
              <w:t>服务器监控支持</w:t>
            </w:r>
            <w:r>
              <w:rPr>
                <w:rFonts w:cs="宋体" w:hint="eastAsia"/>
                <w:szCs w:val="21"/>
              </w:rPr>
              <w:t>Agent</w:t>
            </w:r>
            <w:r>
              <w:rPr>
                <w:rFonts w:cs="宋体" w:hint="eastAsia"/>
                <w:szCs w:val="21"/>
              </w:rPr>
              <w:t>、</w:t>
            </w:r>
            <w:r>
              <w:rPr>
                <w:rFonts w:cs="宋体" w:hint="eastAsia"/>
                <w:szCs w:val="21"/>
              </w:rPr>
              <w:t>Telnet</w:t>
            </w:r>
            <w:r>
              <w:rPr>
                <w:rFonts w:cs="宋体" w:hint="eastAsia"/>
                <w:szCs w:val="21"/>
              </w:rPr>
              <w:t>、</w:t>
            </w:r>
            <w:r>
              <w:rPr>
                <w:rFonts w:cs="宋体" w:hint="eastAsia"/>
                <w:szCs w:val="21"/>
              </w:rPr>
              <w:t>SSH, SNMP</w:t>
            </w:r>
            <w:r>
              <w:rPr>
                <w:rFonts w:cs="宋体" w:hint="eastAsia"/>
                <w:szCs w:val="21"/>
              </w:rPr>
              <w:t>方式</w:t>
            </w:r>
            <w:r>
              <w:rPr>
                <w:rFonts w:cs="宋体" w:hint="eastAsia"/>
                <w:szCs w:val="21"/>
              </w:rPr>
              <w:t>;</w:t>
            </w:r>
            <w:r>
              <w:rPr>
                <w:rFonts w:cs="宋体" w:hint="eastAsia"/>
                <w:szCs w:val="21"/>
              </w:rPr>
              <w:br/>
              <w:t>1.2.3 Unix</w:t>
            </w:r>
            <w:r>
              <w:rPr>
                <w:rFonts w:cs="宋体" w:hint="eastAsia"/>
                <w:szCs w:val="21"/>
              </w:rPr>
              <w:t>服务器监控支持</w:t>
            </w:r>
            <w:r>
              <w:rPr>
                <w:rFonts w:cs="宋体" w:hint="eastAsia"/>
                <w:szCs w:val="21"/>
              </w:rPr>
              <w:t>Telnet</w:t>
            </w:r>
            <w:r>
              <w:rPr>
                <w:rFonts w:cs="宋体" w:hint="eastAsia"/>
                <w:szCs w:val="21"/>
              </w:rPr>
              <w:t>、</w:t>
            </w:r>
            <w:r>
              <w:rPr>
                <w:rFonts w:cs="宋体" w:hint="eastAsia"/>
                <w:szCs w:val="21"/>
              </w:rPr>
              <w:t>SSH, SNMP</w:t>
            </w:r>
            <w:r>
              <w:rPr>
                <w:rFonts w:cs="宋体" w:hint="eastAsia"/>
                <w:szCs w:val="21"/>
              </w:rPr>
              <w:t>方式。</w:t>
            </w:r>
            <w:r>
              <w:rPr>
                <w:rFonts w:cs="宋体" w:hint="eastAsia"/>
                <w:szCs w:val="21"/>
              </w:rPr>
              <w:br/>
              <w:t>1.2.4</w:t>
            </w:r>
            <w:r>
              <w:rPr>
                <w:rFonts w:cs="宋体" w:hint="eastAsia"/>
                <w:szCs w:val="21"/>
              </w:rPr>
              <w:t>可以监测</w:t>
            </w:r>
            <w:r>
              <w:rPr>
                <w:rFonts w:cs="宋体" w:hint="eastAsia"/>
                <w:szCs w:val="21"/>
              </w:rPr>
              <w:t>windows</w:t>
            </w:r>
            <w:r>
              <w:rPr>
                <w:rFonts w:cs="宋体" w:hint="eastAsia"/>
                <w:szCs w:val="21"/>
              </w:rPr>
              <w:t>日志、文本日志、目录、文件大小、</w:t>
            </w:r>
            <w:r>
              <w:rPr>
                <w:rFonts w:cs="宋体" w:hint="eastAsia"/>
                <w:szCs w:val="21"/>
              </w:rPr>
              <w:t>CPU</w:t>
            </w:r>
            <w:r>
              <w:rPr>
                <w:rFonts w:cs="宋体" w:hint="eastAsia"/>
                <w:szCs w:val="21"/>
              </w:rPr>
              <w:t>、内存、磁盘、错误日志。</w:t>
            </w:r>
          </w:p>
        </w:tc>
      </w:tr>
      <w:tr w:rsidR="00473D7D" w14:paraId="50A7C3BD" w14:textId="77777777" w:rsidTr="00A04C78">
        <w:trPr>
          <w:jc w:val="center"/>
        </w:trPr>
        <w:tc>
          <w:tcPr>
            <w:tcW w:w="704" w:type="dxa"/>
            <w:vAlign w:val="center"/>
          </w:tcPr>
          <w:p w14:paraId="0AFAA5FA" w14:textId="77777777" w:rsidR="00473D7D" w:rsidRDefault="00473D7D" w:rsidP="00A04C78">
            <w:pPr>
              <w:pStyle w:val="a5"/>
              <w:spacing w:line="240" w:lineRule="auto"/>
              <w:ind w:leftChars="9" w:left="27" w:firstLine="0"/>
              <w:rPr>
                <w:rFonts w:cs="宋体"/>
                <w:szCs w:val="21"/>
              </w:rPr>
            </w:pPr>
            <w:r>
              <w:rPr>
                <w:rFonts w:cs="宋体" w:hint="eastAsia"/>
                <w:szCs w:val="21"/>
              </w:rPr>
              <w:t>1.3</w:t>
            </w:r>
          </w:p>
        </w:tc>
        <w:tc>
          <w:tcPr>
            <w:tcW w:w="1134" w:type="dxa"/>
            <w:vAlign w:val="center"/>
          </w:tcPr>
          <w:p w14:paraId="4CBE2363" w14:textId="77777777" w:rsidR="00473D7D" w:rsidRDefault="00473D7D" w:rsidP="00A04C78">
            <w:pPr>
              <w:pStyle w:val="a5"/>
              <w:spacing w:line="240" w:lineRule="auto"/>
              <w:ind w:leftChars="9" w:left="27" w:firstLine="0"/>
              <w:rPr>
                <w:rFonts w:cs="宋体"/>
                <w:szCs w:val="21"/>
              </w:rPr>
            </w:pPr>
            <w:r>
              <w:rPr>
                <w:rFonts w:cs="宋体" w:hint="eastAsia"/>
                <w:szCs w:val="21"/>
              </w:rPr>
              <w:t>数据库监控</w:t>
            </w:r>
          </w:p>
        </w:tc>
        <w:tc>
          <w:tcPr>
            <w:tcW w:w="7796" w:type="dxa"/>
          </w:tcPr>
          <w:p w14:paraId="35607651" w14:textId="77777777" w:rsidR="00473D7D" w:rsidRDefault="00473D7D" w:rsidP="00A04C78">
            <w:pPr>
              <w:pStyle w:val="a5"/>
              <w:spacing w:line="240" w:lineRule="auto"/>
              <w:ind w:leftChars="11" w:left="33" w:firstLine="0"/>
              <w:rPr>
                <w:rFonts w:cs="宋体"/>
                <w:szCs w:val="21"/>
              </w:rPr>
            </w:pPr>
            <w:r>
              <w:rPr>
                <w:rFonts w:cs="宋体" w:hint="eastAsia"/>
                <w:szCs w:val="21"/>
              </w:rPr>
              <w:t>1.3.1</w:t>
            </w:r>
            <w:r>
              <w:rPr>
                <w:rFonts w:cs="宋体" w:hint="eastAsia"/>
                <w:szCs w:val="21"/>
              </w:rPr>
              <w:t>支持对</w:t>
            </w:r>
            <w:r>
              <w:rPr>
                <w:rFonts w:cs="宋体" w:hint="eastAsia"/>
                <w:szCs w:val="21"/>
              </w:rPr>
              <w:t>Oracle, SQL Server, My SQL, DB2, Sybase, PostgreSQL</w:t>
            </w:r>
            <w:r>
              <w:rPr>
                <w:rFonts w:cs="宋体" w:hint="eastAsia"/>
                <w:szCs w:val="21"/>
              </w:rPr>
              <w:t>等数据库的监控。网管能对</w:t>
            </w:r>
            <w:r>
              <w:rPr>
                <w:rFonts w:cs="宋体" w:hint="eastAsia"/>
                <w:szCs w:val="21"/>
              </w:rPr>
              <w:t>Oracle</w:t>
            </w:r>
            <w:r>
              <w:rPr>
                <w:rFonts w:cs="宋体" w:hint="eastAsia"/>
                <w:szCs w:val="21"/>
              </w:rPr>
              <w:t>的监控支持</w:t>
            </w:r>
            <w:r>
              <w:rPr>
                <w:rFonts w:cs="宋体" w:hint="eastAsia"/>
                <w:szCs w:val="21"/>
              </w:rPr>
              <w:t>OCI</w:t>
            </w:r>
            <w:r>
              <w:rPr>
                <w:rFonts w:cs="宋体" w:hint="eastAsia"/>
                <w:szCs w:val="21"/>
              </w:rPr>
              <w:t>和</w:t>
            </w:r>
            <w:r>
              <w:rPr>
                <w:rFonts w:cs="宋体" w:hint="eastAsia"/>
                <w:szCs w:val="21"/>
              </w:rPr>
              <w:t>ODBC</w:t>
            </w:r>
            <w:r>
              <w:rPr>
                <w:rFonts w:cs="宋体" w:hint="eastAsia"/>
                <w:szCs w:val="21"/>
              </w:rPr>
              <w:t>两种方式，即</w:t>
            </w:r>
            <w:r>
              <w:rPr>
                <w:rFonts w:cs="宋体" w:hint="eastAsia"/>
                <w:szCs w:val="21"/>
              </w:rPr>
              <w:t>Oracle</w:t>
            </w:r>
            <w:r>
              <w:rPr>
                <w:rFonts w:cs="宋体" w:hint="eastAsia"/>
                <w:szCs w:val="21"/>
              </w:rPr>
              <w:t>调用接口。网管对</w:t>
            </w:r>
            <w:r>
              <w:rPr>
                <w:rFonts w:cs="宋体" w:hint="eastAsia"/>
                <w:szCs w:val="21"/>
              </w:rPr>
              <w:t>Oracle</w:t>
            </w:r>
            <w:r>
              <w:rPr>
                <w:rFonts w:cs="宋体" w:hint="eastAsia"/>
                <w:szCs w:val="21"/>
              </w:rPr>
              <w:t>支持全面的监测方案，包括表空间、死锁数、用户连接数等指标参数。支持</w:t>
            </w:r>
            <w:r>
              <w:rPr>
                <w:rFonts w:cs="宋体" w:hint="eastAsia"/>
                <w:szCs w:val="21"/>
              </w:rPr>
              <w:t>Oracle 10g, 11g</w:t>
            </w:r>
            <w:r>
              <w:rPr>
                <w:rFonts w:cs="宋体" w:hint="eastAsia"/>
                <w:szCs w:val="21"/>
              </w:rPr>
              <w:t>，</w:t>
            </w:r>
            <w:r>
              <w:rPr>
                <w:rFonts w:cs="宋体" w:hint="eastAsia"/>
                <w:szCs w:val="21"/>
              </w:rPr>
              <w:t>12c</w:t>
            </w:r>
            <w:r>
              <w:rPr>
                <w:rFonts w:cs="宋体" w:hint="eastAsia"/>
                <w:szCs w:val="21"/>
              </w:rPr>
              <w:t>，</w:t>
            </w:r>
            <w:r>
              <w:rPr>
                <w:rFonts w:cs="宋体" w:hint="eastAsia"/>
                <w:szCs w:val="21"/>
              </w:rPr>
              <w:t>19c</w:t>
            </w:r>
            <w:r>
              <w:rPr>
                <w:rFonts w:cs="宋体" w:hint="eastAsia"/>
                <w:szCs w:val="21"/>
              </w:rPr>
              <w:t>。可监控游标数、死锁个数、缓冲池命中率、表空间、进程、</w:t>
            </w:r>
            <w:r>
              <w:rPr>
                <w:rFonts w:cs="宋体" w:hint="eastAsia"/>
                <w:szCs w:val="21"/>
              </w:rPr>
              <w:t>TopN</w:t>
            </w:r>
            <w:r>
              <w:rPr>
                <w:rFonts w:cs="宋体" w:hint="eastAsia"/>
                <w:szCs w:val="21"/>
              </w:rPr>
              <w:lastRenderedPageBreak/>
              <w:t>数据库语句。</w:t>
            </w:r>
            <w:r>
              <w:rPr>
                <w:rFonts w:cs="宋体" w:hint="eastAsia"/>
                <w:szCs w:val="21"/>
              </w:rPr>
              <w:t>SQL Server</w:t>
            </w:r>
            <w:r>
              <w:rPr>
                <w:rFonts w:cs="宋体" w:hint="eastAsia"/>
                <w:szCs w:val="21"/>
              </w:rPr>
              <w:t>监测点包括缓存区统计管理、</w:t>
            </w:r>
            <w:r>
              <w:rPr>
                <w:rFonts w:cs="宋体" w:hint="eastAsia"/>
                <w:szCs w:val="21"/>
              </w:rPr>
              <w:t xml:space="preserve"> </w:t>
            </w:r>
            <w:r>
              <w:rPr>
                <w:rFonts w:cs="宋体" w:hint="eastAsia"/>
                <w:szCs w:val="21"/>
              </w:rPr>
              <w:t>内存统计管理、</w:t>
            </w:r>
            <w:r>
              <w:rPr>
                <w:rFonts w:cs="宋体" w:hint="eastAsia"/>
                <w:szCs w:val="21"/>
              </w:rPr>
              <w:t xml:space="preserve"> </w:t>
            </w:r>
            <w:r>
              <w:rPr>
                <w:rFonts w:cs="宋体" w:hint="eastAsia"/>
                <w:szCs w:val="21"/>
              </w:rPr>
              <w:t>用户统计管理、</w:t>
            </w:r>
            <w:r>
              <w:rPr>
                <w:rFonts w:cs="宋体" w:hint="eastAsia"/>
                <w:szCs w:val="21"/>
              </w:rPr>
              <w:t xml:space="preserve"> Cache</w:t>
            </w:r>
            <w:r>
              <w:rPr>
                <w:rFonts w:cs="宋体" w:hint="eastAsia"/>
                <w:szCs w:val="21"/>
              </w:rPr>
              <w:t>统计管理、请求统计管理、锁统计管理、</w:t>
            </w:r>
            <w:r>
              <w:rPr>
                <w:rFonts w:cs="宋体" w:hint="eastAsia"/>
                <w:szCs w:val="21"/>
              </w:rPr>
              <w:t>SQL Database</w:t>
            </w:r>
            <w:r>
              <w:rPr>
                <w:rFonts w:cs="宋体" w:hint="eastAsia"/>
                <w:szCs w:val="21"/>
              </w:rPr>
              <w:t>。</w:t>
            </w:r>
            <w:r>
              <w:rPr>
                <w:rFonts w:cs="宋体" w:hint="eastAsia"/>
                <w:szCs w:val="21"/>
              </w:rPr>
              <w:br/>
              <w:t>1.3.2</w:t>
            </w:r>
            <w:r>
              <w:rPr>
                <w:rFonts w:cs="宋体" w:hint="eastAsia"/>
                <w:szCs w:val="21"/>
              </w:rPr>
              <w:t>支持</w:t>
            </w:r>
            <w:r>
              <w:rPr>
                <w:rFonts w:cs="宋体" w:hint="eastAsia"/>
                <w:szCs w:val="21"/>
              </w:rPr>
              <w:t>SQL</w:t>
            </w:r>
            <w:r>
              <w:rPr>
                <w:rFonts w:cs="宋体" w:hint="eastAsia"/>
                <w:szCs w:val="21"/>
              </w:rPr>
              <w:t>自定义监测，可以允许客户自己写</w:t>
            </w:r>
            <w:r>
              <w:rPr>
                <w:rFonts w:cs="宋体" w:hint="eastAsia"/>
                <w:szCs w:val="21"/>
              </w:rPr>
              <w:t>SQL</w:t>
            </w:r>
            <w:r>
              <w:rPr>
                <w:rFonts w:cs="宋体" w:hint="eastAsia"/>
                <w:szCs w:val="21"/>
              </w:rPr>
              <w:t>语句，定义监测指标。</w:t>
            </w:r>
          </w:p>
        </w:tc>
      </w:tr>
      <w:tr w:rsidR="00473D7D" w14:paraId="4BCE8359" w14:textId="77777777" w:rsidTr="00A04C78">
        <w:trPr>
          <w:jc w:val="center"/>
        </w:trPr>
        <w:tc>
          <w:tcPr>
            <w:tcW w:w="704" w:type="dxa"/>
            <w:vAlign w:val="center"/>
          </w:tcPr>
          <w:p w14:paraId="4F0CF9FC" w14:textId="77777777" w:rsidR="00473D7D" w:rsidRDefault="00473D7D" w:rsidP="00A04C78">
            <w:pPr>
              <w:pStyle w:val="a5"/>
              <w:spacing w:line="240" w:lineRule="auto"/>
              <w:ind w:leftChars="9" w:left="27" w:firstLine="0"/>
              <w:rPr>
                <w:rFonts w:cs="宋体"/>
                <w:szCs w:val="21"/>
              </w:rPr>
            </w:pPr>
            <w:r>
              <w:rPr>
                <w:rFonts w:cs="宋体" w:hint="eastAsia"/>
                <w:szCs w:val="21"/>
              </w:rPr>
              <w:lastRenderedPageBreak/>
              <w:t>1.4</w:t>
            </w:r>
          </w:p>
        </w:tc>
        <w:tc>
          <w:tcPr>
            <w:tcW w:w="1134" w:type="dxa"/>
            <w:vAlign w:val="center"/>
          </w:tcPr>
          <w:p w14:paraId="3FDF0799" w14:textId="77777777" w:rsidR="00473D7D" w:rsidRDefault="00473D7D" w:rsidP="00A04C78">
            <w:pPr>
              <w:pStyle w:val="a5"/>
              <w:spacing w:line="240" w:lineRule="auto"/>
              <w:ind w:leftChars="9" w:left="27" w:firstLine="0"/>
              <w:rPr>
                <w:rFonts w:cs="宋体"/>
                <w:szCs w:val="21"/>
              </w:rPr>
            </w:pPr>
            <w:r>
              <w:rPr>
                <w:rFonts w:cs="宋体" w:hint="eastAsia"/>
                <w:szCs w:val="21"/>
              </w:rPr>
              <w:t>业务监控</w:t>
            </w:r>
          </w:p>
        </w:tc>
        <w:tc>
          <w:tcPr>
            <w:tcW w:w="7796" w:type="dxa"/>
          </w:tcPr>
          <w:p w14:paraId="6A334442" w14:textId="77777777" w:rsidR="00473D7D" w:rsidRDefault="00473D7D" w:rsidP="00A04C78">
            <w:pPr>
              <w:pStyle w:val="a5"/>
              <w:spacing w:line="240" w:lineRule="auto"/>
              <w:ind w:leftChars="11" w:left="33" w:firstLine="0"/>
              <w:rPr>
                <w:rFonts w:cs="宋体"/>
                <w:szCs w:val="21"/>
              </w:rPr>
            </w:pPr>
            <w:r>
              <w:rPr>
                <w:rFonts w:cs="宋体" w:hint="eastAsia"/>
                <w:szCs w:val="21"/>
              </w:rPr>
              <w:t>要求平台提供对全院业务系统健康状况报警、提醒、正常的直观展示，支持对业务报警进行逐层下钻；支持以业务拓扑图方式展示报警信息；要求提供对业务所关联服务器的性能、系统、网口、配置、日志的报警展示。</w:t>
            </w:r>
          </w:p>
        </w:tc>
      </w:tr>
      <w:tr w:rsidR="00473D7D" w14:paraId="5D4F2DAC" w14:textId="77777777" w:rsidTr="00A04C78">
        <w:trPr>
          <w:jc w:val="center"/>
        </w:trPr>
        <w:tc>
          <w:tcPr>
            <w:tcW w:w="704" w:type="dxa"/>
            <w:vAlign w:val="center"/>
          </w:tcPr>
          <w:p w14:paraId="4C91D256" w14:textId="77777777" w:rsidR="00473D7D" w:rsidRDefault="00473D7D" w:rsidP="00A04C78">
            <w:pPr>
              <w:pStyle w:val="a5"/>
              <w:spacing w:line="240" w:lineRule="auto"/>
              <w:ind w:leftChars="9" w:left="27" w:firstLine="0"/>
              <w:rPr>
                <w:rFonts w:cs="宋体"/>
                <w:szCs w:val="21"/>
              </w:rPr>
            </w:pPr>
            <w:r>
              <w:rPr>
                <w:rFonts w:cs="宋体" w:hint="eastAsia"/>
                <w:szCs w:val="21"/>
              </w:rPr>
              <w:t>1.5</w:t>
            </w:r>
          </w:p>
        </w:tc>
        <w:tc>
          <w:tcPr>
            <w:tcW w:w="1134" w:type="dxa"/>
            <w:vAlign w:val="center"/>
          </w:tcPr>
          <w:p w14:paraId="113F0164" w14:textId="77777777" w:rsidR="00473D7D" w:rsidRDefault="00473D7D" w:rsidP="00A04C78">
            <w:pPr>
              <w:pStyle w:val="a5"/>
              <w:spacing w:line="240" w:lineRule="auto"/>
              <w:ind w:leftChars="9" w:left="27" w:firstLine="0"/>
              <w:rPr>
                <w:rFonts w:cs="宋体"/>
                <w:szCs w:val="21"/>
              </w:rPr>
            </w:pPr>
            <w:r>
              <w:rPr>
                <w:rFonts w:cs="宋体" w:hint="eastAsia"/>
                <w:szCs w:val="21"/>
              </w:rPr>
              <w:t>应用性能监控</w:t>
            </w:r>
          </w:p>
        </w:tc>
        <w:tc>
          <w:tcPr>
            <w:tcW w:w="7796" w:type="dxa"/>
          </w:tcPr>
          <w:p w14:paraId="39250C21"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要求平台监控支持应用性能监控，在单一的清晰视图中，直观地查看医院服务间的联系。了解它们在重点</w:t>
            </w:r>
            <w:r>
              <w:rPr>
                <w:rFonts w:ascii="Calibri" w:hAnsi="Calibri" w:cs="宋体" w:hint="eastAsia"/>
                <w:sz w:val="21"/>
                <w:szCs w:val="21"/>
              </w:rPr>
              <w:t xml:space="preserve"> KPI </w:t>
            </w:r>
            <w:r>
              <w:rPr>
                <w:rFonts w:ascii="Calibri" w:hAnsi="Calibri" w:cs="宋体" w:hint="eastAsia"/>
                <w:sz w:val="21"/>
                <w:szCs w:val="21"/>
              </w:rPr>
              <w:t>方面表现，通过分布式跟踪将所有内容整合在一起观察。清晰查看医院各项服务之间的交互情况。查看利用了哪些消息传递框架（例如集成平台中间件），然后对所有这些框架的服务调用操作进行可视化，找到路径中何处存在潜在问题，并精准确定需加以优化的组件。</w:t>
            </w:r>
          </w:p>
        </w:tc>
      </w:tr>
      <w:tr w:rsidR="00473D7D" w14:paraId="707BBDB4" w14:textId="77777777" w:rsidTr="00A04C78">
        <w:trPr>
          <w:jc w:val="center"/>
        </w:trPr>
        <w:tc>
          <w:tcPr>
            <w:tcW w:w="704" w:type="dxa"/>
            <w:vAlign w:val="center"/>
          </w:tcPr>
          <w:p w14:paraId="4197F79A" w14:textId="77777777" w:rsidR="00473D7D" w:rsidRDefault="00473D7D" w:rsidP="00A04C78">
            <w:pPr>
              <w:pStyle w:val="a5"/>
              <w:spacing w:line="240" w:lineRule="auto"/>
              <w:ind w:leftChars="9" w:left="27" w:firstLine="0"/>
              <w:rPr>
                <w:rFonts w:cs="宋体"/>
                <w:szCs w:val="21"/>
              </w:rPr>
            </w:pPr>
            <w:r>
              <w:rPr>
                <w:rFonts w:cs="宋体" w:hint="eastAsia"/>
                <w:szCs w:val="21"/>
              </w:rPr>
              <w:t>1.6</w:t>
            </w:r>
          </w:p>
        </w:tc>
        <w:tc>
          <w:tcPr>
            <w:tcW w:w="1134" w:type="dxa"/>
            <w:vAlign w:val="center"/>
          </w:tcPr>
          <w:p w14:paraId="7E0299CC" w14:textId="77777777" w:rsidR="00473D7D" w:rsidRDefault="00473D7D" w:rsidP="00A04C78">
            <w:pPr>
              <w:pStyle w:val="a5"/>
              <w:spacing w:line="240" w:lineRule="auto"/>
              <w:ind w:leftChars="9" w:left="27" w:firstLine="0"/>
              <w:rPr>
                <w:rFonts w:cs="宋体"/>
                <w:szCs w:val="21"/>
              </w:rPr>
            </w:pPr>
            <w:r>
              <w:rPr>
                <w:rFonts w:cs="宋体" w:hint="eastAsia"/>
                <w:szCs w:val="21"/>
              </w:rPr>
              <w:t>告警管理</w:t>
            </w:r>
          </w:p>
        </w:tc>
        <w:tc>
          <w:tcPr>
            <w:tcW w:w="7796" w:type="dxa"/>
          </w:tcPr>
          <w:p w14:paraId="44D3128E" w14:textId="77777777" w:rsidR="00473D7D" w:rsidRDefault="00473D7D" w:rsidP="00A04C78">
            <w:pPr>
              <w:tabs>
                <w:tab w:val="left" w:pos="684"/>
              </w:tabs>
              <w:adjustRightInd w:val="0"/>
              <w:snapToGrid w:val="0"/>
              <w:ind w:leftChars="11" w:left="33"/>
              <w:rPr>
                <w:rFonts w:ascii="Calibri" w:hAnsi="Calibri" w:cs="宋体"/>
                <w:sz w:val="21"/>
                <w:szCs w:val="21"/>
              </w:rPr>
            </w:pPr>
            <w:r>
              <w:rPr>
                <w:rFonts w:ascii="Calibri" w:hAnsi="Calibri" w:cs="宋体" w:hint="eastAsia"/>
                <w:sz w:val="21"/>
                <w:szCs w:val="21"/>
              </w:rPr>
              <w:t>要求平台支持对监控策略自定义配置功能，支持对状态类、阈值类、和数值类报警，进行报警策略配置；支持按照业务系统、</w:t>
            </w:r>
            <w:r>
              <w:rPr>
                <w:rFonts w:ascii="Calibri" w:hAnsi="Calibri" w:cs="宋体" w:hint="eastAsia"/>
                <w:sz w:val="21"/>
                <w:szCs w:val="21"/>
              </w:rPr>
              <w:t>IP</w:t>
            </w:r>
            <w:r>
              <w:rPr>
                <w:rFonts w:ascii="Calibri" w:hAnsi="Calibri" w:cs="宋体" w:hint="eastAsia"/>
                <w:sz w:val="21"/>
                <w:szCs w:val="21"/>
              </w:rPr>
              <w:t>地址、设备类型、监控指标等进行单独或分组配置；要求提供至少</w:t>
            </w:r>
            <w:r>
              <w:rPr>
                <w:rFonts w:ascii="Calibri" w:hAnsi="Calibri" w:cs="宋体" w:hint="eastAsia"/>
                <w:sz w:val="21"/>
                <w:szCs w:val="21"/>
              </w:rPr>
              <w:t>6</w:t>
            </w:r>
            <w:r>
              <w:rPr>
                <w:rFonts w:ascii="Calibri" w:hAnsi="Calibri" w:cs="宋体" w:hint="eastAsia"/>
                <w:sz w:val="21"/>
                <w:szCs w:val="21"/>
              </w:rPr>
              <w:t>级以上报警级别设置功能，支持报警图标与颜色的级别区分。</w:t>
            </w:r>
          </w:p>
        </w:tc>
      </w:tr>
      <w:tr w:rsidR="00473D7D" w14:paraId="413E3781" w14:textId="77777777" w:rsidTr="00A04C78">
        <w:trPr>
          <w:jc w:val="center"/>
        </w:trPr>
        <w:tc>
          <w:tcPr>
            <w:tcW w:w="704" w:type="dxa"/>
            <w:vAlign w:val="center"/>
          </w:tcPr>
          <w:p w14:paraId="5629A6B7" w14:textId="77777777" w:rsidR="00473D7D" w:rsidRDefault="00473D7D" w:rsidP="00A04C78">
            <w:pPr>
              <w:pStyle w:val="a5"/>
              <w:spacing w:line="240" w:lineRule="auto"/>
              <w:ind w:leftChars="9" w:left="27" w:firstLine="0"/>
              <w:rPr>
                <w:rFonts w:cs="宋体"/>
                <w:szCs w:val="21"/>
              </w:rPr>
            </w:pPr>
            <w:r>
              <w:rPr>
                <w:rFonts w:cs="宋体" w:hint="eastAsia"/>
                <w:szCs w:val="21"/>
              </w:rPr>
              <w:t>1.7</w:t>
            </w:r>
          </w:p>
        </w:tc>
        <w:tc>
          <w:tcPr>
            <w:tcW w:w="1134" w:type="dxa"/>
            <w:vAlign w:val="center"/>
          </w:tcPr>
          <w:p w14:paraId="16ED8BEE" w14:textId="77777777" w:rsidR="00473D7D" w:rsidRDefault="00473D7D" w:rsidP="00A04C78">
            <w:pPr>
              <w:pStyle w:val="a5"/>
              <w:spacing w:line="240" w:lineRule="auto"/>
              <w:ind w:leftChars="9" w:left="27" w:firstLine="0"/>
              <w:rPr>
                <w:rFonts w:cs="宋体"/>
                <w:szCs w:val="21"/>
              </w:rPr>
            </w:pPr>
            <w:r>
              <w:rPr>
                <w:rFonts w:cs="宋体" w:hint="eastAsia"/>
                <w:szCs w:val="21"/>
              </w:rPr>
              <w:t>重大故障信息展示</w:t>
            </w:r>
          </w:p>
        </w:tc>
        <w:tc>
          <w:tcPr>
            <w:tcW w:w="7796" w:type="dxa"/>
          </w:tcPr>
          <w:p w14:paraId="321DEDF2"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支持微信公众号报警推送功能，同时要求提供多方位的报警分析、大屏展示功能。</w:t>
            </w:r>
          </w:p>
        </w:tc>
      </w:tr>
      <w:tr w:rsidR="00473D7D" w14:paraId="6BD92A50" w14:textId="77777777" w:rsidTr="00A04C78">
        <w:trPr>
          <w:trHeight w:val="460"/>
          <w:jc w:val="center"/>
        </w:trPr>
        <w:tc>
          <w:tcPr>
            <w:tcW w:w="9634" w:type="dxa"/>
            <w:gridSpan w:val="3"/>
            <w:vAlign w:val="center"/>
          </w:tcPr>
          <w:p w14:paraId="0AE41A7F" w14:textId="77777777" w:rsidR="00473D7D" w:rsidRDefault="00473D7D" w:rsidP="00A04C78">
            <w:pPr>
              <w:tabs>
                <w:tab w:val="left" w:pos="542"/>
              </w:tabs>
              <w:adjustRightInd w:val="0"/>
              <w:snapToGrid w:val="0"/>
              <w:spacing w:line="360" w:lineRule="auto"/>
              <w:ind w:leftChars="11" w:left="33"/>
              <w:rPr>
                <w:rFonts w:ascii="Calibri" w:hAnsi="Calibri" w:cs="宋体"/>
                <w:sz w:val="21"/>
                <w:szCs w:val="21"/>
              </w:rPr>
            </w:pPr>
            <w:r>
              <w:rPr>
                <w:rFonts w:ascii="Calibri" w:hAnsi="Calibri" w:cs="宋体" w:hint="eastAsia"/>
                <w:sz w:val="21"/>
                <w:szCs w:val="21"/>
              </w:rPr>
              <w:t>2</w:t>
            </w:r>
            <w:r>
              <w:rPr>
                <w:rFonts w:ascii="Calibri" w:hAnsi="Calibri" w:cs="宋体" w:hint="eastAsia"/>
                <w:sz w:val="21"/>
                <w:szCs w:val="21"/>
              </w:rPr>
              <w:t>系统评估服务</w:t>
            </w:r>
          </w:p>
        </w:tc>
      </w:tr>
      <w:tr w:rsidR="00473D7D" w14:paraId="01048693" w14:textId="77777777" w:rsidTr="00A04C78">
        <w:trPr>
          <w:jc w:val="center"/>
        </w:trPr>
        <w:tc>
          <w:tcPr>
            <w:tcW w:w="704" w:type="dxa"/>
            <w:vAlign w:val="center"/>
          </w:tcPr>
          <w:p w14:paraId="05393767" w14:textId="77777777" w:rsidR="00473D7D" w:rsidRDefault="00473D7D" w:rsidP="00A04C78">
            <w:pPr>
              <w:pStyle w:val="a5"/>
              <w:spacing w:line="240" w:lineRule="auto"/>
              <w:ind w:leftChars="9" w:left="27" w:firstLine="0"/>
              <w:rPr>
                <w:rFonts w:cs="宋体"/>
                <w:szCs w:val="21"/>
              </w:rPr>
            </w:pPr>
            <w:r>
              <w:rPr>
                <w:rFonts w:cs="宋体" w:hint="eastAsia"/>
                <w:szCs w:val="21"/>
              </w:rPr>
              <w:t>2.1</w:t>
            </w:r>
          </w:p>
        </w:tc>
        <w:tc>
          <w:tcPr>
            <w:tcW w:w="1134" w:type="dxa"/>
            <w:vAlign w:val="center"/>
          </w:tcPr>
          <w:p w14:paraId="7F0F131A" w14:textId="77777777" w:rsidR="00473D7D" w:rsidRDefault="00473D7D" w:rsidP="00A04C78">
            <w:pPr>
              <w:pStyle w:val="a5"/>
              <w:spacing w:line="240" w:lineRule="auto"/>
              <w:ind w:leftChars="9" w:left="27" w:firstLine="0"/>
              <w:rPr>
                <w:rFonts w:cs="宋体"/>
                <w:szCs w:val="21"/>
              </w:rPr>
            </w:pPr>
            <w:r>
              <w:rPr>
                <w:rFonts w:cs="宋体" w:hint="eastAsia"/>
                <w:szCs w:val="21"/>
              </w:rPr>
              <w:t>日志数据管理</w:t>
            </w:r>
          </w:p>
        </w:tc>
        <w:tc>
          <w:tcPr>
            <w:tcW w:w="7796" w:type="dxa"/>
          </w:tcPr>
          <w:p w14:paraId="005CBE7E"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对网络设备、操作系统、数据库日志、</w:t>
            </w:r>
            <w:r>
              <w:rPr>
                <w:rFonts w:ascii="Calibri" w:hAnsi="Calibri" w:cs="宋体" w:hint="eastAsia"/>
                <w:sz w:val="21"/>
                <w:szCs w:val="21"/>
              </w:rPr>
              <w:t>IIS</w:t>
            </w:r>
            <w:r>
              <w:rPr>
                <w:rFonts w:ascii="Calibri" w:hAnsi="Calibri" w:cs="宋体" w:hint="eastAsia"/>
                <w:sz w:val="21"/>
                <w:szCs w:val="21"/>
              </w:rPr>
              <w:t>、</w:t>
            </w:r>
            <w:r>
              <w:rPr>
                <w:rFonts w:ascii="Calibri" w:hAnsi="Calibri" w:cs="宋体" w:hint="eastAsia"/>
                <w:sz w:val="21"/>
                <w:szCs w:val="21"/>
              </w:rPr>
              <w:t xml:space="preserve">HIS </w:t>
            </w:r>
            <w:r>
              <w:rPr>
                <w:rFonts w:ascii="Calibri" w:hAnsi="Calibri" w:cs="宋体" w:hint="eastAsia"/>
                <w:sz w:val="21"/>
                <w:szCs w:val="21"/>
              </w:rPr>
              <w:t>各业务系统和</w:t>
            </w:r>
            <w:r>
              <w:rPr>
                <w:rFonts w:ascii="Calibri" w:hAnsi="Calibri" w:cs="宋体" w:hint="eastAsia"/>
                <w:sz w:val="21"/>
                <w:szCs w:val="21"/>
              </w:rPr>
              <w:t xml:space="preserve"> tomcat </w:t>
            </w:r>
            <w:r>
              <w:rPr>
                <w:rFonts w:ascii="Calibri" w:hAnsi="Calibri" w:cs="宋体" w:hint="eastAsia"/>
                <w:sz w:val="21"/>
                <w:szCs w:val="21"/>
              </w:rPr>
              <w:t>的日志</w:t>
            </w:r>
            <w:r>
              <w:rPr>
                <w:rFonts w:ascii="Calibri" w:hAnsi="Calibri" w:cs="宋体" w:hint="eastAsia"/>
                <w:sz w:val="21"/>
                <w:szCs w:val="21"/>
              </w:rPr>
              <w:t xml:space="preserve"> </w:t>
            </w:r>
            <w:r>
              <w:rPr>
                <w:rFonts w:ascii="Calibri" w:hAnsi="Calibri" w:cs="宋体" w:hint="eastAsia"/>
                <w:sz w:val="21"/>
                <w:szCs w:val="21"/>
              </w:rPr>
              <w:t>检测分析、进行收集并结构化存储，可以根据时间对历</w:t>
            </w:r>
            <w:r>
              <w:rPr>
                <w:rFonts w:ascii="Calibri" w:hAnsi="Calibri" w:cs="宋体" w:hint="eastAsia"/>
                <w:sz w:val="21"/>
                <w:szCs w:val="21"/>
              </w:rPr>
              <w:t xml:space="preserve"> </w:t>
            </w:r>
            <w:r>
              <w:rPr>
                <w:rFonts w:ascii="Calibri" w:hAnsi="Calibri" w:cs="宋体" w:hint="eastAsia"/>
                <w:sz w:val="21"/>
                <w:szCs w:val="21"/>
              </w:rPr>
              <w:t>史日志数据进行检索。</w:t>
            </w:r>
          </w:p>
        </w:tc>
      </w:tr>
      <w:tr w:rsidR="00473D7D" w14:paraId="5400E16A" w14:textId="77777777" w:rsidTr="00A04C78">
        <w:trPr>
          <w:jc w:val="center"/>
        </w:trPr>
        <w:tc>
          <w:tcPr>
            <w:tcW w:w="704" w:type="dxa"/>
            <w:vAlign w:val="center"/>
          </w:tcPr>
          <w:p w14:paraId="25AB5B9F" w14:textId="77777777" w:rsidR="00473D7D" w:rsidRDefault="00473D7D" w:rsidP="00A04C78">
            <w:pPr>
              <w:pStyle w:val="a5"/>
              <w:spacing w:line="240" w:lineRule="auto"/>
              <w:ind w:leftChars="9" w:left="27" w:firstLine="0"/>
              <w:rPr>
                <w:rFonts w:cs="宋体"/>
                <w:szCs w:val="21"/>
              </w:rPr>
            </w:pPr>
            <w:r>
              <w:rPr>
                <w:rFonts w:cs="宋体" w:hint="eastAsia"/>
                <w:szCs w:val="21"/>
              </w:rPr>
              <w:t>2.2</w:t>
            </w:r>
          </w:p>
        </w:tc>
        <w:tc>
          <w:tcPr>
            <w:tcW w:w="1134" w:type="dxa"/>
            <w:vAlign w:val="center"/>
          </w:tcPr>
          <w:p w14:paraId="39E696AD" w14:textId="77777777" w:rsidR="00473D7D" w:rsidRDefault="00473D7D" w:rsidP="00A04C78">
            <w:pPr>
              <w:pStyle w:val="a5"/>
              <w:spacing w:line="240" w:lineRule="auto"/>
              <w:ind w:leftChars="9" w:left="27" w:firstLine="0"/>
              <w:rPr>
                <w:rFonts w:cs="宋体"/>
                <w:szCs w:val="21"/>
              </w:rPr>
            </w:pPr>
            <w:r>
              <w:rPr>
                <w:rFonts w:cs="宋体" w:hint="eastAsia"/>
                <w:szCs w:val="21"/>
              </w:rPr>
              <w:t>数据分析管理</w:t>
            </w:r>
          </w:p>
        </w:tc>
        <w:tc>
          <w:tcPr>
            <w:tcW w:w="7796" w:type="dxa"/>
          </w:tcPr>
          <w:p w14:paraId="5E2F3493"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对网络设备、服务器、数据库以及</w:t>
            </w:r>
            <w:r>
              <w:rPr>
                <w:rFonts w:ascii="Calibri" w:hAnsi="Calibri" w:cs="宋体" w:hint="eastAsia"/>
                <w:sz w:val="21"/>
                <w:szCs w:val="21"/>
              </w:rPr>
              <w:t xml:space="preserve"> IT </w:t>
            </w:r>
            <w:r>
              <w:rPr>
                <w:rFonts w:ascii="Calibri" w:hAnsi="Calibri" w:cs="宋体" w:hint="eastAsia"/>
                <w:sz w:val="21"/>
                <w:szCs w:val="21"/>
              </w:rPr>
              <w:t>资源日志数据进行可视化分析管理。</w:t>
            </w:r>
          </w:p>
        </w:tc>
      </w:tr>
      <w:tr w:rsidR="00473D7D" w14:paraId="574D9B0E" w14:textId="77777777" w:rsidTr="00A04C78">
        <w:trPr>
          <w:jc w:val="center"/>
        </w:trPr>
        <w:tc>
          <w:tcPr>
            <w:tcW w:w="704" w:type="dxa"/>
            <w:vAlign w:val="center"/>
          </w:tcPr>
          <w:p w14:paraId="40D47C92" w14:textId="77777777" w:rsidR="00473D7D" w:rsidRDefault="00473D7D" w:rsidP="00A04C78">
            <w:pPr>
              <w:pStyle w:val="a5"/>
              <w:spacing w:line="240" w:lineRule="auto"/>
              <w:ind w:leftChars="9" w:left="27" w:firstLine="0"/>
              <w:rPr>
                <w:rFonts w:cs="宋体"/>
                <w:szCs w:val="21"/>
              </w:rPr>
            </w:pPr>
            <w:r>
              <w:rPr>
                <w:rFonts w:cs="宋体" w:hint="eastAsia"/>
                <w:szCs w:val="21"/>
              </w:rPr>
              <w:t>2.3</w:t>
            </w:r>
          </w:p>
        </w:tc>
        <w:tc>
          <w:tcPr>
            <w:tcW w:w="1134" w:type="dxa"/>
            <w:vAlign w:val="center"/>
          </w:tcPr>
          <w:p w14:paraId="32BBB772" w14:textId="77777777" w:rsidR="00473D7D" w:rsidRDefault="00473D7D" w:rsidP="00A04C78">
            <w:pPr>
              <w:pStyle w:val="a5"/>
              <w:spacing w:line="240" w:lineRule="auto"/>
              <w:ind w:leftChars="9" w:left="27" w:firstLine="0"/>
              <w:rPr>
                <w:rFonts w:cs="宋体"/>
                <w:szCs w:val="21"/>
              </w:rPr>
            </w:pPr>
            <w:r>
              <w:rPr>
                <w:rFonts w:cs="宋体" w:hint="eastAsia"/>
                <w:szCs w:val="21"/>
              </w:rPr>
              <w:t>综合报表管理</w:t>
            </w:r>
          </w:p>
        </w:tc>
        <w:tc>
          <w:tcPr>
            <w:tcW w:w="7796" w:type="dxa"/>
          </w:tcPr>
          <w:p w14:paraId="6679520D"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对各类监控数据以及日志数据形成日报、周报、月报进行报表数据管理。</w:t>
            </w:r>
          </w:p>
        </w:tc>
      </w:tr>
      <w:tr w:rsidR="00473D7D" w14:paraId="27D8E561" w14:textId="77777777" w:rsidTr="00A04C78">
        <w:trPr>
          <w:jc w:val="center"/>
        </w:trPr>
        <w:tc>
          <w:tcPr>
            <w:tcW w:w="9634" w:type="dxa"/>
            <w:gridSpan w:val="3"/>
            <w:vAlign w:val="center"/>
          </w:tcPr>
          <w:p w14:paraId="57425C39" w14:textId="77777777" w:rsidR="00473D7D" w:rsidRDefault="00473D7D" w:rsidP="00A04C78">
            <w:pPr>
              <w:adjustRightInd w:val="0"/>
              <w:snapToGrid w:val="0"/>
              <w:spacing w:line="360" w:lineRule="auto"/>
              <w:ind w:leftChars="11" w:left="33"/>
              <w:rPr>
                <w:rFonts w:ascii="Calibri" w:hAnsi="Calibri" w:cs="宋体"/>
                <w:sz w:val="21"/>
                <w:szCs w:val="21"/>
              </w:rPr>
            </w:pPr>
            <w:r>
              <w:rPr>
                <w:rFonts w:ascii="Calibri" w:hAnsi="Calibri" w:cs="宋体" w:hint="eastAsia"/>
                <w:sz w:val="21"/>
                <w:szCs w:val="21"/>
              </w:rPr>
              <w:t>3</w:t>
            </w:r>
            <w:r>
              <w:rPr>
                <w:rFonts w:ascii="Calibri" w:hAnsi="Calibri" w:cs="宋体" w:hint="eastAsia"/>
                <w:sz w:val="21"/>
                <w:szCs w:val="21"/>
              </w:rPr>
              <w:t>巡检服务</w:t>
            </w:r>
          </w:p>
        </w:tc>
      </w:tr>
      <w:tr w:rsidR="00473D7D" w14:paraId="0E68C594" w14:textId="77777777" w:rsidTr="00A04C78">
        <w:trPr>
          <w:jc w:val="center"/>
        </w:trPr>
        <w:tc>
          <w:tcPr>
            <w:tcW w:w="704" w:type="dxa"/>
            <w:vAlign w:val="center"/>
          </w:tcPr>
          <w:p w14:paraId="46E47894" w14:textId="77777777" w:rsidR="00473D7D" w:rsidRDefault="00473D7D" w:rsidP="00A04C78">
            <w:pPr>
              <w:pStyle w:val="a5"/>
              <w:spacing w:line="240" w:lineRule="auto"/>
              <w:ind w:left="29" w:firstLine="0"/>
              <w:rPr>
                <w:rFonts w:cs="宋体"/>
                <w:szCs w:val="21"/>
              </w:rPr>
            </w:pPr>
            <w:r>
              <w:rPr>
                <w:rFonts w:cs="宋体" w:hint="eastAsia"/>
                <w:szCs w:val="21"/>
              </w:rPr>
              <w:t>3.1</w:t>
            </w:r>
          </w:p>
        </w:tc>
        <w:tc>
          <w:tcPr>
            <w:tcW w:w="1134" w:type="dxa"/>
            <w:vAlign w:val="center"/>
          </w:tcPr>
          <w:p w14:paraId="45F2A466" w14:textId="77777777" w:rsidR="00473D7D" w:rsidRDefault="00473D7D" w:rsidP="00A04C78">
            <w:pPr>
              <w:pStyle w:val="a5"/>
              <w:spacing w:line="240" w:lineRule="auto"/>
              <w:ind w:left="29" w:firstLine="0"/>
              <w:rPr>
                <w:rFonts w:cs="宋体"/>
                <w:szCs w:val="21"/>
              </w:rPr>
            </w:pPr>
            <w:r>
              <w:rPr>
                <w:rFonts w:cs="宋体" w:hint="eastAsia"/>
                <w:szCs w:val="21"/>
              </w:rPr>
              <w:t>巡检配置</w:t>
            </w:r>
          </w:p>
        </w:tc>
        <w:tc>
          <w:tcPr>
            <w:tcW w:w="7796" w:type="dxa"/>
          </w:tcPr>
          <w:p w14:paraId="0899C6B5"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支持巡检内容、巡检频度的自定义配置；支持对各类资源进行网格化自动巡检。</w:t>
            </w:r>
          </w:p>
        </w:tc>
      </w:tr>
      <w:tr w:rsidR="00473D7D" w14:paraId="56E99844" w14:textId="77777777" w:rsidTr="00A04C78">
        <w:trPr>
          <w:jc w:val="center"/>
        </w:trPr>
        <w:tc>
          <w:tcPr>
            <w:tcW w:w="704" w:type="dxa"/>
            <w:vAlign w:val="center"/>
          </w:tcPr>
          <w:p w14:paraId="64707E9A" w14:textId="77777777" w:rsidR="00473D7D" w:rsidRDefault="00473D7D" w:rsidP="00A04C78">
            <w:pPr>
              <w:pStyle w:val="a5"/>
              <w:spacing w:line="240" w:lineRule="auto"/>
              <w:ind w:left="29" w:firstLine="0"/>
              <w:rPr>
                <w:rFonts w:cs="宋体"/>
                <w:szCs w:val="21"/>
              </w:rPr>
            </w:pPr>
            <w:r>
              <w:rPr>
                <w:rFonts w:cs="宋体" w:hint="eastAsia"/>
                <w:szCs w:val="21"/>
              </w:rPr>
              <w:t>3.2</w:t>
            </w:r>
          </w:p>
        </w:tc>
        <w:tc>
          <w:tcPr>
            <w:tcW w:w="1134" w:type="dxa"/>
            <w:vAlign w:val="center"/>
          </w:tcPr>
          <w:p w14:paraId="4AB5D0DB" w14:textId="77777777" w:rsidR="00473D7D" w:rsidRDefault="00473D7D" w:rsidP="00A04C78">
            <w:pPr>
              <w:pStyle w:val="a5"/>
              <w:spacing w:line="240" w:lineRule="auto"/>
              <w:ind w:left="29" w:firstLine="0"/>
              <w:rPr>
                <w:rFonts w:cs="宋体"/>
                <w:szCs w:val="21"/>
              </w:rPr>
            </w:pPr>
            <w:r>
              <w:rPr>
                <w:rFonts w:cs="宋体" w:hint="eastAsia"/>
                <w:szCs w:val="21"/>
              </w:rPr>
              <w:t>巡检报告</w:t>
            </w:r>
          </w:p>
        </w:tc>
        <w:tc>
          <w:tcPr>
            <w:tcW w:w="7796" w:type="dxa"/>
          </w:tcPr>
          <w:p w14:paraId="3C1A4583"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支持生成综合巡检报告：汇总主机、数据库、网络等监控数据分析；支持导出</w:t>
            </w:r>
            <w:r>
              <w:rPr>
                <w:rFonts w:ascii="Calibri" w:hAnsi="Calibri" w:cs="宋体" w:hint="eastAsia"/>
                <w:sz w:val="21"/>
                <w:szCs w:val="21"/>
              </w:rPr>
              <w:t>pdf</w:t>
            </w:r>
            <w:r>
              <w:rPr>
                <w:rFonts w:ascii="Calibri" w:hAnsi="Calibri" w:cs="宋体" w:hint="eastAsia"/>
                <w:sz w:val="21"/>
                <w:szCs w:val="21"/>
              </w:rPr>
              <w:t>并推送到管理员微信。</w:t>
            </w:r>
          </w:p>
        </w:tc>
      </w:tr>
      <w:tr w:rsidR="00473D7D" w14:paraId="388522F4" w14:textId="77777777" w:rsidTr="00A04C78">
        <w:trPr>
          <w:jc w:val="center"/>
        </w:trPr>
        <w:tc>
          <w:tcPr>
            <w:tcW w:w="704" w:type="dxa"/>
            <w:vAlign w:val="center"/>
          </w:tcPr>
          <w:p w14:paraId="5A835533" w14:textId="77777777" w:rsidR="00473D7D" w:rsidRDefault="00473D7D" w:rsidP="00A04C78">
            <w:pPr>
              <w:pStyle w:val="a5"/>
              <w:spacing w:line="240" w:lineRule="auto"/>
              <w:ind w:left="29" w:firstLine="0"/>
              <w:rPr>
                <w:rFonts w:cs="宋体"/>
                <w:szCs w:val="21"/>
              </w:rPr>
            </w:pPr>
            <w:r>
              <w:rPr>
                <w:rFonts w:cs="宋体" w:hint="eastAsia"/>
                <w:szCs w:val="21"/>
              </w:rPr>
              <w:t>3.3</w:t>
            </w:r>
          </w:p>
        </w:tc>
        <w:tc>
          <w:tcPr>
            <w:tcW w:w="1134" w:type="dxa"/>
            <w:vAlign w:val="center"/>
          </w:tcPr>
          <w:p w14:paraId="7B685FF6" w14:textId="77777777" w:rsidR="00473D7D" w:rsidRDefault="00473D7D" w:rsidP="00A04C78">
            <w:pPr>
              <w:pStyle w:val="a5"/>
              <w:spacing w:line="240" w:lineRule="auto"/>
              <w:ind w:left="29" w:firstLine="0"/>
              <w:rPr>
                <w:rFonts w:cs="宋体"/>
                <w:szCs w:val="21"/>
              </w:rPr>
            </w:pPr>
            <w:r>
              <w:rPr>
                <w:rFonts w:cs="宋体" w:hint="eastAsia"/>
                <w:szCs w:val="21"/>
              </w:rPr>
              <w:t>信息推送</w:t>
            </w:r>
          </w:p>
        </w:tc>
        <w:tc>
          <w:tcPr>
            <w:tcW w:w="7796" w:type="dxa"/>
          </w:tcPr>
          <w:p w14:paraId="6E3669C8"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支持每日自动推送包含前一日预警信息、告警详情、数据库备份情况及历史未解决告警等内容的巡检报告到管理员微信上，替代传统人工巡检，同时提醒相关人员关注系统状况。</w:t>
            </w:r>
          </w:p>
        </w:tc>
      </w:tr>
      <w:tr w:rsidR="00473D7D" w14:paraId="5B3F6B0B" w14:textId="77777777" w:rsidTr="00A04C78">
        <w:trPr>
          <w:jc w:val="center"/>
        </w:trPr>
        <w:tc>
          <w:tcPr>
            <w:tcW w:w="9634" w:type="dxa"/>
            <w:gridSpan w:val="3"/>
            <w:vAlign w:val="center"/>
          </w:tcPr>
          <w:p w14:paraId="669AC9DF" w14:textId="77777777" w:rsidR="00473D7D" w:rsidRDefault="00473D7D" w:rsidP="00A04C78">
            <w:pPr>
              <w:adjustRightInd w:val="0"/>
              <w:snapToGrid w:val="0"/>
              <w:spacing w:line="360" w:lineRule="auto"/>
              <w:ind w:leftChars="11" w:left="33"/>
              <w:rPr>
                <w:rFonts w:ascii="Calibri" w:hAnsi="Calibri" w:cs="宋体"/>
                <w:sz w:val="21"/>
                <w:szCs w:val="21"/>
              </w:rPr>
            </w:pPr>
            <w:r>
              <w:rPr>
                <w:rFonts w:ascii="Calibri" w:hAnsi="Calibri" w:cs="宋体" w:hint="eastAsia"/>
                <w:sz w:val="21"/>
                <w:szCs w:val="21"/>
              </w:rPr>
              <w:t>4</w:t>
            </w:r>
            <w:r>
              <w:rPr>
                <w:rFonts w:ascii="Calibri" w:hAnsi="Calibri" w:cs="宋体" w:hint="eastAsia"/>
                <w:sz w:val="21"/>
                <w:szCs w:val="21"/>
              </w:rPr>
              <w:t>应急协助服务</w:t>
            </w:r>
          </w:p>
        </w:tc>
      </w:tr>
      <w:tr w:rsidR="00473D7D" w14:paraId="264B0024" w14:textId="77777777" w:rsidTr="00A04C78">
        <w:trPr>
          <w:jc w:val="center"/>
        </w:trPr>
        <w:tc>
          <w:tcPr>
            <w:tcW w:w="704" w:type="dxa"/>
            <w:vAlign w:val="center"/>
          </w:tcPr>
          <w:p w14:paraId="2AFA6894" w14:textId="77777777" w:rsidR="00473D7D" w:rsidRDefault="00473D7D" w:rsidP="00A04C78">
            <w:pPr>
              <w:pStyle w:val="a5"/>
              <w:spacing w:line="240" w:lineRule="auto"/>
              <w:ind w:firstLine="0"/>
              <w:rPr>
                <w:rFonts w:cs="宋体"/>
                <w:szCs w:val="21"/>
              </w:rPr>
            </w:pPr>
            <w:r>
              <w:rPr>
                <w:rFonts w:cs="宋体" w:hint="eastAsia"/>
                <w:szCs w:val="21"/>
              </w:rPr>
              <w:t>4.1</w:t>
            </w:r>
          </w:p>
        </w:tc>
        <w:tc>
          <w:tcPr>
            <w:tcW w:w="1134" w:type="dxa"/>
            <w:vAlign w:val="center"/>
          </w:tcPr>
          <w:p w14:paraId="638AB89A" w14:textId="77777777" w:rsidR="00473D7D" w:rsidRDefault="00473D7D" w:rsidP="00A04C78">
            <w:pPr>
              <w:pStyle w:val="a5"/>
              <w:spacing w:line="240" w:lineRule="auto"/>
              <w:ind w:left="-108" w:firstLine="0"/>
              <w:rPr>
                <w:rFonts w:cs="宋体"/>
                <w:szCs w:val="21"/>
              </w:rPr>
            </w:pPr>
            <w:r>
              <w:rPr>
                <w:rFonts w:cs="宋体" w:hint="eastAsia"/>
                <w:szCs w:val="21"/>
              </w:rPr>
              <w:t>应急管理</w:t>
            </w:r>
          </w:p>
        </w:tc>
        <w:tc>
          <w:tcPr>
            <w:tcW w:w="7796" w:type="dxa"/>
          </w:tcPr>
          <w:p w14:paraId="5BD8C6AF" w14:textId="77777777" w:rsidR="00473D7D" w:rsidRDefault="00473D7D" w:rsidP="00A04C78">
            <w:pPr>
              <w:adjustRightInd w:val="0"/>
              <w:snapToGrid w:val="0"/>
              <w:ind w:leftChars="11" w:left="33"/>
              <w:rPr>
                <w:rFonts w:ascii="Calibri" w:hAnsi="Calibri" w:cs="宋体"/>
                <w:sz w:val="21"/>
                <w:szCs w:val="21"/>
              </w:rPr>
            </w:pPr>
            <w:r>
              <w:rPr>
                <w:rFonts w:ascii="Calibri" w:hAnsi="Calibri" w:cs="宋体" w:hint="eastAsia"/>
                <w:sz w:val="21"/>
                <w:szCs w:val="21"/>
              </w:rPr>
              <w:t>建立一个从预防到恢复的闭环应急管理预案，通过提前准备、及时响应、有效沟通以及不断学习来提升整体的运维管理水平。</w:t>
            </w:r>
          </w:p>
        </w:tc>
      </w:tr>
    </w:tbl>
    <w:p w14:paraId="0889216F" w14:textId="77777777" w:rsidR="00AB38F8" w:rsidRDefault="00AB38F8" w:rsidP="00AB38F8">
      <w:pPr>
        <w:pStyle w:val="a5"/>
        <w:spacing w:line="240" w:lineRule="auto"/>
        <w:rPr>
          <w:rFonts w:cs="宋体"/>
          <w:szCs w:val="21"/>
        </w:rPr>
      </w:pPr>
    </w:p>
    <w:p w14:paraId="0FD45D25" w14:textId="1C057420" w:rsidR="00AB38F8" w:rsidRDefault="00AB38F8" w:rsidP="00AB38F8">
      <w:pPr>
        <w:pStyle w:val="a5"/>
        <w:spacing w:line="240" w:lineRule="auto"/>
        <w:ind w:firstLine="420"/>
        <w:outlineLvl w:val="2"/>
        <w:rPr>
          <w:rFonts w:ascii="宋体" w:hAnsi="宋体" w:cs="宋体"/>
          <w:b/>
          <w:szCs w:val="21"/>
        </w:rPr>
      </w:pPr>
      <w:bookmarkStart w:id="178" w:name="_Toc207291277"/>
      <w:bookmarkStart w:id="179" w:name="_GoBack"/>
      <w:bookmarkEnd w:id="179"/>
      <w:r>
        <w:rPr>
          <w:rFonts w:ascii="宋体" w:hAnsi="宋体" w:cs="宋体" w:hint="eastAsia"/>
          <w:b/>
          <w:szCs w:val="21"/>
        </w:rPr>
        <w:t>（三）</w:t>
      </w:r>
      <w:r w:rsidRPr="00436F4F">
        <w:rPr>
          <w:rFonts w:ascii="宋体" w:hAnsi="宋体" w:cs="宋体" w:hint="eastAsia"/>
          <w:b/>
          <w:szCs w:val="21"/>
        </w:rPr>
        <w:t>运维</w:t>
      </w:r>
      <w:r w:rsidRPr="00436F4F">
        <w:rPr>
          <w:rFonts w:ascii="宋体" w:hAnsi="宋体" w:cs="宋体"/>
          <w:b/>
          <w:szCs w:val="21"/>
        </w:rPr>
        <w:t>监控</w:t>
      </w:r>
      <w:r>
        <w:rPr>
          <w:rFonts w:ascii="宋体" w:hAnsi="宋体" w:cs="宋体" w:hint="eastAsia"/>
          <w:b/>
          <w:szCs w:val="21"/>
        </w:rPr>
        <w:t>及</w:t>
      </w:r>
      <w:r w:rsidRPr="00436F4F">
        <w:rPr>
          <w:rFonts w:ascii="宋体" w:hAnsi="宋体" w:cs="宋体" w:hint="eastAsia"/>
          <w:b/>
          <w:szCs w:val="21"/>
        </w:rPr>
        <w:t>服务</w:t>
      </w:r>
      <w:r>
        <w:rPr>
          <w:rFonts w:ascii="宋体" w:hAnsi="宋体" w:cs="宋体" w:hint="eastAsia"/>
          <w:b/>
          <w:szCs w:val="21"/>
        </w:rPr>
        <w:t>时限</w:t>
      </w:r>
      <w:r>
        <w:rPr>
          <w:rFonts w:ascii="宋体" w:hAnsi="宋体" w:cs="宋体"/>
          <w:b/>
          <w:szCs w:val="21"/>
        </w:rPr>
        <w:t>要求</w:t>
      </w:r>
      <w:bookmarkEnd w:id="178"/>
    </w:p>
    <w:p w14:paraId="1F239FE7" w14:textId="77777777" w:rsidR="00AB38F8" w:rsidRPr="006677C7" w:rsidRDefault="00AB38F8" w:rsidP="00AB38F8">
      <w:pPr>
        <w:ind w:firstLineChars="200" w:firstLine="420"/>
        <w:rPr>
          <w:sz w:val="21"/>
          <w:szCs w:val="21"/>
        </w:rPr>
      </w:pPr>
      <w:r w:rsidRPr="006677C7">
        <w:rPr>
          <w:rFonts w:hint="eastAsia"/>
          <w:sz w:val="21"/>
          <w:szCs w:val="21"/>
        </w:rPr>
        <w:t>1、中标人向</w:t>
      </w:r>
      <w:r w:rsidRPr="006677C7">
        <w:rPr>
          <w:sz w:val="21"/>
          <w:szCs w:val="21"/>
        </w:rPr>
        <w:t>采购人</w:t>
      </w:r>
      <w:r w:rsidRPr="006677C7">
        <w:rPr>
          <w:rFonts w:hint="eastAsia"/>
          <w:sz w:val="21"/>
          <w:szCs w:val="21"/>
        </w:rPr>
        <w:t>提供7*24小时售后服务。</w:t>
      </w:r>
    </w:p>
    <w:p w14:paraId="34BA11C6" w14:textId="3858965A" w:rsidR="00AB38F8" w:rsidRDefault="00AB38F8" w:rsidP="00AB38F8">
      <w:pPr>
        <w:ind w:firstLineChars="200" w:firstLine="420"/>
        <w:rPr>
          <w:sz w:val="21"/>
          <w:szCs w:val="21"/>
        </w:rPr>
      </w:pPr>
      <w:r>
        <w:rPr>
          <w:sz w:val="21"/>
          <w:szCs w:val="21"/>
        </w:rPr>
        <w:t>2</w:t>
      </w:r>
      <w:r>
        <w:rPr>
          <w:rFonts w:hint="eastAsia"/>
          <w:sz w:val="21"/>
          <w:szCs w:val="21"/>
        </w:rPr>
        <w:t>、服务响应时限：一般事件30分钟内响应，如有需求</w:t>
      </w:r>
      <w:r>
        <w:rPr>
          <w:sz w:val="21"/>
          <w:szCs w:val="21"/>
        </w:rPr>
        <w:t>2</w:t>
      </w:r>
      <w:r>
        <w:rPr>
          <w:rFonts w:hint="eastAsia"/>
          <w:sz w:val="21"/>
          <w:szCs w:val="21"/>
        </w:rPr>
        <w:t>小时内到达现场；较大事件</w:t>
      </w:r>
      <w:r w:rsidR="006677C7">
        <w:rPr>
          <w:sz w:val="21"/>
          <w:szCs w:val="21"/>
        </w:rPr>
        <w:t>30</w:t>
      </w:r>
      <w:r>
        <w:rPr>
          <w:rFonts w:hint="eastAsia"/>
          <w:sz w:val="21"/>
          <w:szCs w:val="21"/>
        </w:rPr>
        <w:t>分钟内响应，</w:t>
      </w:r>
      <w:r>
        <w:rPr>
          <w:sz w:val="21"/>
          <w:szCs w:val="21"/>
        </w:rPr>
        <w:t>1</w:t>
      </w:r>
      <w:r>
        <w:rPr>
          <w:rFonts w:hint="eastAsia"/>
          <w:sz w:val="21"/>
          <w:szCs w:val="21"/>
        </w:rPr>
        <w:t>小时内到达现场；重大事件10分钟内响应、</w:t>
      </w:r>
      <w:r>
        <w:rPr>
          <w:sz w:val="21"/>
          <w:szCs w:val="21"/>
        </w:rPr>
        <w:t>3</w:t>
      </w:r>
      <w:r>
        <w:rPr>
          <w:rFonts w:hint="eastAsia"/>
          <w:sz w:val="21"/>
          <w:szCs w:val="21"/>
        </w:rPr>
        <w:t>0分钟</w:t>
      </w:r>
      <w:r>
        <w:rPr>
          <w:sz w:val="21"/>
          <w:szCs w:val="21"/>
        </w:rPr>
        <w:t>内</w:t>
      </w:r>
      <w:r>
        <w:rPr>
          <w:rFonts w:hint="eastAsia"/>
          <w:sz w:val="21"/>
          <w:szCs w:val="21"/>
        </w:rPr>
        <w:t>到达现场。</w:t>
      </w:r>
    </w:p>
    <w:p w14:paraId="74864394" w14:textId="77777777" w:rsidR="00AB38F8" w:rsidRPr="00AB38F8" w:rsidRDefault="00AB38F8" w:rsidP="00AB38F8">
      <w:pPr>
        <w:pStyle w:val="a5"/>
        <w:spacing w:line="240" w:lineRule="auto"/>
        <w:ind w:left="1140" w:firstLine="0"/>
        <w:rPr>
          <w:rFonts w:ascii="宋体" w:hAnsi="宋体" w:cs="宋体"/>
          <w:b/>
          <w:szCs w:val="21"/>
        </w:rPr>
      </w:pPr>
    </w:p>
    <w:p w14:paraId="180C5401" w14:textId="77777777" w:rsidR="00D44BCC" w:rsidRDefault="00D44BCC" w:rsidP="00AB38F8">
      <w:pPr>
        <w:pStyle w:val="a5"/>
        <w:spacing w:line="240" w:lineRule="auto"/>
        <w:rPr>
          <w:rFonts w:ascii="宋体" w:hAnsi="宋体" w:cs="宋体"/>
          <w:szCs w:val="21"/>
        </w:rPr>
      </w:pPr>
      <w:r>
        <w:rPr>
          <w:rFonts w:cs="宋体"/>
          <w:szCs w:val="21"/>
        </w:rPr>
        <w:br w:type="page"/>
      </w:r>
    </w:p>
    <w:p w14:paraId="2BFF76CB" w14:textId="77777777" w:rsidR="00D44BCC" w:rsidRDefault="00D44BCC" w:rsidP="00A04C78">
      <w:pPr>
        <w:pStyle w:val="a5"/>
        <w:spacing w:before="240" w:line="240" w:lineRule="auto"/>
        <w:ind w:firstLine="0"/>
        <w:outlineLvl w:val="2"/>
        <w:rPr>
          <w:rFonts w:ascii="宋体" w:hAnsi="宋体" w:cs="宋体"/>
          <w:b/>
          <w:bCs/>
          <w:szCs w:val="21"/>
        </w:rPr>
      </w:pPr>
      <w:bookmarkStart w:id="180" w:name="_Toc204269797"/>
      <w:bookmarkStart w:id="181" w:name="_Toc207291278"/>
      <w:r>
        <w:rPr>
          <w:rFonts w:ascii="宋体" w:hAnsi="宋体" w:cs="宋体" w:hint="eastAsia"/>
          <w:b/>
          <w:bCs/>
          <w:szCs w:val="21"/>
        </w:rPr>
        <w:lastRenderedPageBreak/>
        <w:t>二</w:t>
      </w:r>
      <w:r>
        <w:rPr>
          <w:rFonts w:ascii="宋体" w:hAnsi="宋体" w:cs="宋体"/>
          <w:b/>
          <w:bCs/>
          <w:szCs w:val="21"/>
        </w:rPr>
        <w:t>、</w:t>
      </w:r>
      <w:r>
        <w:rPr>
          <w:rFonts w:ascii="宋体" w:hAnsi="宋体" w:cs="宋体" w:hint="eastAsia"/>
          <w:b/>
          <w:bCs/>
          <w:szCs w:val="21"/>
        </w:rPr>
        <w:t>服务</w:t>
      </w:r>
      <w:r>
        <w:rPr>
          <w:rFonts w:ascii="宋体" w:hAnsi="宋体" w:cs="宋体"/>
          <w:b/>
          <w:bCs/>
          <w:szCs w:val="21"/>
        </w:rPr>
        <w:t>项目</w:t>
      </w:r>
      <w:r>
        <w:rPr>
          <w:rFonts w:ascii="宋体" w:hAnsi="宋体" w:cs="宋体" w:hint="eastAsia"/>
          <w:b/>
          <w:bCs/>
          <w:szCs w:val="21"/>
        </w:rPr>
        <w:t>清单</w:t>
      </w:r>
      <w:bookmarkEnd w:id="180"/>
      <w:bookmarkEnd w:id="181"/>
    </w:p>
    <w:p w14:paraId="05194AE9" w14:textId="77777777" w:rsidR="00A04C78" w:rsidRDefault="00A04C78" w:rsidP="00A04C78">
      <w:pPr>
        <w:ind w:firstLineChars="200" w:firstLine="602"/>
        <w:rPr>
          <w:rFonts w:cs="宋体"/>
          <w:b/>
          <w:bCs/>
          <w:szCs w:val="21"/>
        </w:rPr>
      </w:pPr>
    </w:p>
    <w:tbl>
      <w:tblPr>
        <w:tblStyle w:val="ac"/>
        <w:tblW w:w="3366" w:type="pct"/>
        <w:jc w:val="center"/>
        <w:tblLook w:val="04A0" w:firstRow="1" w:lastRow="0" w:firstColumn="1" w:lastColumn="0" w:noHBand="0" w:noVBand="1"/>
      </w:tblPr>
      <w:tblGrid>
        <w:gridCol w:w="1127"/>
        <w:gridCol w:w="2795"/>
        <w:gridCol w:w="1035"/>
        <w:gridCol w:w="1525"/>
      </w:tblGrid>
      <w:tr w:rsidR="00D44BCC" w14:paraId="31493931" w14:textId="77777777" w:rsidTr="00ED71E6">
        <w:trPr>
          <w:trHeight w:val="408"/>
          <w:jc w:val="center"/>
        </w:trPr>
        <w:tc>
          <w:tcPr>
            <w:tcW w:w="870" w:type="pct"/>
            <w:vAlign w:val="center"/>
          </w:tcPr>
          <w:p w14:paraId="027D07B7" w14:textId="77777777" w:rsidR="00D44BCC" w:rsidRDefault="00D44BCC" w:rsidP="00C64774">
            <w:pPr>
              <w:pStyle w:val="a5"/>
              <w:spacing w:line="240" w:lineRule="auto"/>
              <w:ind w:leftChars="-1" w:left="-1" w:hangingChars="1" w:hanging="2"/>
              <w:jc w:val="center"/>
              <w:rPr>
                <w:rFonts w:ascii="宋体" w:hAnsi="宋体"/>
                <w:b/>
                <w:szCs w:val="21"/>
              </w:rPr>
            </w:pPr>
            <w:r>
              <w:rPr>
                <w:rFonts w:ascii="宋体" w:hAnsi="宋体" w:hint="eastAsia"/>
                <w:b/>
                <w:szCs w:val="21"/>
              </w:rPr>
              <w:t>序号</w:t>
            </w:r>
          </w:p>
        </w:tc>
        <w:tc>
          <w:tcPr>
            <w:tcW w:w="2156" w:type="pct"/>
            <w:vAlign w:val="center"/>
          </w:tcPr>
          <w:p w14:paraId="119DB347" w14:textId="77777777" w:rsidR="00D44BCC" w:rsidRDefault="00D44BCC" w:rsidP="00C64774">
            <w:pPr>
              <w:pStyle w:val="a5"/>
              <w:spacing w:line="240" w:lineRule="auto"/>
              <w:ind w:leftChars="-1" w:left="-1" w:hangingChars="1" w:hanging="2"/>
              <w:jc w:val="center"/>
              <w:rPr>
                <w:rFonts w:ascii="宋体" w:hAnsi="宋体"/>
                <w:b/>
                <w:szCs w:val="21"/>
              </w:rPr>
            </w:pPr>
            <w:r>
              <w:rPr>
                <w:rFonts w:ascii="宋体" w:hAnsi="宋体" w:hint="eastAsia"/>
                <w:b/>
                <w:szCs w:val="21"/>
              </w:rPr>
              <w:t>服务项目</w:t>
            </w:r>
          </w:p>
        </w:tc>
        <w:tc>
          <w:tcPr>
            <w:tcW w:w="798" w:type="pct"/>
            <w:vAlign w:val="center"/>
          </w:tcPr>
          <w:p w14:paraId="69F35C52" w14:textId="77777777" w:rsidR="00D44BCC" w:rsidRDefault="00D44BCC" w:rsidP="00C64774">
            <w:pPr>
              <w:pStyle w:val="a5"/>
              <w:spacing w:line="240" w:lineRule="auto"/>
              <w:ind w:leftChars="-1" w:left="-1" w:hangingChars="1" w:hanging="2"/>
              <w:jc w:val="center"/>
              <w:rPr>
                <w:rFonts w:ascii="宋体" w:hAnsi="宋体"/>
                <w:b/>
                <w:szCs w:val="21"/>
              </w:rPr>
            </w:pPr>
            <w:r>
              <w:rPr>
                <w:rFonts w:ascii="宋体" w:hAnsi="宋体" w:hint="eastAsia"/>
                <w:b/>
                <w:szCs w:val="21"/>
              </w:rPr>
              <w:t>数量</w:t>
            </w:r>
          </w:p>
        </w:tc>
        <w:tc>
          <w:tcPr>
            <w:tcW w:w="1176" w:type="pct"/>
            <w:vAlign w:val="center"/>
          </w:tcPr>
          <w:p w14:paraId="3829A91B" w14:textId="77777777" w:rsidR="00D44BCC" w:rsidRDefault="00D44BCC" w:rsidP="00C64774">
            <w:pPr>
              <w:pStyle w:val="a5"/>
              <w:spacing w:line="240" w:lineRule="auto"/>
              <w:ind w:leftChars="-1" w:left="-1" w:hangingChars="1" w:hanging="2"/>
              <w:jc w:val="center"/>
              <w:rPr>
                <w:rFonts w:ascii="宋体" w:hAnsi="宋体"/>
                <w:b/>
                <w:szCs w:val="21"/>
              </w:rPr>
            </w:pPr>
            <w:r>
              <w:rPr>
                <w:rFonts w:ascii="宋体" w:hAnsi="宋体" w:hint="eastAsia"/>
                <w:b/>
                <w:szCs w:val="21"/>
              </w:rPr>
              <w:t>备注</w:t>
            </w:r>
          </w:p>
        </w:tc>
      </w:tr>
      <w:tr w:rsidR="00D44BCC" w14:paraId="4EC9137C" w14:textId="77777777" w:rsidTr="00ED71E6">
        <w:trPr>
          <w:jc w:val="center"/>
        </w:trPr>
        <w:tc>
          <w:tcPr>
            <w:tcW w:w="870" w:type="pct"/>
            <w:vAlign w:val="center"/>
          </w:tcPr>
          <w:p w14:paraId="6123D21C" w14:textId="77777777" w:rsidR="00D44BCC" w:rsidRDefault="00D44BCC" w:rsidP="00C64774">
            <w:pPr>
              <w:pStyle w:val="a5"/>
              <w:spacing w:line="240" w:lineRule="auto"/>
              <w:ind w:leftChars="-1" w:left="-1" w:hangingChars="1" w:hanging="2"/>
              <w:jc w:val="center"/>
              <w:rPr>
                <w:rFonts w:ascii="宋体" w:hAnsi="宋体"/>
                <w:szCs w:val="21"/>
              </w:rPr>
            </w:pPr>
            <w:r>
              <w:rPr>
                <w:rFonts w:ascii="宋体" w:hAnsi="宋体" w:hint="eastAsia"/>
                <w:szCs w:val="21"/>
              </w:rPr>
              <w:t>1</w:t>
            </w:r>
          </w:p>
        </w:tc>
        <w:tc>
          <w:tcPr>
            <w:tcW w:w="2156" w:type="pct"/>
            <w:vAlign w:val="center"/>
          </w:tcPr>
          <w:p w14:paraId="364056B0" w14:textId="4C404D8A" w:rsidR="00D44BCC" w:rsidRDefault="00D44BCC" w:rsidP="00A04C78">
            <w:pPr>
              <w:pStyle w:val="TableText"/>
              <w:spacing w:before="40" w:line="198" w:lineRule="auto"/>
              <w:ind w:left="74"/>
              <w:jc w:val="center"/>
              <w:rPr>
                <w:rFonts w:cs="Times New Roman"/>
                <w:szCs w:val="21"/>
                <w:lang w:eastAsia="zh-CN"/>
              </w:rPr>
            </w:pPr>
            <w:r>
              <w:rPr>
                <w:rFonts w:hint="eastAsia"/>
                <w:spacing w:val="5"/>
                <w:lang w:eastAsia="zh-CN"/>
              </w:rPr>
              <w:t>监控</w:t>
            </w:r>
            <w:r w:rsidR="00A04C78">
              <w:rPr>
                <w:rFonts w:hint="eastAsia"/>
                <w:spacing w:val="5"/>
                <w:lang w:eastAsia="zh-CN"/>
              </w:rPr>
              <w:t>服务</w:t>
            </w:r>
          </w:p>
        </w:tc>
        <w:tc>
          <w:tcPr>
            <w:tcW w:w="798" w:type="pct"/>
            <w:vAlign w:val="center"/>
          </w:tcPr>
          <w:p w14:paraId="5D4A6199" w14:textId="77777777" w:rsidR="00D44BCC" w:rsidRDefault="00D44BCC" w:rsidP="00C64774">
            <w:pPr>
              <w:pStyle w:val="TableText"/>
              <w:spacing w:before="41" w:line="197" w:lineRule="auto"/>
              <w:ind w:left="107"/>
              <w:jc w:val="center"/>
              <w:rPr>
                <w:rFonts w:cs="Times New Roman"/>
                <w:szCs w:val="21"/>
                <w:lang w:eastAsia="zh-CN"/>
              </w:rPr>
            </w:pPr>
            <w:r>
              <w:rPr>
                <w:spacing w:val="5"/>
              </w:rPr>
              <w:t>1</w:t>
            </w:r>
            <w:r>
              <w:rPr>
                <w:rFonts w:hint="eastAsia"/>
                <w:spacing w:val="5"/>
                <w:lang w:eastAsia="zh-CN"/>
              </w:rPr>
              <w:t>项</w:t>
            </w:r>
          </w:p>
        </w:tc>
        <w:tc>
          <w:tcPr>
            <w:tcW w:w="1176" w:type="pct"/>
            <w:vAlign w:val="center"/>
          </w:tcPr>
          <w:p w14:paraId="098F0540" w14:textId="59EB738F" w:rsidR="00D44BCC" w:rsidRDefault="00D44BCC" w:rsidP="00BD751F">
            <w:pPr>
              <w:pStyle w:val="a5"/>
              <w:spacing w:line="240" w:lineRule="auto"/>
              <w:ind w:leftChars="10" w:left="30" w:firstLine="1"/>
              <w:jc w:val="center"/>
              <w:rPr>
                <w:rFonts w:ascii="宋体" w:hAnsi="宋体"/>
                <w:szCs w:val="21"/>
              </w:rPr>
            </w:pPr>
          </w:p>
        </w:tc>
      </w:tr>
      <w:tr w:rsidR="00D44BCC" w14:paraId="7462787D" w14:textId="77777777" w:rsidTr="00ED71E6">
        <w:trPr>
          <w:jc w:val="center"/>
        </w:trPr>
        <w:tc>
          <w:tcPr>
            <w:tcW w:w="870" w:type="pct"/>
            <w:vAlign w:val="center"/>
          </w:tcPr>
          <w:p w14:paraId="12FD4E79" w14:textId="77777777" w:rsidR="00D44BCC" w:rsidRDefault="00D44BCC" w:rsidP="00C64774">
            <w:pPr>
              <w:pStyle w:val="a5"/>
              <w:spacing w:line="240" w:lineRule="auto"/>
              <w:ind w:leftChars="-1" w:left="-1" w:hangingChars="1" w:hanging="2"/>
              <w:jc w:val="center"/>
              <w:rPr>
                <w:rFonts w:ascii="宋体" w:hAnsi="宋体"/>
                <w:szCs w:val="21"/>
              </w:rPr>
            </w:pPr>
            <w:r>
              <w:rPr>
                <w:rFonts w:ascii="宋体" w:hAnsi="宋体" w:hint="eastAsia"/>
                <w:szCs w:val="21"/>
              </w:rPr>
              <w:t>2</w:t>
            </w:r>
          </w:p>
        </w:tc>
        <w:tc>
          <w:tcPr>
            <w:tcW w:w="2156" w:type="pct"/>
            <w:vAlign w:val="center"/>
          </w:tcPr>
          <w:p w14:paraId="1AB823F1" w14:textId="77777777" w:rsidR="00D44BCC" w:rsidRDefault="00D44BCC" w:rsidP="00C64774">
            <w:pPr>
              <w:pStyle w:val="TableText"/>
              <w:spacing w:before="44" w:line="195" w:lineRule="auto"/>
              <w:ind w:left="74"/>
              <w:jc w:val="center"/>
              <w:rPr>
                <w:rFonts w:cs="Times New Roman"/>
                <w:szCs w:val="21"/>
                <w:lang w:eastAsia="zh-CN"/>
              </w:rPr>
            </w:pPr>
            <w:r>
              <w:rPr>
                <w:rFonts w:cs="Times New Roman" w:hint="eastAsia"/>
                <w:szCs w:val="21"/>
                <w:lang w:eastAsia="zh-CN"/>
              </w:rPr>
              <w:t>系统评估服务</w:t>
            </w:r>
          </w:p>
        </w:tc>
        <w:tc>
          <w:tcPr>
            <w:tcW w:w="798" w:type="pct"/>
            <w:vAlign w:val="center"/>
          </w:tcPr>
          <w:p w14:paraId="25479FEE" w14:textId="77777777" w:rsidR="00D44BCC" w:rsidRDefault="00D44BCC" w:rsidP="00C64774">
            <w:pPr>
              <w:pStyle w:val="TableText"/>
              <w:spacing w:before="43" w:line="196" w:lineRule="auto"/>
              <w:ind w:left="107"/>
              <w:jc w:val="center"/>
              <w:rPr>
                <w:rFonts w:cs="Times New Roman"/>
                <w:szCs w:val="21"/>
                <w:lang w:eastAsia="zh-CN"/>
              </w:rPr>
            </w:pPr>
            <w:r>
              <w:rPr>
                <w:spacing w:val="5"/>
              </w:rPr>
              <w:t>1</w:t>
            </w:r>
            <w:r>
              <w:rPr>
                <w:rFonts w:hint="eastAsia"/>
                <w:spacing w:val="5"/>
                <w:lang w:eastAsia="zh-CN"/>
              </w:rPr>
              <w:t>项</w:t>
            </w:r>
          </w:p>
        </w:tc>
        <w:tc>
          <w:tcPr>
            <w:tcW w:w="1176" w:type="pct"/>
            <w:vAlign w:val="center"/>
          </w:tcPr>
          <w:p w14:paraId="47CF3CF6" w14:textId="00A6D680" w:rsidR="00D44BCC" w:rsidRDefault="00D44BCC" w:rsidP="00BD751F">
            <w:pPr>
              <w:pStyle w:val="a5"/>
              <w:spacing w:line="240" w:lineRule="auto"/>
              <w:ind w:leftChars="10" w:left="30" w:firstLine="1"/>
              <w:jc w:val="center"/>
              <w:rPr>
                <w:rFonts w:ascii="宋体" w:hAnsi="宋体"/>
                <w:szCs w:val="21"/>
              </w:rPr>
            </w:pPr>
          </w:p>
        </w:tc>
      </w:tr>
      <w:tr w:rsidR="00D44BCC" w14:paraId="2BD515DE" w14:textId="77777777" w:rsidTr="00ED71E6">
        <w:trPr>
          <w:jc w:val="center"/>
        </w:trPr>
        <w:tc>
          <w:tcPr>
            <w:tcW w:w="870" w:type="pct"/>
            <w:vAlign w:val="center"/>
          </w:tcPr>
          <w:p w14:paraId="00B54C6C" w14:textId="77777777" w:rsidR="00D44BCC" w:rsidRDefault="00D44BCC" w:rsidP="00C64774">
            <w:pPr>
              <w:pStyle w:val="a5"/>
              <w:spacing w:line="240" w:lineRule="auto"/>
              <w:ind w:leftChars="-1" w:left="-1" w:hangingChars="1" w:hanging="2"/>
              <w:jc w:val="center"/>
              <w:rPr>
                <w:rFonts w:ascii="宋体" w:hAnsi="宋体"/>
                <w:szCs w:val="21"/>
              </w:rPr>
            </w:pPr>
            <w:r>
              <w:rPr>
                <w:rFonts w:ascii="宋体" w:hAnsi="宋体" w:hint="eastAsia"/>
                <w:szCs w:val="21"/>
              </w:rPr>
              <w:t>3</w:t>
            </w:r>
          </w:p>
        </w:tc>
        <w:tc>
          <w:tcPr>
            <w:tcW w:w="2156" w:type="pct"/>
            <w:vAlign w:val="center"/>
          </w:tcPr>
          <w:p w14:paraId="46418C32" w14:textId="77777777" w:rsidR="00D44BCC" w:rsidRDefault="00D44BCC" w:rsidP="00C64774">
            <w:pPr>
              <w:pStyle w:val="TableText"/>
              <w:spacing w:before="44" w:line="196" w:lineRule="auto"/>
              <w:ind w:left="74"/>
              <w:jc w:val="center"/>
              <w:rPr>
                <w:rFonts w:cs="Garamond"/>
                <w:szCs w:val="21"/>
                <w:lang w:eastAsia="zh-CN"/>
              </w:rPr>
            </w:pPr>
            <w:r>
              <w:rPr>
                <w:rFonts w:cs="Garamond" w:hint="eastAsia"/>
                <w:szCs w:val="21"/>
                <w:lang w:eastAsia="zh-CN"/>
              </w:rPr>
              <w:t>巡检服务</w:t>
            </w:r>
          </w:p>
        </w:tc>
        <w:tc>
          <w:tcPr>
            <w:tcW w:w="798" w:type="pct"/>
            <w:vAlign w:val="center"/>
          </w:tcPr>
          <w:p w14:paraId="5BAC4683" w14:textId="77777777" w:rsidR="00D44BCC" w:rsidRDefault="00D44BCC" w:rsidP="00C64774">
            <w:pPr>
              <w:pStyle w:val="TableText"/>
              <w:spacing w:before="45" w:line="195" w:lineRule="auto"/>
              <w:ind w:left="107"/>
              <w:jc w:val="center"/>
              <w:rPr>
                <w:rFonts w:cs="Times New Roman"/>
                <w:szCs w:val="21"/>
                <w:lang w:eastAsia="zh-CN"/>
              </w:rPr>
            </w:pPr>
            <w:r>
              <w:rPr>
                <w:spacing w:val="5"/>
              </w:rPr>
              <w:t>1</w:t>
            </w:r>
            <w:r>
              <w:rPr>
                <w:rFonts w:hint="eastAsia"/>
                <w:spacing w:val="5"/>
                <w:lang w:eastAsia="zh-CN"/>
              </w:rPr>
              <w:t>项</w:t>
            </w:r>
          </w:p>
        </w:tc>
        <w:tc>
          <w:tcPr>
            <w:tcW w:w="1176" w:type="pct"/>
            <w:vAlign w:val="center"/>
          </w:tcPr>
          <w:p w14:paraId="7B19E78D" w14:textId="1B7FA107" w:rsidR="00D44BCC" w:rsidRDefault="00D44BCC" w:rsidP="00BD751F">
            <w:pPr>
              <w:pStyle w:val="a5"/>
              <w:spacing w:line="240" w:lineRule="auto"/>
              <w:ind w:leftChars="10" w:left="30" w:firstLine="1"/>
              <w:jc w:val="center"/>
              <w:rPr>
                <w:rFonts w:ascii="宋体" w:hAnsi="宋体"/>
                <w:szCs w:val="21"/>
              </w:rPr>
            </w:pPr>
          </w:p>
        </w:tc>
      </w:tr>
      <w:tr w:rsidR="00D44BCC" w14:paraId="2EC4477F" w14:textId="77777777" w:rsidTr="00ED71E6">
        <w:trPr>
          <w:jc w:val="center"/>
        </w:trPr>
        <w:tc>
          <w:tcPr>
            <w:tcW w:w="870" w:type="pct"/>
            <w:vAlign w:val="center"/>
          </w:tcPr>
          <w:p w14:paraId="28B4B30D" w14:textId="77777777" w:rsidR="00D44BCC" w:rsidRDefault="00D44BCC" w:rsidP="00C64774">
            <w:pPr>
              <w:pStyle w:val="a5"/>
              <w:spacing w:line="240" w:lineRule="auto"/>
              <w:ind w:leftChars="-1" w:left="-1" w:hangingChars="1" w:hanging="2"/>
              <w:jc w:val="center"/>
              <w:rPr>
                <w:rFonts w:ascii="宋体" w:hAnsi="宋体"/>
                <w:szCs w:val="21"/>
              </w:rPr>
            </w:pPr>
            <w:r>
              <w:rPr>
                <w:rFonts w:ascii="宋体" w:hAnsi="宋体" w:hint="eastAsia"/>
                <w:szCs w:val="21"/>
              </w:rPr>
              <w:t>4</w:t>
            </w:r>
          </w:p>
        </w:tc>
        <w:tc>
          <w:tcPr>
            <w:tcW w:w="2156" w:type="pct"/>
            <w:vAlign w:val="center"/>
          </w:tcPr>
          <w:p w14:paraId="3745C58D" w14:textId="77777777" w:rsidR="00D44BCC" w:rsidRDefault="00D44BCC" w:rsidP="00C64774">
            <w:pPr>
              <w:pStyle w:val="TableText"/>
              <w:spacing w:before="46" w:line="201" w:lineRule="auto"/>
              <w:ind w:left="74"/>
              <w:jc w:val="center"/>
              <w:rPr>
                <w:rFonts w:cs="Garamond"/>
                <w:szCs w:val="21"/>
                <w:lang w:eastAsia="zh-CN"/>
              </w:rPr>
            </w:pPr>
            <w:r>
              <w:rPr>
                <w:rFonts w:cs="Garamond" w:hint="eastAsia"/>
                <w:szCs w:val="21"/>
                <w:lang w:eastAsia="zh-CN"/>
              </w:rPr>
              <w:t>应急协助服务</w:t>
            </w:r>
          </w:p>
        </w:tc>
        <w:tc>
          <w:tcPr>
            <w:tcW w:w="798" w:type="pct"/>
            <w:vAlign w:val="center"/>
          </w:tcPr>
          <w:p w14:paraId="0AB8852C" w14:textId="77777777" w:rsidR="00D44BCC" w:rsidRDefault="00D44BCC" w:rsidP="00C64774">
            <w:pPr>
              <w:pStyle w:val="TableText"/>
              <w:spacing w:before="47" w:line="200" w:lineRule="auto"/>
              <w:ind w:left="107"/>
              <w:jc w:val="center"/>
              <w:rPr>
                <w:rFonts w:cs="Times New Roman"/>
                <w:szCs w:val="21"/>
                <w:lang w:eastAsia="zh-CN"/>
              </w:rPr>
            </w:pPr>
            <w:r>
              <w:rPr>
                <w:spacing w:val="7"/>
              </w:rPr>
              <w:t>1</w:t>
            </w:r>
            <w:r>
              <w:rPr>
                <w:rFonts w:hint="eastAsia"/>
                <w:spacing w:val="7"/>
                <w:lang w:eastAsia="zh-CN"/>
              </w:rPr>
              <w:t>项</w:t>
            </w:r>
          </w:p>
        </w:tc>
        <w:tc>
          <w:tcPr>
            <w:tcW w:w="1176" w:type="pct"/>
            <w:vAlign w:val="center"/>
          </w:tcPr>
          <w:p w14:paraId="63D99F61" w14:textId="0A5149B0" w:rsidR="00D44BCC" w:rsidRDefault="00D44BCC" w:rsidP="00BD751F">
            <w:pPr>
              <w:pStyle w:val="a5"/>
              <w:spacing w:line="240" w:lineRule="auto"/>
              <w:ind w:leftChars="10" w:left="30" w:firstLine="1"/>
              <w:jc w:val="center"/>
              <w:rPr>
                <w:rFonts w:ascii="宋体" w:hAnsi="宋体"/>
                <w:szCs w:val="21"/>
              </w:rPr>
            </w:pPr>
          </w:p>
        </w:tc>
      </w:tr>
    </w:tbl>
    <w:p w14:paraId="00B852DA" w14:textId="77777777" w:rsidR="00D44BCC" w:rsidRDefault="00D44BCC" w:rsidP="00B507F1">
      <w:pPr>
        <w:ind w:firstLineChars="200" w:firstLine="420"/>
        <w:rPr>
          <w:sz w:val="21"/>
          <w:szCs w:val="21"/>
        </w:rPr>
      </w:pPr>
    </w:p>
    <w:p w14:paraId="4319EB82" w14:textId="77777777" w:rsidR="00C64774" w:rsidRDefault="00C64774" w:rsidP="00B507F1">
      <w:pPr>
        <w:ind w:firstLineChars="200" w:firstLine="420"/>
        <w:rPr>
          <w:sz w:val="21"/>
          <w:szCs w:val="21"/>
        </w:rPr>
      </w:pPr>
    </w:p>
    <w:p w14:paraId="6BAB2E38" w14:textId="2A7794EA" w:rsidR="00C64774" w:rsidRPr="00A04C78" w:rsidRDefault="00A04C78" w:rsidP="00A04C78">
      <w:pPr>
        <w:pStyle w:val="a5"/>
        <w:spacing w:before="240" w:line="240" w:lineRule="auto"/>
        <w:ind w:firstLine="0"/>
        <w:outlineLvl w:val="2"/>
        <w:rPr>
          <w:rFonts w:ascii="宋体" w:hAnsi="宋体" w:cs="宋体"/>
          <w:b/>
          <w:bCs/>
          <w:szCs w:val="21"/>
        </w:rPr>
      </w:pPr>
      <w:bookmarkStart w:id="182" w:name="_Toc207291279"/>
      <w:r w:rsidRPr="00A04C78">
        <w:rPr>
          <w:rFonts w:ascii="宋体" w:hAnsi="宋体" w:cs="宋体" w:hint="eastAsia"/>
          <w:b/>
          <w:bCs/>
          <w:szCs w:val="21"/>
        </w:rPr>
        <w:t>三</w:t>
      </w:r>
      <w:r w:rsidRPr="00A04C78">
        <w:rPr>
          <w:rFonts w:ascii="宋体" w:hAnsi="宋体" w:cs="宋体"/>
          <w:b/>
          <w:bCs/>
          <w:szCs w:val="21"/>
        </w:rPr>
        <w:t>、其它</w:t>
      </w:r>
      <w:r w:rsidRPr="00A04C78">
        <w:rPr>
          <w:rFonts w:ascii="宋体" w:hAnsi="宋体" w:cs="宋体" w:hint="eastAsia"/>
          <w:b/>
          <w:bCs/>
          <w:szCs w:val="21"/>
        </w:rPr>
        <w:t>事项</w:t>
      </w:r>
      <w:bookmarkEnd w:id="182"/>
    </w:p>
    <w:p w14:paraId="4B3A9D51" w14:textId="4333D0B4" w:rsidR="00B507F1" w:rsidRDefault="00AB38F8" w:rsidP="00B507F1">
      <w:pPr>
        <w:ind w:firstLineChars="200" w:firstLine="420"/>
        <w:rPr>
          <w:sz w:val="21"/>
          <w:szCs w:val="21"/>
        </w:rPr>
      </w:pPr>
      <w:r>
        <w:rPr>
          <w:rFonts w:hint="eastAsia"/>
          <w:sz w:val="21"/>
          <w:szCs w:val="21"/>
        </w:rPr>
        <w:t>1、</w:t>
      </w:r>
      <w:r w:rsidR="00B507F1">
        <w:rPr>
          <w:rFonts w:hint="eastAsia"/>
          <w:sz w:val="21"/>
          <w:szCs w:val="21"/>
        </w:rPr>
        <w:t>中标</w:t>
      </w:r>
      <w:r w:rsidR="00B507F1">
        <w:rPr>
          <w:sz w:val="21"/>
          <w:szCs w:val="21"/>
        </w:rPr>
        <w:t>人</w:t>
      </w:r>
      <w:r w:rsidR="00B507F1">
        <w:rPr>
          <w:rFonts w:hint="eastAsia"/>
          <w:sz w:val="21"/>
          <w:szCs w:val="21"/>
        </w:rPr>
        <w:t>应加强本项目资料的保密管控，与采购人签订《信息</w:t>
      </w:r>
      <w:r w:rsidR="00B507F1">
        <w:rPr>
          <w:sz w:val="21"/>
          <w:szCs w:val="21"/>
        </w:rPr>
        <w:t>数据</w:t>
      </w:r>
      <w:r w:rsidR="00B507F1">
        <w:rPr>
          <w:rFonts w:hint="eastAsia"/>
          <w:sz w:val="21"/>
          <w:szCs w:val="21"/>
        </w:rPr>
        <w:t>保密协议》。</w:t>
      </w:r>
    </w:p>
    <w:p w14:paraId="22B200A6" w14:textId="0DF90BAD" w:rsidR="00B507F1" w:rsidRDefault="00A04C78" w:rsidP="00B507F1">
      <w:pPr>
        <w:ind w:firstLineChars="200" w:firstLine="420"/>
        <w:rPr>
          <w:sz w:val="21"/>
          <w:szCs w:val="21"/>
        </w:rPr>
      </w:pPr>
      <w:r>
        <w:rPr>
          <w:sz w:val="21"/>
          <w:szCs w:val="21"/>
        </w:rPr>
        <w:t>2</w:t>
      </w:r>
      <w:r w:rsidR="00B507F1">
        <w:rPr>
          <w:rFonts w:hint="eastAsia"/>
          <w:sz w:val="21"/>
          <w:szCs w:val="21"/>
        </w:rPr>
        <w:t>、</w:t>
      </w:r>
      <w:r w:rsidR="00B507F1" w:rsidRPr="008C1B01">
        <w:rPr>
          <w:sz w:val="21"/>
          <w:szCs w:val="21"/>
        </w:rPr>
        <w:t>现场踏勘。</w:t>
      </w:r>
      <w:r w:rsidR="00B507F1" w:rsidRPr="008C1B01">
        <w:rPr>
          <w:rFonts w:hint="eastAsia"/>
          <w:sz w:val="21"/>
          <w:szCs w:val="21"/>
        </w:rPr>
        <w:t>采购人</w:t>
      </w:r>
      <w:r w:rsidR="00B507F1" w:rsidRPr="008C1B01">
        <w:rPr>
          <w:sz w:val="21"/>
          <w:szCs w:val="21"/>
        </w:rPr>
        <w:t>不组织集中现场踏勘</w:t>
      </w:r>
      <w:r w:rsidR="00B507F1" w:rsidRPr="008C1B01">
        <w:rPr>
          <w:rFonts w:hint="eastAsia"/>
          <w:sz w:val="21"/>
          <w:szCs w:val="21"/>
        </w:rPr>
        <w:t>，</w:t>
      </w:r>
      <w:r w:rsidR="00B507F1" w:rsidRPr="008C1B01">
        <w:rPr>
          <w:sz w:val="21"/>
          <w:szCs w:val="21"/>
        </w:rPr>
        <w:t>所有投标人</w:t>
      </w:r>
      <w:r w:rsidR="00B507F1" w:rsidRPr="008C1B01">
        <w:rPr>
          <w:rFonts w:hint="eastAsia"/>
          <w:sz w:val="21"/>
          <w:szCs w:val="21"/>
        </w:rPr>
        <w:t>可</w:t>
      </w:r>
      <w:r w:rsidR="00B507F1" w:rsidRPr="008C1B01">
        <w:rPr>
          <w:sz w:val="21"/>
          <w:szCs w:val="21"/>
        </w:rPr>
        <w:t>自行到采购人</w:t>
      </w:r>
      <w:r w:rsidR="00B507F1" w:rsidRPr="008C1B01">
        <w:rPr>
          <w:rFonts w:hint="eastAsia"/>
          <w:sz w:val="21"/>
          <w:szCs w:val="21"/>
        </w:rPr>
        <w:t>处</w:t>
      </w:r>
      <w:r w:rsidR="00B507F1" w:rsidRPr="008C1B01">
        <w:rPr>
          <w:sz w:val="21"/>
          <w:szCs w:val="21"/>
        </w:rPr>
        <w:t>踏勘现场、熟悉</w:t>
      </w:r>
      <w:r>
        <w:rPr>
          <w:rFonts w:hint="eastAsia"/>
          <w:sz w:val="21"/>
          <w:szCs w:val="21"/>
        </w:rPr>
        <w:t>本</w:t>
      </w:r>
      <w:r w:rsidR="00B507F1">
        <w:rPr>
          <w:rFonts w:hint="eastAsia"/>
          <w:sz w:val="21"/>
          <w:szCs w:val="21"/>
        </w:rPr>
        <w:t>项目</w:t>
      </w:r>
      <w:r>
        <w:rPr>
          <w:rFonts w:hint="eastAsia"/>
          <w:sz w:val="21"/>
          <w:szCs w:val="21"/>
        </w:rPr>
        <w:t>的</w:t>
      </w:r>
      <w:r>
        <w:rPr>
          <w:sz w:val="21"/>
          <w:szCs w:val="21"/>
        </w:rPr>
        <w:t>监控</w:t>
      </w:r>
      <w:r>
        <w:rPr>
          <w:rFonts w:hint="eastAsia"/>
          <w:sz w:val="21"/>
          <w:szCs w:val="21"/>
        </w:rPr>
        <w:t>对象</w:t>
      </w:r>
      <w:r>
        <w:rPr>
          <w:sz w:val="21"/>
          <w:szCs w:val="21"/>
        </w:rPr>
        <w:t>（</w:t>
      </w:r>
      <w:r>
        <w:rPr>
          <w:rFonts w:hint="eastAsia"/>
          <w:sz w:val="21"/>
          <w:szCs w:val="21"/>
        </w:rPr>
        <w:t>全部</w:t>
      </w:r>
      <w:r>
        <w:rPr>
          <w:sz w:val="21"/>
          <w:szCs w:val="21"/>
        </w:rPr>
        <w:t>在用业务系统）</w:t>
      </w:r>
      <w:r>
        <w:rPr>
          <w:rFonts w:hint="eastAsia"/>
          <w:sz w:val="21"/>
          <w:szCs w:val="21"/>
        </w:rPr>
        <w:t>、</w:t>
      </w:r>
      <w:r>
        <w:rPr>
          <w:sz w:val="21"/>
          <w:szCs w:val="21"/>
        </w:rPr>
        <w:t>项目目标、服务</w:t>
      </w:r>
      <w:r w:rsidR="00B507F1" w:rsidRPr="008C1B01">
        <w:rPr>
          <w:sz w:val="21"/>
          <w:szCs w:val="21"/>
        </w:rPr>
        <w:t>内容及</w:t>
      </w:r>
      <w:r>
        <w:rPr>
          <w:rFonts w:hint="eastAsia"/>
          <w:sz w:val="21"/>
          <w:szCs w:val="21"/>
        </w:rPr>
        <w:t>要求</w:t>
      </w:r>
      <w:r w:rsidR="00B507F1" w:rsidRPr="008C1B01">
        <w:rPr>
          <w:rFonts w:hint="eastAsia"/>
          <w:sz w:val="21"/>
          <w:szCs w:val="21"/>
        </w:rPr>
        <w:t>。</w:t>
      </w:r>
      <w:r w:rsidR="00B507F1" w:rsidRPr="008C1B01">
        <w:rPr>
          <w:sz w:val="21"/>
          <w:szCs w:val="21"/>
        </w:rPr>
        <w:t>所有</w:t>
      </w:r>
      <w:r w:rsidR="00B507F1" w:rsidRPr="008C1B01">
        <w:rPr>
          <w:rFonts w:hint="eastAsia"/>
          <w:sz w:val="21"/>
          <w:szCs w:val="21"/>
        </w:rPr>
        <w:t>投标人</w:t>
      </w:r>
      <w:r w:rsidR="00B507F1" w:rsidRPr="008C1B01">
        <w:rPr>
          <w:sz w:val="21"/>
          <w:szCs w:val="21"/>
        </w:rPr>
        <w:t>均被视为已经</w:t>
      </w:r>
      <w:r w:rsidR="00B507F1" w:rsidRPr="008C1B01">
        <w:rPr>
          <w:rFonts w:hint="eastAsia"/>
          <w:sz w:val="21"/>
          <w:szCs w:val="21"/>
        </w:rPr>
        <w:t>踏勘</w:t>
      </w:r>
      <w:r w:rsidR="00B507F1" w:rsidRPr="008C1B01">
        <w:rPr>
          <w:sz w:val="21"/>
          <w:szCs w:val="21"/>
        </w:rPr>
        <w:t>现场并熟悉全部需求。</w:t>
      </w:r>
    </w:p>
    <w:p w14:paraId="21CF9A14" w14:textId="77777777" w:rsidR="00B507F1" w:rsidRDefault="00B507F1" w:rsidP="00B507F1">
      <w:pPr>
        <w:jc w:val="center"/>
        <w:outlineLvl w:val="1"/>
        <w:rPr>
          <w:b/>
          <w:sz w:val="21"/>
          <w:szCs w:val="21"/>
        </w:rPr>
      </w:pPr>
      <w:bookmarkStart w:id="183" w:name="_Toc69482351"/>
      <w:r>
        <w:rPr>
          <w:sz w:val="21"/>
          <w:szCs w:val="21"/>
        </w:rPr>
        <w:br w:type="page"/>
      </w:r>
      <w:bookmarkStart w:id="184" w:name="_Toc26488"/>
      <w:bookmarkStart w:id="185" w:name="_Toc204101416"/>
      <w:bookmarkStart w:id="186" w:name="_Toc134188560"/>
      <w:bookmarkStart w:id="187" w:name="_Toc207291280"/>
      <w:r>
        <w:rPr>
          <w:rFonts w:hint="eastAsia"/>
          <w:b/>
          <w:sz w:val="21"/>
          <w:szCs w:val="21"/>
        </w:rPr>
        <w:lastRenderedPageBreak/>
        <w:t>第二部分 商务要求</w:t>
      </w:r>
      <w:bookmarkEnd w:id="183"/>
      <w:bookmarkEnd w:id="184"/>
      <w:bookmarkEnd w:id="185"/>
      <w:bookmarkEnd w:id="186"/>
      <w:bookmarkEnd w:id="187"/>
    </w:p>
    <w:p w14:paraId="3456A677" w14:textId="77777777" w:rsidR="00B507F1" w:rsidRDefault="00B507F1" w:rsidP="00B507F1">
      <w:pPr>
        <w:pStyle w:val="a5"/>
        <w:spacing w:line="240" w:lineRule="auto"/>
        <w:ind w:firstLine="0"/>
        <w:outlineLvl w:val="2"/>
        <w:rPr>
          <w:rFonts w:ascii="宋体" w:hAnsi="宋体" w:cs="宋体"/>
          <w:b/>
          <w:szCs w:val="21"/>
        </w:rPr>
      </w:pPr>
      <w:bookmarkStart w:id="188" w:name="_Toc134188561"/>
      <w:bookmarkStart w:id="189" w:name="_Toc204101417"/>
      <w:bookmarkStart w:id="190" w:name="_Toc18091"/>
      <w:bookmarkStart w:id="191" w:name="_Toc207291281"/>
      <w:r>
        <w:rPr>
          <w:rFonts w:ascii="宋体" w:hAnsi="宋体" w:cs="宋体" w:hint="eastAsia"/>
          <w:b/>
          <w:szCs w:val="21"/>
        </w:rPr>
        <w:t>一、交付</w:t>
      </w:r>
      <w:bookmarkEnd w:id="188"/>
      <w:bookmarkEnd w:id="189"/>
      <w:bookmarkEnd w:id="190"/>
      <w:bookmarkEnd w:id="191"/>
    </w:p>
    <w:p w14:paraId="7B3CFBB8" w14:textId="77777777" w:rsidR="00B507F1" w:rsidRPr="00400239" w:rsidRDefault="00B507F1" w:rsidP="00B507F1">
      <w:pPr>
        <w:pStyle w:val="a5"/>
        <w:spacing w:line="240" w:lineRule="auto"/>
        <w:ind w:firstLineChars="200" w:firstLine="420"/>
        <w:rPr>
          <w:rFonts w:ascii="宋体" w:hAnsi="宋体" w:cs="宋体"/>
          <w:szCs w:val="21"/>
        </w:rPr>
      </w:pPr>
      <w:bookmarkStart w:id="192" w:name="_Toc1397"/>
      <w:bookmarkStart w:id="193" w:name="_Toc509408587"/>
      <w:bookmarkStart w:id="194" w:name="_Toc7610"/>
      <w:bookmarkStart w:id="195" w:name="_Toc25573"/>
      <w:bookmarkStart w:id="196" w:name="_Toc6411"/>
      <w:bookmarkStart w:id="197" w:name="_Toc30516"/>
      <w:bookmarkStart w:id="198" w:name="_Toc509408588"/>
      <w:bookmarkStart w:id="199" w:name="_Toc7902"/>
      <w:bookmarkEnd w:id="158"/>
      <w:bookmarkEnd w:id="159"/>
      <w:bookmarkEnd w:id="160"/>
      <w:r>
        <w:rPr>
          <w:rFonts w:ascii="宋体" w:hAnsi="宋体" w:cs="宋体" w:hint="eastAsia"/>
          <w:szCs w:val="21"/>
        </w:rPr>
        <w:t>1、交付时间：签订合同</w:t>
      </w:r>
      <w:r w:rsidRPr="00400239">
        <w:rPr>
          <w:rFonts w:ascii="宋体" w:hAnsi="宋体" w:cs="宋体" w:hint="eastAsia"/>
          <w:szCs w:val="21"/>
        </w:rPr>
        <w:t>之日起</w:t>
      </w:r>
      <w:bookmarkStart w:id="200" w:name="_Hlk173659706"/>
      <w:r w:rsidRPr="00400239">
        <w:rPr>
          <w:rFonts w:ascii="宋体" w:hAnsi="宋体" w:cs="宋体"/>
          <w:szCs w:val="21"/>
        </w:rPr>
        <w:t>1</w:t>
      </w:r>
      <w:r w:rsidRPr="00400239">
        <w:rPr>
          <w:rFonts w:ascii="宋体" w:hAnsi="宋体" w:cs="宋体" w:hint="eastAsia"/>
          <w:szCs w:val="21"/>
        </w:rPr>
        <w:t>0自然日</w:t>
      </w:r>
      <w:bookmarkEnd w:id="200"/>
      <w:r w:rsidRPr="00400239">
        <w:rPr>
          <w:rFonts w:ascii="宋体" w:hAnsi="宋体" w:cs="宋体" w:hint="eastAsia"/>
          <w:szCs w:val="21"/>
        </w:rPr>
        <w:t xml:space="preserve">内； </w:t>
      </w:r>
    </w:p>
    <w:p w14:paraId="6D91AF89" w14:textId="59F74330" w:rsidR="00B507F1" w:rsidRPr="00400239" w:rsidRDefault="00B507F1" w:rsidP="00B507F1">
      <w:pPr>
        <w:pStyle w:val="a5"/>
        <w:spacing w:line="240" w:lineRule="auto"/>
        <w:ind w:firstLineChars="200" w:firstLine="420"/>
        <w:rPr>
          <w:rFonts w:ascii="宋体" w:hAnsi="宋体" w:cs="宋体"/>
          <w:szCs w:val="21"/>
        </w:rPr>
      </w:pPr>
      <w:r w:rsidRPr="00400239">
        <w:rPr>
          <w:rFonts w:ascii="宋体" w:hAnsi="宋体" w:cs="宋体" w:hint="eastAsia"/>
          <w:szCs w:val="21"/>
        </w:rPr>
        <w:t>2、交付地点：采购人</w:t>
      </w:r>
      <w:r w:rsidR="00A04C78" w:rsidRPr="00400239">
        <w:rPr>
          <w:rFonts w:ascii="宋体" w:hAnsi="宋体" w:cs="宋体" w:hint="eastAsia"/>
          <w:szCs w:val="21"/>
        </w:rPr>
        <w:t>指定地点</w:t>
      </w:r>
      <w:r w:rsidR="00400239">
        <w:rPr>
          <w:rFonts w:ascii="宋体" w:hAnsi="宋体" w:cs="宋体" w:hint="eastAsia"/>
          <w:szCs w:val="21"/>
        </w:rPr>
        <w:t>（包括</w:t>
      </w:r>
      <w:r w:rsidR="00400239">
        <w:rPr>
          <w:rFonts w:ascii="宋体" w:hAnsi="宋体" w:cs="宋体"/>
          <w:szCs w:val="21"/>
        </w:rPr>
        <w:t>线下、线上</w:t>
      </w:r>
      <w:r w:rsidR="00400239">
        <w:rPr>
          <w:rFonts w:ascii="宋体" w:hAnsi="宋体" w:cs="宋体" w:hint="eastAsia"/>
          <w:szCs w:val="21"/>
        </w:rPr>
        <w:t>）</w:t>
      </w:r>
      <w:r w:rsidRPr="00400239">
        <w:rPr>
          <w:rFonts w:ascii="宋体" w:hAnsi="宋体" w:cs="宋体" w:hint="eastAsia"/>
          <w:szCs w:val="21"/>
        </w:rPr>
        <w:t>；</w:t>
      </w:r>
    </w:p>
    <w:p w14:paraId="090817FA" w14:textId="3F0558FF" w:rsidR="00B507F1" w:rsidRPr="00400239" w:rsidRDefault="00B507F1" w:rsidP="00B507F1">
      <w:pPr>
        <w:pStyle w:val="a5"/>
        <w:spacing w:line="240" w:lineRule="auto"/>
        <w:ind w:firstLine="0"/>
        <w:outlineLvl w:val="2"/>
        <w:rPr>
          <w:rFonts w:ascii="宋体" w:hAnsi="宋体" w:cs="宋体"/>
          <w:b/>
          <w:szCs w:val="21"/>
        </w:rPr>
      </w:pPr>
      <w:bookmarkStart w:id="201" w:name="_Toc204101418"/>
      <w:bookmarkStart w:id="202" w:name="_Toc134188562"/>
      <w:bookmarkStart w:id="203" w:name="_Toc16412"/>
      <w:bookmarkStart w:id="204" w:name="_Toc207291282"/>
      <w:r w:rsidRPr="00400239">
        <w:rPr>
          <w:rFonts w:ascii="宋体" w:hAnsi="宋体" w:cs="宋体" w:hint="eastAsia"/>
          <w:b/>
          <w:szCs w:val="21"/>
        </w:rPr>
        <w:t>二、服务期</w:t>
      </w:r>
      <w:bookmarkEnd w:id="201"/>
      <w:bookmarkEnd w:id="202"/>
      <w:bookmarkEnd w:id="203"/>
      <w:bookmarkEnd w:id="204"/>
    </w:p>
    <w:p w14:paraId="168C9961" w14:textId="4B33F6B8" w:rsidR="00B507F1" w:rsidRPr="00400239" w:rsidRDefault="00B507F1" w:rsidP="00B507F1">
      <w:pPr>
        <w:pStyle w:val="a5"/>
        <w:spacing w:line="240" w:lineRule="auto"/>
        <w:ind w:firstLineChars="200" w:firstLine="420"/>
        <w:rPr>
          <w:rFonts w:ascii="宋体" w:hAnsi="宋体" w:cs="宋体"/>
          <w:szCs w:val="21"/>
        </w:rPr>
      </w:pPr>
      <w:r w:rsidRPr="00400239">
        <w:rPr>
          <w:rFonts w:ascii="宋体" w:hAnsi="宋体" w:cs="宋体" w:hint="eastAsia"/>
          <w:szCs w:val="21"/>
        </w:rPr>
        <w:t>1年，从项目验收</w:t>
      </w:r>
      <w:r w:rsidRPr="00400239">
        <w:rPr>
          <w:rFonts w:ascii="宋体" w:hAnsi="宋体" w:cs="宋体"/>
          <w:szCs w:val="21"/>
        </w:rPr>
        <w:t>合格之</w:t>
      </w:r>
      <w:r w:rsidRPr="00400239">
        <w:rPr>
          <w:rFonts w:ascii="宋体" w:hAnsi="宋体" w:cs="宋体" w:hint="eastAsia"/>
          <w:szCs w:val="21"/>
        </w:rPr>
        <w:t>日算起</w:t>
      </w:r>
    </w:p>
    <w:p w14:paraId="72902CA2" w14:textId="77777777" w:rsidR="00B507F1" w:rsidRPr="00400239" w:rsidRDefault="00B507F1" w:rsidP="00B507F1">
      <w:pPr>
        <w:pStyle w:val="a5"/>
        <w:spacing w:line="240" w:lineRule="auto"/>
        <w:ind w:firstLine="0"/>
        <w:outlineLvl w:val="2"/>
        <w:rPr>
          <w:rFonts w:ascii="宋体" w:hAnsi="宋体" w:cs="宋体"/>
          <w:b/>
          <w:szCs w:val="21"/>
        </w:rPr>
      </w:pPr>
      <w:bookmarkStart w:id="205" w:name="_Toc204101419"/>
      <w:bookmarkStart w:id="206" w:name="_Toc1949"/>
      <w:bookmarkStart w:id="207" w:name="_Toc134188563"/>
      <w:bookmarkStart w:id="208" w:name="_Toc207291283"/>
      <w:r w:rsidRPr="00400239">
        <w:rPr>
          <w:rFonts w:ascii="宋体" w:hAnsi="宋体" w:cs="宋体" w:hint="eastAsia"/>
          <w:b/>
          <w:szCs w:val="21"/>
        </w:rPr>
        <w:t>三、报价要求</w:t>
      </w:r>
      <w:bookmarkEnd w:id="192"/>
      <w:bookmarkEnd w:id="193"/>
      <w:bookmarkEnd w:id="194"/>
      <w:bookmarkEnd w:id="195"/>
      <w:bookmarkEnd w:id="205"/>
      <w:bookmarkEnd w:id="206"/>
      <w:bookmarkEnd w:id="207"/>
      <w:bookmarkEnd w:id="208"/>
    </w:p>
    <w:p w14:paraId="200D375E" w14:textId="3A9C9D2B" w:rsidR="00B507F1" w:rsidRPr="00400239" w:rsidRDefault="00B507F1" w:rsidP="00B507F1">
      <w:pPr>
        <w:ind w:firstLineChars="200" w:firstLine="420"/>
        <w:rPr>
          <w:rFonts w:cs="宋体"/>
          <w:sz w:val="21"/>
          <w:szCs w:val="21"/>
        </w:rPr>
      </w:pPr>
      <w:r w:rsidRPr="00400239">
        <w:rPr>
          <w:rFonts w:cs="宋体" w:hint="eastAsia"/>
          <w:sz w:val="21"/>
          <w:szCs w:val="21"/>
        </w:rPr>
        <w:t>按项目总费用包干，报价</w:t>
      </w:r>
      <w:r w:rsidR="00A04C78" w:rsidRPr="00400239">
        <w:rPr>
          <w:rFonts w:cs="宋体" w:hint="eastAsia"/>
          <w:sz w:val="21"/>
          <w:szCs w:val="21"/>
        </w:rPr>
        <w:t>包含但不限于全部服务费</w:t>
      </w:r>
      <w:r w:rsidR="00A04C78" w:rsidRPr="00400239">
        <w:rPr>
          <w:rFonts w:cs="宋体"/>
          <w:sz w:val="21"/>
          <w:szCs w:val="21"/>
        </w:rPr>
        <w:t>、</w:t>
      </w:r>
      <w:r w:rsidR="00A04C78" w:rsidRPr="00400239">
        <w:rPr>
          <w:rFonts w:cs="宋体" w:hint="eastAsia"/>
          <w:sz w:val="21"/>
          <w:szCs w:val="21"/>
        </w:rPr>
        <w:t>调试</w:t>
      </w:r>
      <w:r w:rsidR="00A04C78" w:rsidRPr="00400239">
        <w:rPr>
          <w:rFonts w:cs="宋体"/>
          <w:sz w:val="21"/>
          <w:szCs w:val="21"/>
        </w:rPr>
        <w:t>费、</w:t>
      </w:r>
      <w:r w:rsidR="00A04C78" w:rsidRPr="00400239">
        <w:rPr>
          <w:rFonts w:cs="宋体" w:hint="eastAsia"/>
          <w:sz w:val="21"/>
          <w:szCs w:val="21"/>
        </w:rPr>
        <w:t>系统间</w:t>
      </w:r>
      <w:r w:rsidR="00A04C78" w:rsidRPr="00400239">
        <w:rPr>
          <w:rFonts w:cs="宋体"/>
          <w:sz w:val="21"/>
          <w:szCs w:val="21"/>
        </w:rPr>
        <w:t>接口费、</w:t>
      </w:r>
      <w:r w:rsidR="00AB38F8" w:rsidRPr="00400239">
        <w:rPr>
          <w:rFonts w:cs="宋体" w:hint="eastAsia"/>
          <w:sz w:val="21"/>
          <w:szCs w:val="21"/>
        </w:rPr>
        <w:t>培训费</w:t>
      </w:r>
      <w:r w:rsidR="00AB38F8" w:rsidRPr="00400239">
        <w:rPr>
          <w:rFonts w:cs="宋体"/>
          <w:sz w:val="21"/>
          <w:szCs w:val="21"/>
        </w:rPr>
        <w:t>、</w:t>
      </w:r>
      <w:r w:rsidR="00A04C78" w:rsidRPr="00400239">
        <w:rPr>
          <w:rFonts w:cs="宋体" w:hint="eastAsia"/>
          <w:sz w:val="21"/>
          <w:szCs w:val="21"/>
        </w:rPr>
        <w:t>服务期</w:t>
      </w:r>
      <w:r w:rsidRPr="00400239">
        <w:rPr>
          <w:rFonts w:cs="宋体"/>
          <w:sz w:val="21"/>
          <w:szCs w:val="21"/>
        </w:rPr>
        <w:t>内服务费、税费等</w:t>
      </w:r>
      <w:r w:rsidRPr="00400239">
        <w:rPr>
          <w:rFonts w:cs="宋体" w:hint="eastAsia"/>
          <w:sz w:val="21"/>
          <w:szCs w:val="21"/>
        </w:rPr>
        <w:t>与</w:t>
      </w:r>
      <w:r w:rsidRPr="00400239">
        <w:rPr>
          <w:rFonts w:cs="宋体"/>
          <w:sz w:val="21"/>
          <w:szCs w:val="21"/>
        </w:rPr>
        <w:t>本项目直接相关的全部费用。</w:t>
      </w:r>
    </w:p>
    <w:p w14:paraId="3611D602" w14:textId="77777777" w:rsidR="00B507F1" w:rsidRPr="00400239" w:rsidRDefault="00B507F1" w:rsidP="00B507F1">
      <w:pPr>
        <w:pStyle w:val="a5"/>
        <w:spacing w:line="240" w:lineRule="auto"/>
        <w:ind w:firstLine="0"/>
        <w:outlineLvl w:val="2"/>
        <w:rPr>
          <w:rFonts w:ascii="宋体" w:hAnsi="宋体" w:cs="宋体"/>
          <w:b/>
          <w:szCs w:val="21"/>
        </w:rPr>
      </w:pPr>
      <w:bookmarkStart w:id="209" w:name="_Toc134188564"/>
      <w:bookmarkStart w:id="210" w:name="_Toc27344"/>
      <w:bookmarkStart w:id="211" w:name="_Toc204101420"/>
      <w:bookmarkStart w:id="212" w:name="_Toc207291284"/>
      <w:r w:rsidRPr="00400239">
        <w:rPr>
          <w:rFonts w:ascii="宋体" w:hAnsi="宋体" w:cs="宋体" w:hint="eastAsia"/>
          <w:b/>
          <w:szCs w:val="21"/>
        </w:rPr>
        <w:t>四、付款方式</w:t>
      </w:r>
      <w:bookmarkEnd w:id="196"/>
      <w:bookmarkEnd w:id="197"/>
      <w:bookmarkEnd w:id="198"/>
      <w:bookmarkEnd w:id="199"/>
      <w:bookmarkEnd w:id="209"/>
      <w:bookmarkEnd w:id="210"/>
      <w:bookmarkEnd w:id="211"/>
      <w:bookmarkEnd w:id="212"/>
    </w:p>
    <w:p w14:paraId="654BE1CB" w14:textId="77777777" w:rsidR="00B507F1" w:rsidRPr="00400239" w:rsidRDefault="00B507F1" w:rsidP="00B507F1">
      <w:pPr>
        <w:ind w:firstLineChars="200" w:firstLine="420"/>
        <w:rPr>
          <w:rFonts w:cs="宋体"/>
          <w:sz w:val="21"/>
          <w:szCs w:val="21"/>
        </w:rPr>
      </w:pPr>
      <w:bookmarkStart w:id="213" w:name="_Toc30726"/>
      <w:bookmarkStart w:id="214" w:name="_Toc2421"/>
      <w:bookmarkStart w:id="215" w:name="_Toc509408589"/>
      <w:bookmarkStart w:id="216" w:name="_Toc15282"/>
      <w:r w:rsidRPr="00400239">
        <w:rPr>
          <w:rFonts w:cs="宋体" w:hint="eastAsia"/>
          <w:sz w:val="21"/>
          <w:szCs w:val="21"/>
        </w:rPr>
        <w:t>甲方凭验收合格报告，</w:t>
      </w:r>
      <w:r w:rsidRPr="00400239">
        <w:rPr>
          <w:rFonts w:cs="宋体"/>
          <w:sz w:val="21"/>
          <w:szCs w:val="21"/>
        </w:rPr>
        <w:t>在</w:t>
      </w:r>
      <w:r w:rsidRPr="00400239">
        <w:rPr>
          <w:rFonts w:cs="宋体" w:hint="eastAsia"/>
          <w:sz w:val="21"/>
          <w:szCs w:val="21"/>
        </w:rPr>
        <w:t>收到发票</w:t>
      </w:r>
      <w:r w:rsidRPr="00400239">
        <w:rPr>
          <w:rFonts w:cs="宋体"/>
          <w:sz w:val="21"/>
          <w:szCs w:val="21"/>
        </w:rPr>
        <w:t>后</w:t>
      </w:r>
      <w:r w:rsidRPr="00400239">
        <w:rPr>
          <w:rFonts w:cs="宋体" w:hint="eastAsia"/>
          <w:sz w:val="21"/>
          <w:szCs w:val="21"/>
        </w:rPr>
        <w:t>的</w:t>
      </w:r>
      <w:r w:rsidRPr="00400239">
        <w:rPr>
          <w:rFonts w:cs="宋体"/>
          <w:sz w:val="21"/>
          <w:szCs w:val="21"/>
        </w:rPr>
        <w:t>15</w:t>
      </w:r>
      <w:r w:rsidRPr="00400239">
        <w:rPr>
          <w:rFonts w:cs="宋体" w:hint="eastAsia"/>
          <w:sz w:val="21"/>
          <w:szCs w:val="21"/>
        </w:rPr>
        <w:t>个工作日</w:t>
      </w:r>
      <w:r w:rsidRPr="00400239">
        <w:rPr>
          <w:rFonts w:cs="宋体"/>
          <w:sz w:val="21"/>
          <w:szCs w:val="21"/>
        </w:rPr>
        <w:t>内支付合同</w:t>
      </w:r>
      <w:r w:rsidRPr="00400239">
        <w:rPr>
          <w:rFonts w:cs="宋体" w:hint="eastAsia"/>
          <w:sz w:val="21"/>
          <w:szCs w:val="21"/>
        </w:rPr>
        <w:t>全款</w:t>
      </w:r>
      <w:r w:rsidRPr="00400239">
        <w:rPr>
          <w:rFonts w:cs="宋体"/>
          <w:sz w:val="21"/>
          <w:szCs w:val="21"/>
        </w:rPr>
        <w:t>。</w:t>
      </w:r>
    </w:p>
    <w:p w14:paraId="2B220522" w14:textId="77777777" w:rsidR="00B507F1" w:rsidRDefault="00B507F1" w:rsidP="00B507F1">
      <w:pPr>
        <w:pStyle w:val="a5"/>
        <w:spacing w:line="240" w:lineRule="auto"/>
        <w:ind w:firstLine="0"/>
        <w:outlineLvl w:val="2"/>
        <w:rPr>
          <w:rFonts w:ascii="宋体" w:hAnsi="宋体" w:cs="宋体"/>
          <w:b/>
          <w:szCs w:val="21"/>
        </w:rPr>
      </w:pPr>
      <w:bookmarkStart w:id="217" w:name="_Toc134188565"/>
      <w:bookmarkStart w:id="218" w:name="_Toc21639"/>
      <w:bookmarkStart w:id="219" w:name="_Toc204101421"/>
      <w:bookmarkStart w:id="220" w:name="_Toc207291285"/>
      <w:r>
        <w:rPr>
          <w:rFonts w:ascii="宋体" w:hAnsi="宋体" w:cs="宋体" w:hint="eastAsia"/>
          <w:b/>
          <w:szCs w:val="21"/>
        </w:rPr>
        <w:t>五、</w:t>
      </w:r>
      <w:bookmarkEnd w:id="213"/>
      <w:bookmarkEnd w:id="214"/>
      <w:bookmarkEnd w:id="215"/>
      <w:bookmarkEnd w:id="216"/>
      <w:bookmarkEnd w:id="217"/>
      <w:bookmarkEnd w:id="218"/>
      <w:bookmarkEnd w:id="219"/>
      <w:r>
        <w:rPr>
          <w:rFonts w:ascii="宋体" w:hAnsi="宋体" w:cs="宋体" w:hint="eastAsia"/>
          <w:b/>
          <w:szCs w:val="21"/>
        </w:rPr>
        <w:t>知识产权</w:t>
      </w:r>
      <w:bookmarkEnd w:id="220"/>
    </w:p>
    <w:p w14:paraId="532BC1C4"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1、采购人在中华人民共和国境内使用中标人提供服务时免受第三方提出的侵犯其专利权或其它知识产权的起诉。如果第三方提出侵权指控，中标人应承担由此而引起的一切法律责任和费用。</w:t>
      </w:r>
    </w:p>
    <w:p w14:paraId="50B562EE"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2、本项目建设与运行期间产生的一切技术成果由中标人和采购人共享，本项目建设与运行期间产生的一切数据产权属于采购人。</w:t>
      </w:r>
    </w:p>
    <w:p w14:paraId="59A11F6C" w14:textId="77777777" w:rsidR="00B507F1" w:rsidRDefault="00B507F1" w:rsidP="00B507F1">
      <w:pPr>
        <w:pStyle w:val="a5"/>
        <w:spacing w:line="240" w:lineRule="auto"/>
        <w:ind w:firstLine="0"/>
        <w:outlineLvl w:val="2"/>
        <w:rPr>
          <w:rFonts w:ascii="宋体" w:hAnsi="宋体" w:cs="宋体"/>
          <w:b/>
          <w:szCs w:val="21"/>
        </w:rPr>
      </w:pPr>
      <w:bookmarkStart w:id="221" w:name="_Toc6485"/>
      <w:bookmarkStart w:id="222" w:name="_Toc509408590"/>
      <w:bookmarkStart w:id="223" w:name="_Toc204101422"/>
      <w:bookmarkStart w:id="224" w:name="_Toc19026"/>
      <w:bookmarkStart w:id="225" w:name="_Toc23585"/>
      <w:bookmarkStart w:id="226" w:name="_Toc134188566"/>
      <w:bookmarkStart w:id="227" w:name="_Toc29026"/>
      <w:bookmarkStart w:id="228" w:name="_Toc207291286"/>
      <w:r>
        <w:rPr>
          <w:rFonts w:ascii="宋体" w:hAnsi="宋体" w:cs="宋体" w:hint="eastAsia"/>
          <w:b/>
          <w:szCs w:val="21"/>
        </w:rPr>
        <w:t>六、</w:t>
      </w:r>
      <w:bookmarkEnd w:id="221"/>
      <w:bookmarkEnd w:id="222"/>
      <w:bookmarkEnd w:id="223"/>
      <w:bookmarkEnd w:id="224"/>
      <w:bookmarkEnd w:id="225"/>
      <w:bookmarkEnd w:id="226"/>
      <w:bookmarkEnd w:id="227"/>
      <w:r>
        <w:rPr>
          <w:rFonts w:ascii="宋体" w:hAnsi="宋体" w:cs="宋体" w:hint="eastAsia"/>
          <w:b/>
          <w:szCs w:val="21"/>
        </w:rPr>
        <w:t>培训</w:t>
      </w:r>
      <w:bookmarkEnd w:id="228"/>
    </w:p>
    <w:p w14:paraId="153F5FB5"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1、本项目由生产厂商组织对采购人运维人员的培训，到满意为止。</w:t>
      </w:r>
    </w:p>
    <w:p w14:paraId="3B4764B1"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2、中标人对其提供产品的使用和操作应尽培训义务。中标人应提供对采购人的免费培训，使采购人使用人员能够正常熟练操作。</w:t>
      </w:r>
    </w:p>
    <w:p w14:paraId="3CEEAE25"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3、中标人应提供完整的培训计划，对采购人各类人员进行相关培训，包括现场培训和集中培训等多种方式，培训的内容、次数和方式由采购人和中标人共同协商提出，采购人仅负责提供培训场地、培训电脑和培训人员的召集，培训环境的搭建、培训文档的准备、培训的实施、培训人员的考核等由中标人负责，采购人对培训效果进行验收，若培训效果不好，中标人继续对采购人人员培训，直至采购人认可为止。</w:t>
      </w:r>
    </w:p>
    <w:p w14:paraId="2B9BA519"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4、对与本项目相关的技术，中标人也需要提供必要的手段保证能够将其传授与采购人。与培训相关的费用，投标人应当一并计算在投标报价中。</w:t>
      </w:r>
    </w:p>
    <w:p w14:paraId="0D1979E4" w14:textId="77777777" w:rsidR="00B507F1" w:rsidRDefault="00B507F1" w:rsidP="00B507F1">
      <w:pPr>
        <w:pStyle w:val="a5"/>
        <w:spacing w:line="240" w:lineRule="auto"/>
        <w:ind w:firstLine="0"/>
        <w:outlineLvl w:val="2"/>
        <w:rPr>
          <w:rFonts w:ascii="宋体" w:hAnsi="宋体" w:cs="宋体"/>
          <w:b/>
          <w:szCs w:val="21"/>
        </w:rPr>
      </w:pPr>
      <w:bookmarkStart w:id="229" w:name="_Toc15106"/>
      <w:bookmarkStart w:id="230" w:name="_Toc509408591"/>
      <w:bookmarkStart w:id="231" w:name="_Toc134188567"/>
      <w:bookmarkStart w:id="232" w:name="_Toc204101423"/>
      <w:bookmarkStart w:id="233" w:name="_Toc207291287"/>
      <w:r>
        <w:rPr>
          <w:rFonts w:ascii="宋体" w:hAnsi="宋体" w:cs="宋体" w:hint="eastAsia"/>
          <w:b/>
          <w:szCs w:val="21"/>
        </w:rPr>
        <w:t>七、其他</w:t>
      </w:r>
      <w:bookmarkEnd w:id="229"/>
      <w:bookmarkEnd w:id="230"/>
      <w:bookmarkEnd w:id="231"/>
      <w:bookmarkEnd w:id="232"/>
      <w:bookmarkEnd w:id="233"/>
    </w:p>
    <w:p w14:paraId="2565D015"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1、供应商必须在投标文件中对以上条款和服务承诺明确列出，承诺内容必须达到本部分及询价采购文件其他条款的要求。</w:t>
      </w:r>
    </w:p>
    <w:p w14:paraId="4DEC8E91" w14:textId="77777777" w:rsidR="00B507F1" w:rsidRDefault="00B507F1" w:rsidP="00B507F1">
      <w:pPr>
        <w:pStyle w:val="a5"/>
        <w:spacing w:line="240" w:lineRule="auto"/>
        <w:ind w:firstLineChars="200" w:firstLine="420"/>
        <w:rPr>
          <w:rFonts w:ascii="宋体" w:hAnsi="宋体" w:cs="宋体"/>
          <w:szCs w:val="21"/>
        </w:rPr>
      </w:pPr>
      <w:r>
        <w:rPr>
          <w:rFonts w:ascii="宋体" w:hAnsi="宋体" w:cs="宋体" w:hint="eastAsia"/>
          <w:szCs w:val="21"/>
        </w:rPr>
        <w:t>2、签订合同：合同主要内容必须满足本文件附件3中已经明确的要求，在此基础上，可补充其他未尽事宜。</w:t>
      </w:r>
    </w:p>
    <w:p w14:paraId="6E63EA8F" w14:textId="072641D2" w:rsidR="004E29F1" w:rsidRDefault="00B507F1" w:rsidP="00B507F1">
      <w:pPr>
        <w:pStyle w:val="1"/>
        <w:rPr>
          <w:rFonts w:cs="宋体"/>
          <w:b w:val="0"/>
          <w:kern w:val="0"/>
          <w:sz w:val="21"/>
          <w:szCs w:val="21"/>
        </w:rPr>
      </w:pPr>
      <w:r>
        <w:rPr>
          <w:rFonts w:cs="宋体" w:hint="eastAsia"/>
          <w:sz w:val="21"/>
          <w:szCs w:val="21"/>
        </w:rPr>
        <w:br w:type="page"/>
      </w:r>
      <w:bookmarkStart w:id="234" w:name="_Toc207291288"/>
      <w:r w:rsidR="00DD1C13">
        <w:rPr>
          <w:rFonts w:cs="宋体" w:hint="eastAsia"/>
          <w:kern w:val="0"/>
          <w:sz w:val="21"/>
          <w:szCs w:val="21"/>
        </w:rPr>
        <w:lastRenderedPageBreak/>
        <w:t>附件3：合同</w:t>
      </w:r>
      <w:bookmarkEnd w:id="161"/>
      <w:bookmarkEnd w:id="162"/>
      <w:bookmarkEnd w:id="163"/>
      <w:bookmarkEnd w:id="164"/>
      <w:bookmarkEnd w:id="165"/>
      <w:bookmarkEnd w:id="166"/>
      <w:bookmarkEnd w:id="167"/>
      <w:bookmarkEnd w:id="168"/>
      <w:bookmarkEnd w:id="169"/>
      <w:bookmarkEnd w:id="170"/>
      <w:bookmarkEnd w:id="171"/>
      <w:bookmarkEnd w:id="172"/>
      <w:bookmarkEnd w:id="234"/>
    </w:p>
    <w:p w14:paraId="13A2EC8C" w14:textId="40EBFBF3" w:rsidR="004E29F1" w:rsidRDefault="00473D7D" w:rsidP="002C0C43">
      <w:pPr>
        <w:spacing w:before="240" w:line="480" w:lineRule="auto"/>
        <w:jc w:val="center"/>
        <w:rPr>
          <w:rFonts w:cs="宋体"/>
          <w:b/>
          <w:bCs/>
          <w:kern w:val="0"/>
          <w:sz w:val="28"/>
          <w:szCs w:val="28"/>
        </w:rPr>
      </w:pPr>
      <w:r>
        <w:rPr>
          <w:rFonts w:cs="宋体" w:hint="eastAsia"/>
          <w:b/>
          <w:bCs/>
          <w:kern w:val="0"/>
          <w:sz w:val="28"/>
          <w:szCs w:val="28"/>
        </w:rPr>
        <w:t>信息系统运维监控及服务</w:t>
      </w:r>
      <w:r w:rsidR="00DD1C13">
        <w:rPr>
          <w:rFonts w:cs="宋体" w:hint="eastAsia"/>
          <w:b/>
          <w:bCs/>
          <w:kern w:val="0"/>
          <w:sz w:val="28"/>
          <w:szCs w:val="28"/>
        </w:rPr>
        <w:t>合同</w:t>
      </w:r>
    </w:p>
    <w:p w14:paraId="4121F219" w14:textId="52381556" w:rsidR="004E29F1" w:rsidRDefault="00DD1C13">
      <w:pPr>
        <w:jc w:val="center"/>
        <w:rPr>
          <w:rFonts w:cs="宋体"/>
          <w:sz w:val="21"/>
          <w:szCs w:val="21"/>
        </w:rPr>
      </w:pPr>
      <w:r>
        <w:rPr>
          <w:rFonts w:cs="宋体" w:hint="eastAsia"/>
          <w:sz w:val="21"/>
          <w:szCs w:val="21"/>
        </w:rPr>
        <w:t>（编号：</w:t>
      </w:r>
      <w:r w:rsidR="00D44BCC">
        <w:rPr>
          <w:rFonts w:cs="宋体" w:hint="eastAsia"/>
          <w:sz w:val="21"/>
          <w:szCs w:val="21"/>
        </w:rPr>
        <w:t>2025JYXX-40</w:t>
      </w:r>
      <w:r>
        <w:rPr>
          <w:rFonts w:cs="宋体" w:hint="eastAsia"/>
          <w:sz w:val="21"/>
          <w:szCs w:val="21"/>
        </w:rPr>
        <w:t>）</w:t>
      </w:r>
    </w:p>
    <w:p w14:paraId="47F2C91D" w14:textId="77777777" w:rsidR="004E29F1" w:rsidRDefault="004E29F1">
      <w:pPr>
        <w:pStyle w:val="a4"/>
        <w:rPr>
          <w:rFonts w:cs="宋体"/>
          <w:sz w:val="21"/>
          <w:szCs w:val="21"/>
        </w:rPr>
      </w:pPr>
    </w:p>
    <w:p w14:paraId="1020086E" w14:textId="018A3CA2" w:rsidR="004E29F1" w:rsidRDefault="00DD1C13">
      <w:pPr>
        <w:rPr>
          <w:rFonts w:cs="宋体"/>
          <w:sz w:val="21"/>
          <w:szCs w:val="21"/>
        </w:rPr>
      </w:pPr>
      <w:r>
        <w:rPr>
          <w:rFonts w:cs="宋体" w:hint="eastAsia"/>
          <w:sz w:val="21"/>
          <w:szCs w:val="21"/>
        </w:rPr>
        <w:t>甲方：</w:t>
      </w:r>
      <w:r>
        <w:rPr>
          <w:rFonts w:cs="宋体" w:hint="eastAsia"/>
          <w:sz w:val="21"/>
          <w:szCs w:val="21"/>
          <w:u w:val="single"/>
        </w:rPr>
        <w:t xml:space="preserve">重庆市第九人民医院 </w:t>
      </w:r>
    </w:p>
    <w:p w14:paraId="6A544053" w14:textId="2F44C847" w:rsidR="004E29F1" w:rsidRDefault="00DD1C13">
      <w:pPr>
        <w:rPr>
          <w:rFonts w:cs="宋体"/>
          <w:sz w:val="21"/>
          <w:szCs w:val="21"/>
        </w:rPr>
      </w:pPr>
      <w:r>
        <w:rPr>
          <w:rFonts w:cs="宋体" w:hint="eastAsia"/>
          <w:sz w:val="21"/>
          <w:szCs w:val="21"/>
        </w:rPr>
        <w:t>乙方：</w:t>
      </w:r>
      <w:r>
        <w:rPr>
          <w:rFonts w:cs="宋体" w:hint="eastAsia"/>
          <w:sz w:val="21"/>
          <w:szCs w:val="21"/>
          <w:u w:val="single"/>
        </w:rPr>
        <w:t xml:space="preserve">                  </w:t>
      </w:r>
    </w:p>
    <w:p w14:paraId="4BD8F902" w14:textId="77777777" w:rsidR="004E29F1" w:rsidRDefault="004E29F1">
      <w:pPr>
        <w:rPr>
          <w:rFonts w:cs="宋体"/>
          <w:sz w:val="21"/>
          <w:szCs w:val="21"/>
        </w:rPr>
      </w:pPr>
    </w:p>
    <w:p w14:paraId="1CD82A71" w14:textId="77777777" w:rsidR="004E29F1" w:rsidRDefault="00DD1C13">
      <w:pPr>
        <w:ind w:firstLine="690"/>
        <w:rPr>
          <w:rFonts w:cs="宋体"/>
          <w:sz w:val="21"/>
          <w:szCs w:val="21"/>
        </w:rPr>
      </w:pPr>
      <w:r>
        <w:rPr>
          <w:rFonts w:cs="宋体" w:hint="eastAsia"/>
          <w:sz w:val="21"/>
          <w:szCs w:val="21"/>
        </w:rPr>
        <w:t>根据《中华人民共和国民法典》，为保证服务质量，明确双方的权利义务，甲乙双方在平等、自愿、协商一致的基础上，就有关事宜达成如下协议：</w:t>
      </w:r>
    </w:p>
    <w:p w14:paraId="1711A5AD" w14:textId="10D995BC" w:rsidR="004E29F1" w:rsidRDefault="00755B3F">
      <w:pPr>
        <w:spacing w:beforeLines="50" w:before="156"/>
        <w:rPr>
          <w:rFonts w:cs="宋体"/>
          <w:b/>
          <w:sz w:val="21"/>
          <w:szCs w:val="21"/>
        </w:rPr>
      </w:pPr>
      <w:r>
        <w:rPr>
          <w:rFonts w:cs="宋体" w:hint="eastAsia"/>
          <w:b/>
          <w:sz w:val="21"/>
          <w:szCs w:val="21"/>
        </w:rPr>
        <w:t>第一条：合同服务</w:t>
      </w:r>
      <w:r>
        <w:rPr>
          <w:rFonts w:cs="宋体"/>
          <w:b/>
          <w:sz w:val="21"/>
          <w:szCs w:val="21"/>
        </w:rPr>
        <w:t>项目</w:t>
      </w:r>
    </w:p>
    <w:p w14:paraId="070BE5E1" w14:textId="1D459250" w:rsidR="004E29F1" w:rsidRDefault="00DD1C13">
      <w:pPr>
        <w:spacing w:line="400" w:lineRule="exact"/>
        <w:ind w:firstLineChars="200" w:firstLine="420"/>
        <w:rPr>
          <w:rFonts w:cs="宋体"/>
          <w:kern w:val="0"/>
          <w:sz w:val="21"/>
          <w:szCs w:val="21"/>
        </w:rPr>
      </w:pPr>
      <w:r>
        <w:rPr>
          <w:rFonts w:cs="宋体" w:hint="eastAsia"/>
          <w:sz w:val="21"/>
          <w:szCs w:val="21"/>
        </w:rPr>
        <w:t>详见附件</w:t>
      </w:r>
      <w:r w:rsidR="005E35FE">
        <w:rPr>
          <w:rFonts w:cs="宋体" w:hint="eastAsia"/>
          <w:sz w:val="21"/>
          <w:szCs w:val="21"/>
        </w:rPr>
        <w:t>（招标</w:t>
      </w:r>
      <w:r w:rsidR="005E35FE">
        <w:rPr>
          <w:rFonts w:cs="宋体"/>
          <w:sz w:val="21"/>
          <w:szCs w:val="21"/>
        </w:rPr>
        <w:t>文件中的技术服务要求</w:t>
      </w:r>
      <w:r w:rsidR="005E35FE">
        <w:rPr>
          <w:rFonts w:cs="宋体" w:hint="eastAsia"/>
          <w:sz w:val="21"/>
          <w:szCs w:val="21"/>
        </w:rPr>
        <w:t>）</w:t>
      </w:r>
    </w:p>
    <w:p w14:paraId="392443E6" w14:textId="5D65DC85" w:rsidR="004E29F1" w:rsidRPr="00400239" w:rsidRDefault="00DD1C13">
      <w:pPr>
        <w:spacing w:beforeLines="50" w:before="156"/>
        <w:rPr>
          <w:rFonts w:cs="宋体"/>
          <w:b/>
          <w:sz w:val="21"/>
          <w:szCs w:val="21"/>
        </w:rPr>
      </w:pPr>
      <w:r>
        <w:rPr>
          <w:rFonts w:cs="宋体" w:hint="eastAsia"/>
          <w:b/>
          <w:sz w:val="21"/>
          <w:szCs w:val="21"/>
        </w:rPr>
        <w:t>第二条：交付及</w:t>
      </w:r>
      <w:r w:rsidR="00341EDE">
        <w:rPr>
          <w:rFonts w:cs="宋体" w:hint="eastAsia"/>
          <w:b/>
          <w:sz w:val="21"/>
          <w:szCs w:val="21"/>
        </w:rPr>
        <w:t>质保</w:t>
      </w:r>
      <w:r w:rsidR="00755B3F">
        <w:rPr>
          <w:rFonts w:cs="宋体" w:hint="eastAsia"/>
          <w:b/>
          <w:sz w:val="21"/>
          <w:szCs w:val="21"/>
        </w:rPr>
        <w:t>期</w:t>
      </w:r>
    </w:p>
    <w:p w14:paraId="5BE1B1A0" w14:textId="1399ACB9" w:rsidR="00B507F1" w:rsidRPr="00400239" w:rsidRDefault="00B507F1" w:rsidP="00B507F1">
      <w:pPr>
        <w:pStyle w:val="a5"/>
        <w:spacing w:line="240" w:lineRule="auto"/>
        <w:ind w:firstLineChars="200" w:firstLine="420"/>
        <w:rPr>
          <w:rFonts w:ascii="宋体" w:hAnsi="宋体" w:cs="宋体"/>
          <w:szCs w:val="21"/>
        </w:rPr>
      </w:pPr>
      <w:r w:rsidRPr="00400239">
        <w:rPr>
          <w:rFonts w:ascii="宋体" w:hAnsi="宋体" w:cs="宋体" w:hint="eastAsia"/>
          <w:szCs w:val="21"/>
        </w:rPr>
        <w:t>1、交付时间：签订合同之日起</w:t>
      </w:r>
      <w:r w:rsidRPr="00400239">
        <w:rPr>
          <w:rFonts w:ascii="宋体" w:hAnsi="宋体" w:cs="宋体"/>
          <w:szCs w:val="21"/>
        </w:rPr>
        <w:t>1</w:t>
      </w:r>
      <w:r w:rsidRPr="00400239">
        <w:rPr>
          <w:rFonts w:ascii="宋体" w:hAnsi="宋体" w:cs="宋体" w:hint="eastAsia"/>
          <w:szCs w:val="21"/>
        </w:rPr>
        <w:t xml:space="preserve">0自然日内； </w:t>
      </w:r>
    </w:p>
    <w:p w14:paraId="7C683651" w14:textId="6CAA9BDE" w:rsidR="00B507F1" w:rsidRPr="00400239" w:rsidRDefault="00B507F1" w:rsidP="00B507F1">
      <w:pPr>
        <w:pStyle w:val="a5"/>
        <w:spacing w:line="240" w:lineRule="auto"/>
        <w:ind w:firstLineChars="200" w:firstLine="420"/>
        <w:rPr>
          <w:rFonts w:ascii="宋体" w:hAnsi="宋体" w:cs="宋体"/>
          <w:szCs w:val="21"/>
        </w:rPr>
      </w:pPr>
      <w:r w:rsidRPr="00400239">
        <w:rPr>
          <w:rFonts w:ascii="宋体" w:hAnsi="宋体" w:cs="宋体" w:hint="eastAsia"/>
          <w:szCs w:val="21"/>
        </w:rPr>
        <w:t>2、交付地点：采购人指定地点</w:t>
      </w:r>
      <w:r w:rsidR="00400239">
        <w:rPr>
          <w:rFonts w:ascii="宋体" w:hAnsi="宋体" w:cs="宋体" w:hint="eastAsia"/>
          <w:szCs w:val="21"/>
        </w:rPr>
        <w:t>（包括</w:t>
      </w:r>
      <w:r w:rsidR="00400239">
        <w:rPr>
          <w:rFonts w:ascii="宋体" w:hAnsi="宋体" w:cs="宋体"/>
          <w:szCs w:val="21"/>
        </w:rPr>
        <w:t>线下、线上</w:t>
      </w:r>
      <w:r w:rsidR="00400239">
        <w:rPr>
          <w:rFonts w:ascii="宋体" w:hAnsi="宋体" w:cs="宋体" w:hint="eastAsia"/>
          <w:szCs w:val="21"/>
        </w:rPr>
        <w:t>）</w:t>
      </w:r>
      <w:r w:rsidRPr="00400239">
        <w:rPr>
          <w:rFonts w:ascii="宋体" w:hAnsi="宋体" w:cs="宋体" w:hint="eastAsia"/>
          <w:szCs w:val="21"/>
        </w:rPr>
        <w:t>；</w:t>
      </w:r>
    </w:p>
    <w:p w14:paraId="5F69316D" w14:textId="50EB1904" w:rsidR="00341EDE" w:rsidRPr="00400239" w:rsidRDefault="00DD1C13" w:rsidP="00B507F1">
      <w:pPr>
        <w:ind w:firstLineChars="200" w:firstLine="420"/>
        <w:rPr>
          <w:rFonts w:cs="宋体"/>
          <w:sz w:val="21"/>
          <w:szCs w:val="21"/>
        </w:rPr>
      </w:pPr>
      <w:r w:rsidRPr="00400239">
        <w:rPr>
          <w:rFonts w:cs="宋体"/>
          <w:sz w:val="21"/>
          <w:szCs w:val="21"/>
        </w:rPr>
        <w:t>3</w:t>
      </w:r>
      <w:r w:rsidRPr="00400239">
        <w:rPr>
          <w:rFonts w:cs="宋体" w:hint="eastAsia"/>
          <w:sz w:val="21"/>
          <w:szCs w:val="21"/>
        </w:rPr>
        <w:t>、</w:t>
      </w:r>
      <w:r w:rsidR="005E35FE">
        <w:rPr>
          <w:rFonts w:cs="宋体" w:hint="eastAsia"/>
          <w:sz w:val="21"/>
          <w:szCs w:val="21"/>
        </w:rPr>
        <w:t>服务</w:t>
      </w:r>
      <w:r w:rsidR="00341EDE" w:rsidRPr="00400239">
        <w:rPr>
          <w:rFonts w:cs="宋体" w:hint="eastAsia"/>
          <w:sz w:val="21"/>
          <w:szCs w:val="21"/>
        </w:rPr>
        <w:t>期</w:t>
      </w:r>
      <w:r w:rsidR="00341EDE" w:rsidRPr="00400239">
        <w:rPr>
          <w:rFonts w:cs="宋体"/>
          <w:sz w:val="21"/>
          <w:szCs w:val="21"/>
        </w:rPr>
        <w:t>：</w:t>
      </w:r>
      <w:r w:rsidR="00341EDE" w:rsidRPr="00400239">
        <w:rPr>
          <w:rFonts w:cs="宋体" w:hint="eastAsia"/>
          <w:sz w:val="21"/>
          <w:szCs w:val="21"/>
        </w:rPr>
        <w:t>1年，</w:t>
      </w:r>
      <w:r w:rsidR="00341EDE" w:rsidRPr="00400239">
        <w:rPr>
          <w:rFonts w:cs="宋体"/>
          <w:sz w:val="21"/>
          <w:szCs w:val="21"/>
        </w:rPr>
        <w:t>从</w:t>
      </w:r>
      <w:r w:rsidR="00341EDE" w:rsidRPr="00400239">
        <w:rPr>
          <w:rFonts w:cs="宋体" w:hint="eastAsia"/>
          <w:sz w:val="21"/>
          <w:szCs w:val="21"/>
        </w:rPr>
        <w:t>项目验收</w:t>
      </w:r>
      <w:r w:rsidR="00341EDE" w:rsidRPr="00400239">
        <w:rPr>
          <w:rFonts w:cs="宋体"/>
          <w:sz w:val="21"/>
          <w:szCs w:val="21"/>
        </w:rPr>
        <w:t>合格</w:t>
      </w:r>
      <w:r w:rsidR="00341EDE" w:rsidRPr="00400239">
        <w:rPr>
          <w:rFonts w:cs="宋体" w:hint="eastAsia"/>
          <w:sz w:val="21"/>
          <w:szCs w:val="21"/>
        </w:rPr>
        <w:t>之日算</w:t>
      </w:r>
      <w:r w:rsidR="00341EDE" w:rsidRPr="00400239">
        <w:rPr>
          <w:rFonts w:cs="宋体"/>
          <w:sz w:val="21"/>
          <w:szCs w:val="21"/>
        </w:rPr>
        <w:t>起；</w:t>
      </w:r>
    </w:p>
    <w:p w14:paraId="3E429393" w14:textId="77777777" w:rsidR="004E29F1" w:rsidRPr="00400239" w:rsidRDefault="00DD1C13">
      <w:pPr>
        <w:spacing w:beforeLines="50" w:before="156"/>
        <w:rPr>
          <w:rFonts w:cs="宋体"/>
          <w:b/>
          <w:sz w:val="21"/>
          <w:szCs w:val="21"/>
        </w:rPr>
      </w:pPr>
      <w:r w:rsidRPr="00400239">
        <w:rPr>
          <w:rFonts w:cs="宋体" w:hint="eastAsia"/>
          <w:b/>
          <w:sz w:val="21"/>
          <w:szCs w:val="21"/>
        </w:rPr>
        <w:t>第三条：合同金额及付款方式</w:t>
      </w:r>
    </w:p>
    <w:p w14:paraId="53CE8F13" w14:textId="77777777" w:rsidR="004E29F1" w:rsidRPr="00400239" w:rsidRDefault="00DD1C13">
      <w:pPr>
        <w:snapToGrid w:val="0"/>
        <w:spacing w:line="400" w:lineRule="exact"/>
        <w:ind w:firstLineChars="200" w:firstLine="420"/>
        <w:rPr>
          <w:rFonts w:cs="宋体"/>
          <w:kern w:val="0"/>
          <w:sz w:val="21"/>
          <w:szCs w:val="21"/>
          <w:u w:val="single"/>
        </w:rPr>
      </w:pPr>
      <w:r w:rsidRPr="00400239">
        <w:rPr>
          <w:rFonts w:cs="宋体" w:hint="eastAsia"/>
          <w:kern w:val="0"/>
          <w:sz w:val="21"/>
          <w:szCs w:val="21"/>
        </w:rPr>
        <w:t>1、合同金额：</w:t>
      </w:r>
      <w:r w:rsidRPr="00400239">
        <w:rPr>
          <w:rFonts w:cs="宋体" w:hint="eastAsia"/>
          <w:kern w:val="0"/>
          <w:sz w:val="21"/>
          <w:szCs w:val="21"/>
          <w:u w:val="single"/>
        </w:rPr>
        <w:t xml:space="preserve">          </w:t>
      </w:r>
      <w:r w:rsidRPr="00400239">
        <w:rPr>
          <w:rFonts w:cs="宋体" w:hint="eastAsia"/>
          <w:kern w:val="0"/>
          <w:sz w:val="21"/>
          <w:szCs w:val="21"/>
        </w:rPr>
        <w:t>元，大写：</w:t>
      </w:r>
      <w:r w:rsidRPr="00400239">
        <w:rPr>
          <w:rFonts w:cs="宋体" w:hint="eastAsia"/>
          <w:kern w:val="0"/>
          <w:sz w:val="21"/>
          <w:szCs w:val="21"/>
          <w:u w:val="single"/>
        </w:rPr>
        <w:t xml:space="preserve"> </w:t>
      </w:r>
    </w:p>
    <w:p w14:paraId="7C0D9D7C" w14:textId="4E49C2C9" w:rsidR="00A04C78" w:rsidRPr="00400239" w:rsidRDefault="00B507F1" w:rsidP="00A04C78">
      <w:pPr>
        <w:ind w:firstLineChars="200" w:firstLine="420"/>
        <w:rPr>
          <w:rFonts w:cs="宋体"/>
          <w:sz w:val="21"/>
          <w:szCs w:val="21"/>
        </w:rPr>
      </w:pPr>
      <w:r w:rsidRPr="00400239">
        <w:rPr>
          <w:rFonts w:cs="宋体" w:hint="eastAsia"/>
          <w:sz w:val="21"/>
          <w:szCs w:val="21"/>
        </w:rPr>
        <w:t>注</w:t>
      </w:r>
      <w:r w:rsidRPr="00400239">
        <w:rPr>
          <w:rFonts w:cs="宋体"/>
          <w:sz w:val="21"/>
          <w:szCs w:val="21"/>
        </w:rPr>
        <w:t>：</w:t>
      </w:r>
      <w:r w:rsidRPr="00400239">
        <w:rPr>
          <w:rFonts w:cs="宋体" w:hint="eastAsia"/>
          <w:sz w:val="21"/>
          <w:szCs w:val="21"/>
        </w:rPr>
        <w:t>合同总价包干，</w:t>
      </w:r>
      <w:r w:rsidR="00A04C78" w:rsidRPr="00400239">
        <w:rPr>
          <w:rFonts w:cs="宋体" w:hint="eastAsia"/>
          <w:sz w:val="21"/>
          <w:szCs w:val="21"/>
        </w:rPr>
        <w:t>包含但不限于全部服务费</w:t>
      </w:r>
      <w:r w:rsidR="00A04C78" w:rsidRPr="00400239">
        <w:rPr>
          <w:rFonts w:cs="宋体"/>
          <w:sz w:val="21"/>
          <w:szCs w:val="21"/>
        </w:rPr>
        <w:t>、</w:t>
      </w:r>
      <w:r w:rsidR="00A04C78" w:rsidRPr="00400239">
        <w:rPr>
          <w:rFonts w:cs="宋体" w:hint="eastAsia"/>
          <w:sz w:val="21"/>
          <w:szCs w:val="21"/>
        </w:rPr>
        <w:t>调试</w:t>
      </w:r>
      <w:r w:rsidR="00A04C78" w:rsidRPr="00400239">
        <w:rPr>
          <w:rFonts w:cs="宋体"/>
          <w:sz w:val="21"/>
          <w:szCs w:val="21"/>
        </w:rPr>
        <w:t>费、</w:t>
      </w:r>
      <w:r w:rsidR="00A04C78" w:rsidRPr="00400239">
        <w:rPr>
          <w:rFonts w:cs="宋体" w:hint="eastAsia"/>
          <w:sz w:val="21"/>
          <w:szCs w:val="21"/>
        </w:rPr>
        <w:t>系统间</w:t>
      </w:r>
      <w:r w:rsidR="00A04C78" w:rsidRPr="00400239">
        <w:rPr>
          <w:rFonts w:cs="宋体"/>
          <w:sz w:val="21"/>
          <w:szCs w:val="21"/>
        </w:rPr>
        <w:t>接口费、培训费</w:t>
      </w:r>
      <w:r w:rsidR="00A04C78" w:rsidRPr="00400239">
        <w:rPr>
          <w:rFonts w:cs="宋体" w:hint="eastAsia"/>
          <w:sz w:val="21"/>
          <w:szCs w:val="21"/>
        </w:rPr>
        <w:t>、服务期</w:t>
      </w:r>
      <w:r w:rsidR="00A04C78" w:rsidRPr="00400239">
        <w:rPr>
          <w:rFonts w:cs="宋体"/>
          <w:sz w:val="21"/>
          <w:szCs w:val="21"/>
        </w:rPr>
        <w:t>内服务费、税费等</w:t>
      </w:r>
      <w:r w:rsidR="00A04C78" w:rsidRPr="00400239">
        <w:rPr>
          <w:rFonts w:cs="宋体" w:hint="eastAsia"/>
          <w:sz w:val="21"/>
          <w:szCs w:val="21"/>
        </w:rPr>
        <w:t>与</w:t>
      </w:r>
      <w:r w:rsidR="00A04C78" w:rsidRPr="00400239">
        <w:rPr>
          <w:rFonts w:cs="宋体"/>
          <w:sz w:val="21"/>
          <w:szCs w:val="21"/>
        </w:rPr>
        <w:t>本项目直接相关的全部费用。</w:t>
      </w:r>
    </w:p>
    <w:p w14:paraId="00B77C74" w14:textId="327E33CB" w:rsidR="00B507F1" w:rsidRPr="00400239" w:rsidRDefault="00B507F1" w:rsidP="00B507F1">
      <w:pPr>
        <w:snapToGrid w:val="0"/>
        <w:spacing w:line="400" w:lineRule="exact"/>
        <w:ind w:firstLineChars="200" w:firstLine="420"/>
        <w:rPr>
          <w:rFonts w:cs="宋体"/>
          <w:sz w:val="21"/>
          <w:szCs w:val="21"/>
        </w:rPr>
      </w:pPr>
      <w:r w:rsidRPr="00400239">
        <w:rPr>
          <w:rFonts w:cs="宋体" w:hint="eastAsia"/>
          <w:kern w:val="0"/>
          <w:sz w:val="21"/>
          <w:szCs w:val="21"/>
        </w:rPr>
        <w:t>2、付款方式：</w:t>
      </w:r>
      <w:r w:rsidRPr="00400239">
        <w:rPr>
          <w:rFonts w:cs="宋体" w:hint="eastAsia"/>
          <w:sz w:val="21"/>
          <w:szCs w:val="21"/>
        </w:rPr>
        <w:t>甲方凭验收合格报告，</w:t>
      </w:r>
      <w:r w:rsidRPr="00400239">
        <w:rPr>
          <w:rFonts w:cs="宋体"/>
          <w:sz w:val="21"/>
          <w:szCs w:val="21"/>
        </w:rPr>
        <w:t>在</w:t>
      </w:r>
      <w:r w:rsidRPr="00400239">
        <w:rPr>
          <w:rFonts w:cs="宋体" w:hint="eastAsia"/>
          <w:sz w:val="21"/>
          <w:szCs w:val="21"/>
        </w:rPr>
        <w:t>收到发票</w:t>
      </w:r>
      <w:r w:rsidRPr="00400239">
        <w:rPr>
          <w:rFonts w:cs="宋体"/>
          <w:sz w:val="21"/>
          <w:szCs w:val="21"/>
        </w:rPr>
        <w:t>后</w:t>
      </w:r>
      <w:r w:rsidRPr="00400239">
        <w:rPr>
          <w:rFonts w:cs="宋体" w:hint="eastAsia"/>
          <w:sz w:val="21"/>
          <w:szCs w:val="21"/>
        </w:rPr>
        <w:t>的</w:t>
      </w:r>
      <w:r w:rsidRPr="00400239">
        <w:rPr>
          <w:rFonts w:cs="宋体"/>
          <w:sz w:val="21"/>
          <w:szCs w:val="21"/>
        </w:rPr>
        <w:t>15</w:t>
      </w:r>
      <w:r w:rsidRPr="00400239">
        <w:rPr>
          <w:rFonts w:cs="宋体" w:hint="eastAsia"/>
          <w:sz w:val="21"/>
          <w:szCs w:val="21"/>
        </w:rPr>
        <w:t>个工作日</w:t>
      </w:r>
      <w:r w:rsidRPr="00400239">
        <w:rPr>
          <w:rFonts w:cs="宋体"/>
          <w:sz w:val="21"/>
          <w:szCs w:val="21"/>
        </w:rPr>
        <w:t>内支付合同</w:t>
      </w:r>
      <w:r w:rsidRPr="00400239">
        <w:rPr>
          <w:rFonts w:cs="宋体" w:hint="eastAsia"/>
          <w:sz w:val="21"/>
          <w:szCs w:val="21"/>
        </w:rPr>
        <w:t>全款</w:t>
      </w:r>
      <w:r w:rsidRPr="00400239">
        <w:rPr>
          <w:rFonts w:cs="宋体"/>
          <w:sz w:val="21"/>
          <w:szCs w:val="21"/>
        </w:rPr>
        <w:t>。</w:t>
      </w:r>
    </w:p>
    <w:p w14:paraId="59B84719" w14:textId="77777777" w:rsidR="004E29F1" w:rsidRDefault="00DD1C13">
      <w:pPr>
        <w:spacing w:beforeLines="50" w:before="156"/>
        <w:rPr>
          <w:rFonts w:cs="宋体"/>
          <w:b/>
          <w:sz w:val="21"/>
          <w:szCs w:val="21"/>
        </w:rPr>
      </w:pPr>
      <w:r>
        <w:rPr>
          <w:rFonts w:cs="宋体" w:hint="eastAsia"/>
          <w:b/>
          <w:sz w:val="21"/>
          <w:szCs w:val="21"/>
        </w:rPr>
        <w:t>第四条：合同期限与终止</w:t>
      </w:r>
    </w:p>
    <w:p w14:paraId="0767EC7B" w14:textId="77777777" w:rsidR="004E29F1" w:rsidRDefault="00DD1C13">
      <w:pPr>
        <w:ind w:firstLineChars="200" w:firstLine="420"/>
        <w:rPr>
          <w:rFonts w:cs="宋体"/>
          <w:sz w:val="21"/>
          <w:szCs w:val="21"/>
        </w:rPr>
      </w:pPr>
      <w:r>
        <w:rPr>
          <w:rFonts w:cs="宋体" w:hint="eastAsia"/>
          <w:sz w:val="21"/>
          <w:szCs w:val="21"/>
        </w:rPr>
        <w:t>1、合同期限：从本合同生效之日起，直至质保期满且无争议或纠纷时止。</w:t>
      </w:r>
    </w:p>
    <w:p w14:paraId="17A3E39C" w14:textId="77777777" w:rsidR="004E29F1" w:rsidRDefault="00DD1C13">
      <w:pPr>
        <w:ind w:firstLineChars="200" w:firstLine="420"/>
        <w:rPr>
          <w:rFonts w:cs="宋体"/>
          <w:sz w:val="21"/>
          <w:szCs w:val="21"/>
        </w:rPr>
      </w:pPr>
      <w:r>
        <w:rPr>
          <w:rFonts w:cs="宋体" w:hint="eastAsia"/>
          <w:sz w:val="21"/>
          <w:szCs w:val="21"/>
        </w:rPr>
        <w:t>2、合同的终止</w:t>
      </w:r>
    </w:p>
    <w:p w14:paraId="011435A5" w14:textId="77777777" w:rsidR="004E29F1" w:rsidRDefault="00DD1C13">
      <w:pPr>
        <w:ind w:firstLineChars="200" w:firstLine="420"/>
        <w:rPr>
          <w:rFonts w:cs="宋体"/>
          <w:sz w:val="21"/>
          <w:szCs w:val="21"/>
        </w:rPr>
      </w:pPr>
      <w:r>
        <w:rPr>
          <w:rFonts w:cs="宋体" w:hint="eastAsia"/>
          <w:sz w:val="21"/>
          <w:szCs w:val="21"/>
        </w:rPr>
        <w:t>（1）合同期满，双方未续签的；</w:t>
      </w:r>
    </w:p>
    <w:p w14:paraId="4D144566" w14:textId="77777777" w:rsidR="004E29F1" w:rsidRDefault="00DD1C13">
      <w:pPr>
        <w:ind w:firstLineChars="200" w:firstLine="420"/>
        <w:rPr>
          <w:rFonts w:cs="宋体"/>
          <w:sz w:val="21"/>
          <w:szCs w:val="21"/>
        </w:rPr>
      </w:pPr>
      <w:r>
        <w:rPr>
          <w:rFonts w:cs="宋体" w:hint="eastAsia"/>
          <w:sz w:val="21"/>
          <w:szCs w:val="21"/>
        </w:rPr>
        <w:t>（2）乙方服务能力丧失，致使服务无法正常进行的；</w:t>
      </w:r>
    </w:p>
    <w:p w14:paraId="1A512679" w14:textId="77777777" w:rsidR="004E29F1" w:rsidRDefault="00DD1C13">
      <w:pPr>
        <w:ind w:firstLineChars="200" w:firstLine="420"/>
        <w:rPr>
          <w:rFonts w:cs="宋体"/>
          <w:b/>
          <w:bCs/>
          <w:sz w:val="21"/>
          <w:szCs w:val="21"/>
        </w:rPr>
      </w:pPr>
      <w:r>
        <w:rPr>
          <w:rFonts w:cs="宋体" w:hint="eastAsia"/>
          <w:sz w:val="21"/>
          <w:szCs w:val="21"/>
        </w:rPr>
        <w:t>（3）在履行合同过程中，乙方未按甲方要求或合同约定提供服务，可能造成项目延迟交付或验收，甲方有权立即终止合同，并按本合同第七条处理。</w:t>
      </w:r>
    </w:p>
    <w:p w14:paraId="07684A6D" w14:textId="77777777" w:rsidR="004E29F1" w:rsidRDefault="00DD1C13">
      <w:pPr>
        <w:spacing w:beforeLines="50" w:before="156"/>
        <w:rPr>
          <w:rFonts w:cs="宋体"/>
          <w:b/>
          <w:sz w:val="21"/>
          <w:szCs w:val="21"/>
        </w:rPr>
      </w:pPr>
      <w:r>
        <w:rPr>
          <w:rFonts w:cs="宋体" w:hint="eastAsia"/>
          <w:b/>
          <w:sz w:val="21"/>
          <w:szCs w:val="21"/>
        </w:rPr>
        <w:t>第五条：项目考核验收</w:t>
      </w:r>
    </w:p>
    <w:p w14:paraId="549A8F67" w14:textId="77777777" w:rsidR="004E29F1" w:rsidRDefault="00DD1C13">
      <w:pPr>
        <w:snapToGrid w:val="0"/>
        <w:spacing w:line="276" w:lineRule="auto"/>
        <w:ind w:firstLineChars="200" w:firstLine="420"/>
        <w:rPr>
          <w:rFonts w:cs="宋体"/>
          <w:kern w:val="0"/>
          <w:sz w:val="21"/>
          <w:szCs w:val="21"/>
        </w:rPr>
      </w:pPr>
      <w:r>
        <w:rPr>
          <w:rFonts w:cs="宋体" w:hint="eastAsia"/>
          <w:kern w:val="0"/>
          <w:sz w:val="21"/>
          <w:szCs w:val="21"/>
        </w:rPr>
        <w:t>1、由甲方组织验收。</w:t>
      </w:r>
    </w:p>
    <w:p w14:paraId="0CE54A57" w14:textId="77777777" w:rsidR="004E29F1" w:rsidRDefault="00DD1C13">
      <w:pPr>
        <w:snapToGrid w:val="0"/>
        <w:spacing w:line="276" w:lineRule="auto"/>
        <w:ind w:firstLineChars="200" w:firstLine="420"/>
        <w:rPr>
          <w:rFonts w:cs="宋体"/>
          <w:kern w:val="0"/>
          <w:sz w:val="21"/>
          <w:szCs w:val="21"/>
        </w:rPr>
      </w:pPr>
      <w:r>
        <w:rPr>
          <w:rFonts w:cs="宋体" w:hint="eastAsia"/>
          <w:kern w:val="0"/>
          <w:sz w:val="21"/>
          <w:szCs w:val="21"/>
        </w:rPr>
        <w:t>2、验收标准：招投标文件、合同、甲方使用人员的使用惯例等。</w:t>
      </w:r>
    </w:p>
    <w:p w14:paraId="4CD46640" w14:textId="77777777" w:rsidR="004E29F1" w:rsidRDefault="00DD1C13">
      <w:pPr>
        <w:snapToGrid w:val="0"/>
        <w:spacing w:line="276" w:lineRule="auto"/>
        <w:ind w:firstLineChars="200" w:firstLine="420"/>
        <w:rPr>
          <w:rFonts w:cs="宋体"/>
          <w:kern w:val="0"/>
          <w:sz w:val="21"/>
          <w:szCs w:val="21"/>
        </w:rPr>
      </w:pPr>
      <w:r>
        <w:rPr>
          <w:rFonts w:cs="宋体" w:hint="eastAsia"/>
          <w:kern w:val="0"/>
          <w:sz w:val="21"/>
          <w:szCs w:val="21"/>
        </w:rPr>
        <w:t>3、验收：项目安装调试完毕、试用效果良好，乙方向甲方申请验收；经验收合格后，甲方出具项目验收报告。验收合格报告作为付款必备条件和质保期起算的依据。</w:t>
      </w:r>
    </w:p>
    <w:p w14:paraId="68077DF5" w14:textId="77777777" w:rsidR="004E29F1" w:rsidRDefault="00DD1C13">
      <w:pPr>
        <w:snapToGrid w:val="0"/>
        <w:spacing w:line="276" w:lineRule="auto"/>
        <w:ind w:firstLineChars="200" w:firstLine="420"/>
        <w:rPr>
          <w:rFonts w:cs="宋体"/>
          <w:kern w:val="0"/>
          <w:sz w:val="21"/>
          <w:szCs w:val="21"/>
        </w:rPr>
      </w:pPr>
      <w:r>
        <w:rPr>
          <w:rFonts w:cs="宋体" w:hint="eastAsia"/>
          <w:kern w:val="0"/>
          <w:sz w:val="21"/>
          <w:szCs w:val="21"/>
        </w:rPr>
        <w:t>4、在交付期内未通过正式验收合格，</w:t>
      </w:r>
      <w:r>
        <w:rPr>
          <w:rFonts w:cs="宋体" w:hint="eastAsia"/>
          <w:sz w:val="21"/>
          <w:szCs w:val="21"/>
        </w:rPr>
        <w:t>按本合同第七条处理。</w:t>
      </w:r>
    </w:p>
    <w:p w14:paraId="07721273" w14:textId="77777777" w:rsidR="004E29F1" w:rsidRDefault="00DD1C13">
      <w:pPr>
        <w:spacing w:beforeLines="50" w:before="156"/>
        <w:rPr>
          <w:rFonts w:cs="宋体"/>
          <w:b/>
          <w:sz w:val="21"/>
          <w:szCs w:val="21"/>
        </w:rPr>
      </w:pPr>
      <w:r>
        <w:rPr>
          <w:rFonts w:cs="宋体" w:hint="eastAsia"/>
          <w:b/>
          <w:sz w:val="21"/>
          <w:szCs w:val="21"/>
        </w:rPr>
        <w:t>第六条：双方权利和义务</w:t>
      </w:r>
    </w:p>
    <w:p w14:paraId="6C3BEB99" w14:textId="77777777" w:rsidR="004E29F1" w:rsidRDefault="00DD1C13">
      <w:pPr>
        <w:ind w:firstLineChars="200" w:firstLine="420"/>
        <w:rPr>
          <w:rFonts w:cs="宋体"/>
          <w:sz w:val="21"/>
          <w:szCs w:val="21"/>
        </w:rPr>
      </w:pPr>
      <w:r>
        <w:rPr>
          <w:rFonts w:cs="宋体" w:hint="eastAsia"/>
          <w:sz w:val="21"/>
          <w:szCs w:val="21"/>
        </w:rPr>
        <w:t>（一）甲方权利、义务</w:t>
      </w:r>
    </w:p>
    <w:p w14:paraId="0FD986AA" w14:textId="77777777" w:rsidR="004E29F1" w:rsidRDefault="00DD1C13">
      <w:pPr>
        <w:ind w:firstLineChars="200" w:firstLine="420"/>
        <w:rPr>
          <w:rFonts w:cs="宋体"/>
          <w:sz w:val="21"/>
          <w:szCs w:val="21"/>
        </w:rPr>
      </w:pPr>
      <w:r>
        <w:rPr>
          <w:rFonts w:cs="宋体" w:hint="eastAsia"/>
          <w:sz w:val="21"/>
          <w:szCs w:val="21"/>
        </w:rPr>
        <w:t>1、甲方有权对项目进行全程跟踪和监督，并对乙方进行的服务进行考核。</w:t>
      </w:r>
    </w:p>
    <w:p w14:paraId="3E462EAE" w14:textId="77777777" w:rsidR="004E29F1" w:rsidRDefault="00DD1C13">
      <w:pPr>
        <w:ind w:firstLineChars="200" w:firstLine="420"/>
        <w:rPr>
          <w:rFonts w:cs="宋体"/>
          <w:sz w:val="21"/>
          <w:szCs w:val="21"/>
        </w:rPr>
      </w:pPr>
      <w:r>
        <w:rPr>
          <w:rFonts w:cs="宋体" w:hint="eastAsia"/>
          <w:sz w:val="21"/>
          <w:szCs w:val="21"/>
        </w:rPr>
        <w:t>2、协调乙方在提供服务过程相关的政府部门和单位。</w:t>
      </w:r>
    </w:p>
    <w:p w14:paraId="6B4FA213" w14:textId="77777777" w:rsidR="004E29F1" w:rsidRDefault="00DD1C13">
      <w:pPr>
        <w:ind w:firstLineChars="200" w:firstLine="420"/>
        <w:rPr>
          <w:rFonts w:cs="宋体"/>
          <w:sz w:val="21"/>
          <w:szCs w:val="21"/>
        </w:rPr>
      </w:pPr>
      <w:r>
        <w:rPr>
          <w:rFonts w:cs="宋体" w:hint="eastAsia"/>
          <w:sz w:val="21"/>
          <w:szCs w:val="21"/>
        </w:rPr>
        <w:lastRenderedPageBreak/>
        <w:t>3、一旦发现本项目可能延期交互或难以通过项目验收，有权立即终止合同，更换中标人、另行签订合同，以满足本项目的按期验收合格。</w:t>
      </w:r>
    </w:p>
    <w:p w14:paraId="34FF5963" w14:textId="77777777" w:rsidR="004E29F1" w:rsidRDefault="00DD1C13">
      <w:pPr>
        <w:ind w:firstLineChars="200" w:firstLine="420"/>
        <w:rPr>
          <w:rFonts w:cs="宋体"/>
          <w:sz w:val="21"/>
          <w:szCs w:val="21"/>
        </w:rPr>
      </w:pPr>
      <w:r>
        <w:rPr>
          <w:rFonts w:cs="宋体" w:hint="eastAsia"/>
          <w:sz w:val="21"/>
          <w:szCs w:val="21"/>
        </w:rPr>
        <w:t>（二）乙方权利、义务</w:t>
      </w:r>
    </w:p>
    <w:p w14:paraId="0EA3BEFD" w14:textId="77777777" w:rsidR="004E29F1" w:rsidRDefault="00DD1C13">
      <w:pPr>
        <w:ind w:firstLineChars="200" w:firstLine="420"/>
        <w:rPr>
          <w:rFonts w:cs="宋体"/>
          <w:sz w:val="21"/>
          <w:szCs w:val="21"/>
        </w:rPr>
      </w:pPr>
      <w:r>
        <w:rPr>
          <w:rFonts w:cs="宋体" w:hint="eastAsia"/>
          <w:sz w:val="21"/>
          <w:szCs w:val="21"/>
        </w:rPr>
        <w:t>1、乙方可要求甲方按本合同规定按时足额付款。</w:t>
      </w:r>
    </w:p>
    <w:p w14:paraId="70748560" w14:textId="77777777" w:rsidR="004E29F1" w:rsidRDefault="00DD1C13">
      <w:pPr>
        <w:ind w:firstLineChars="200" w:firstLine="420"/>
        <w:rPr>
          <w:rFonts w:cs="宋体"/>
          <w:sz w:val="21"/>
          <w:szCs w:val="21"/>
        </w:rPr>
      </w:pPr>
      <w:r>
        <w:rPr>
          <w:rFonts w:cs="宋体" w:hint="eastAsia"/>
          <w:sz w:val="21"/>
          <w:szCs w:val="21"/>
        </w:rPr>
        <w:t>2、乙方不得将服务项目委托给第三人；在履行合同过程中，必须接受甲方监督，满足质量、工期和保证合格验收要求。当可能延期交付或难以保证结果时，应同意甲方立即更换中标人。</w:t>
      </w:r>
    </w:p>
    <w:p w14:paraId="5CAD963F" w14:textId="77777777" w:rsidR="004E29F1" w:rsidRDefault="00DD1C13">
      <w:pPr>
        <w:spacing w:beforeLines="50" w:before="156"/>
        <w:rPr>
          <w:rFonts w:cs="宋体"/>
          <w:b/>
          <w:sz w:val="21"/>
          <w:szCs w:val="21"/>
        </w:rPr>
      </w:pPr>
      <w:r>
        <w:rPr>
          <w:rFonts w:cs="宋体" w:hint="eastAsia"/>
          <w:b/>
          <w:sz w:val="21"/>
          <w:szCs w:val="21"/>
        </w:rPr>
        <w:t>第七条：争议及违约处理</w:t>
      </w:r>
    </w:p>
    <w:p w14:paraId="0AFC2FA8" w14:textId="77777777" w:rsidR="004E29F1" w:rsidRDefault="00DD1C13">
      <w:pPr>
        <w:ind w:firstLineChars="200" w:firstLine="420"/>
        <w:rPr>
          <w:rFonts w:cs="宋体"/>
          <w:sz w:val="21"/>
          <w:szCs w:val="21"/>
        </w:rPr>
      </w:pPr>
      <w:r>
        <w:rPr>
          <w:rFonts w:cs="宋体" w:hint="eastAsia"/>
          <w:sz w:val="21"/>
          <w:szCs w:val="21"/>
        </w:rPr>
        <w:t>本合同在履行过程中发生争议，由甲乙双方协商解决，协商不成的，先按以下方式处理，待甲方针对本项目正式验收合格后，再另行向甲方所在地人民法院提起诉讼。</w:t>
      </w:r>
    </w:p>
    <w:p w14:paraId="6FB89F0E" w14:textId="77777777" w:rsidR="004E29F1" w:rsidRDefault="00DD1C13">
      <w:pPr>
        <w:ind w:firstLineChars="200" w:firstLine="420"/>
        <w:rPr>
          <w:rFonts w:cs="宋体"/>
          <w:sz w:val="21"/>
          <w:szCs w:val="21"/>
        </w:rPr>
      </w:pPr>
      <w:r>
        <w:rPr>
          <w:rFonts w:cs="宋体" w:hint="eastAsia"/>
          <w:sz w:val="21"/>
          <w:szCs w:val="21"/>
        </w:rPr>
        <w:t>1、在交付期内，若本项目没通过正式验收合格，乙方按甲方损失的1</w:t>
      </w:r>
      <w:r>
        <w:rPr>
          <w:rFonts w:cs="宋体"/>
          <w:sz w:val="21"/>
          <w:szCs w:val="21"/>
        </w:rPr>
        <w:t>0</w:t>
      </w:r>
      <w:r>
        <w:rPr>
          <w:rFonts w:cs="宋体" w:hint="eastAsia"/>
          <w:sz w:val="21"/>
          <w:szCs w:val="21"/>
        </w:rPr>
        <w:t>0%向甲方支付违约金。</w:t>
      </w:r>
    </w:p>
    <w:p w14:paraId="6765AAE1" w14:textId="77777777" w:rsidR="004E29F1" w:rsidRDefault="00DD1C13">
      <w:pPr>
        <w:ind w:firstLineChars="200" w:firstLine="420"/>
        <w:rPr>
          <w:rFonts w:cs="宋体"/>
          <w:sz w:val="21"/>
          <w:szCs w:val="21"/>
        </w:rPr>
      </w:pPr>
      <w:r>
        <w:rPr>
          <w:rFonts w:cs="宋体" w:hint="eastAsia"/>
          <w:sz w:val="21"/>
          <w:szCs w:val="21"/>
        </w:rPr>
        <w:t>2、交付使用后的售后服务期间，因违约或重大过失给甲方造成对方经济损失的，乙方应按甲方损失的1</w:t>
      </w:r>
      <w:r>
        <w:rPr>
          <w:rFonts w:cs="宋体"/>
          <w:sz w:val="21"/>
          <w:szCs w:val="21"/>
        </w:rPr>
        <w:t>0</w:t>
      </w:r>
      <w:r>
        <w:rPr>
          <w:rFonts w:cs="宋体" w:hint="eastAsia"/>
          <w:sz w:val="21"/>
          <w:szCs w:val="21"/>
        </w:rPr>
        <w:t>0%向甲方进行赔偿。</w:t>
      </w:r>
    </w:p>
    <w:p w14:paraId="30A75088" w14:textId="77777777" w:rsidR="004E29F1" w:rsidRDefault="00DD1C13">
      <w:pPr>
        <w:ind w:firstLineChars="200" w:firstLine="420"/>
        <w:rPr>
          <w:rFonts w:cs="宋体"/>
          <w:sz w:val="21"/>
          <w:szCs w:val="21"/>
        </w:rPr>
      </w:pPr>
      <w:r>
        <w:rPr>
          <w:rFonts w:cs="宋体" w:hint="eastAsia"/>
          <w:sz w:val="21"/>
          <w:szCs w:val="21"/>
        </w:rPr>
        <w:t>3、本项目未按期交付使用或通过正式验收合格，甲方应将乙方上报北碚区财政局纳入不诚信供应商黑名单；为满足甲方项目工期及验收合格要求，甲方在终止合同时有权立即申请更换中标人、另行签订合同。</w:t>
      </w:r>
    </w:p>
    <w:p w14:paraId="790FD11E" w14:textId="77777777" w:rsidR="004E29F1" w:rsidRDefault="00DD1C13">
      <w:pPr>
        <w:spacing w:beforeLines="50" w:before="156"/>
        <w:rPr>
          <w:rFonts w:cs="宋体"/>
          <w:b/>
          <w:sz w:val="21"/>
          <w:szCs w:val="21"/>
        </w:rPr>
      </w:pPr>
      <w:r>
        <w:rPr>
          <w:rFonts w:cs="宋体" w:hint="eastAsia"/>
          <w:b/>
          <w:sz w:val="21"/>
          <w:szCs w:val="21"/>
        </w:rPr>
        <w:t>第八条：其它</w:t>
      </w:r>
    </w:p>
    <w:p w14:paraId="13F62930" w14:textId="77777777" w:rsidR="004E29F1" w:rsidRDefault="00DD1C13">
      <w:pPr>
        <w:ind w:firstLineChars="200" w:firstLine="420"/>
        <w:rPr>
          <w:rFonts w:cs="宋体"/>
          <w:sz w:val="21"/>
          <w:szCs w:val="21"/>
        </w:rPr>
      </w:pPr>
      <w:r>
        <w:rPr>
          <w:rFonts w:cs="宋体" w:hint="eastAsia"/>
          <w:sz w:val="21"/>
          <w:szCs w:val="21"/>
        </w:rPr>
        <w:t>1、询价采购文件及其补遗文件、投标文件及承诺是本合同不可分割的部分。</w:t>
      </w:r>
    </w:p>
    <w:p w14:paraId="3EE85C2F" w14:textId="77777777" w:rsidR="004E29F1" w:rsidRDefault="00DD1C13">
      <w:pPr>
        <w:ind w:firstLineChars="200" w:firstLine="420"/>
        <w:rPr>
          <w:rFonts w:cs="宋体"/>
          <w:sz w:val="21"/>
          <w:szCs w:val="21"/>
        </w:rPr>
      </w:pPr>
      <w:r>
        <w:rPr>
          <w:rFonts w:cs="宋体" w:hint="eastAsia"/>
          <w:sz w:val="21"/>
          <w:szCs w:val="21"/>
        </w:rPr>
        <w:t>2、本协议一式肆份，甲乙双方各执两份，经甲乙双方签字盖章之日起生效，具有同等法律效力。</w:t>
      </w:r>
    </w:p>
    <w:p w14:paraId="4CDAAC09" w14:textId="256183FD" w:rsidR="004E29F1" w:rsidRDefault="00DD1C13">
      <w:pPr>
        <w:ind w:firstLineChars="200" w:firstLine="420"/>
        <w:rPr>
          <w:rFonts w:cs="宋体"/>
          <w:sz w:val="21"/>
          <w:szCs w:val="21"/>
        </w:rPr>
      </w:pPr>
      <w:r>
        <w:rPr>
          <w:rFonts w:cs="宋体" w:hint="eastAsia"/>
          <w:sz w:val="21"/>
          <w:szCs w:val="21"/>
        </w:rPr>
        <w:t>（以下</w:t>
      </w:r>
      <w:r w:rsidR="00162D5C">
        <w:rPr>
          <w:rFonts w:cs="宋体" w:hint="eastAsia"/>
          <w:sz w:val="21"/>
          <w:szCs w:val="21"/>
        </w:rPr>
        <w:t>为</w:t>
      </w:r>
      <w:r w:rsidR="00162D5C">
        <w:rPr>
          <w:rFonts w:cs="宋体"/>
          <w:sz w:val="21"/>
          <w:szCs w:val="21"/>
        </w:rPr>
        <w:t>签字</w:t>
      </w:r>
      <w:r w:rsidR="00162D5C">
        <w:rPr>
          <w:rFonts w:cs="宋体" w:hint="eastAsia"/>
          <w:sz w:val="21"/>
          <w:szCs w:val="21"/>
        </w:rPr>
        <w:t>盖章</w:t>
      </w:r>
      <w:r>
        <w:rPr>
          <w:rFonts w:cs="宋体" w:hint="eastAsia"/>
          <w:sz w:val="21"/>
          <w:szCs w:val="21"/>
        </w:rPr>
        <w:t>无正文）</w:t>
      </w:r>
    </w:p>
    <w:p w14:paraId="617CCADC" w14:textId="77777777" w:rsidR="004E29F1" w:rsidRDefault="004E29F1">
      <w:pPr>
        <w:ind w:firstLineChars="200" w:firstLine="420"/>
        <w:rPr>
          <w:rFonts w:cs="宋体"/>
          <w:sz w:val="21"/>
          <w:szCs w:val="21"/>
        </w:rPr>
      </w:pPr>
    </w:p>
    <w:p w14:paraId="4C182433" w14:textId="77777777" w:rsidR="004E29F1" w:rsidRDefault="004E29F1">
      <w:pPr>
        <w:ind w:firstLineChars="200" w:firstLine="420"/>
        <w:rPr>
          <w:rFonts w:cs="宋体"/>
          <w:sz w:val="21"/>
          <w:szCs w:val="21"/>
        </w:rPr>
      </w:pPr>
    </w:p>
    <w:p w14:paraId="51F8AC67" w14:textId="77777777" w:rsidR="004E29F1" w:rsidRDefault="00DD1C13">
      <w:pPr>
        <w:rPr>
          <w:rFonts w:cs="宋体"/>
          <w:sz w:val="21"/>
          <w:szCs w:val="21"/>
        </w:rPr>
      </w:pPr>
      <w:r>
        <w:rPr>
          <w:rFonts w:cs="宋体" w:hint="eastAsia"/>
          <w:sz w:val="21"/>
          <w:szCs w:val="21"/>
        </w:rPr>
        <w:t xml:space="preserve">甲方 （公章）：                            乙方（公章）                 </w:t>
      </w:r>
    </w:p>
    <w:p w14:paraId="5CC05B89" w14:textId="77777777" w:rsidR="004E29F1" w:rsidRDefault="004E29F1">
      <w:pPr>
        <w:rPr>
          <w:rFonts w:cs="宋体"/>
          <w:sz w:val="21"/>
          <w:szCs w:val="21"/>
        </w:rPr>
      </w:pPr>
    </w:p>
    <w:p w14:paraId="1B7A3AD7" w14:textId="291136EF" w:rsidR="004E29F1" w:rsidRDefault="00DD1C13">
      <w:pPr>
        <w:rPr>
          <w:rFonts w:cs="宋体"/>
          <w:sz w:val="21"/>
          <w:szCs w:val="21"/>
        </w:rPr>
      </w:pPr>
      <w:r>
        <w:rPr>
          <w:rFonts w:cs="宋体" w:hint="eastAsia"/>
          <w:sz w:val="21"/>
          <w:szCs w:val="21"/>
        </w:rPr>
        <w:t>经办人</w:t>
      </w:r>
      <w:r w:rsidR="00162D5C">
        <w:rPr>
          <w:rFonts w:cs="宋体"/>
          <w:sz w:val="21"/>
          <w:szCs w:val="21"/>
        </w:rPr>
        <w:t>或</w:t>
      </w:r>
      <w:r w:rsidR="00162D5C">
        <w:rPr>
          <w:rFonts w:cs="宋体" w:hint="eastAsia"/>
          <w:sz w:val="21"/>
          <w:szCs w:val="21"/>
        </w:rPr>
        <w:t>授权代表</w:t>
      </w:r>
      <w:r>
        <w:rPr>
          <w:rFonts w:cs="宋体" w:hint="eastAsia"/>
          <w:sz w:val="21"/>
          <w:szCs w:val="21"/>
        </w:rPr>
        <w:t>：                         法人</w:t>
      </w:r>
      <w:r>
        <w:rPr>
          <w:rFonts w:cs="宋体"/>
          <w:sz w:val="21"/>
          <w:szCs w:val="21"/>
        </w:rPr>
        <w:t>或</w:t>
      </w:r>
      <w:r>
        <w:rPr>
          <w:rFonts w:cs="宋体" w:hint="eastAsia"/>
          <w:sz w:val="21"/>
          <w:szCs w:val="21"/>
        </w:rPr>
        <w:t xml:space="preserve">授权代表：           </w:t>
      </w:r>
    </w:p>
    <w:p w14:paraId="6C2E8F0A" w14:textId="77777777" w:rsidR="004E29F1" w:rsidRPr="00162D5C" w:rsidRDefault="004E29F1">
      <w:pPr>
        <w:rPr>
          <w:rFonts w:cs="宋体"/>
          <w:sz w:val="21"/>
          <w:szCs w:val="21"/>
        </w:rPr>
      </w:pPr>
    </w:p>
    <w:p w14:paraId="70AF3A06" w14:textId="77777777" w:rsidR="004E29F1" w:rsidRDefault="004E29F1">
      <w:pPr>
        <w:rPr>
          <w:rFonts w:cs="宋体"/>
          <w:sz w:val="21"/>
          <w:szCs w:val="21"/>
        </w:rPr>
      </w:pPr>
    </w:p>
    <w:p w14:paraId="066EDE14" w14:textId="77777777" w:rsidR="004E29F1" w:rsidRPr="00162D5C" w:rsidRDefault="004E29F1">
      <w:pPr>
        <w:spacing w:line="360" w:lineRule="auto"/>
        <w:rPr>
          <w:rFonts w:cs="宋体"/>
          <w:sz w:val="21"/>
          <w:szCs w:val="21"/>
        </w:rPr>
      </w:pPr>
    </w:p>
    <w:p w14:paraId="1C73E3DA" w14:textId="77777777" w:rsidR="004E29F1" w:rsidRDefault="00DD1C13">
      <w:pPr>
        <w:spacing w:line="360" w:lineRule="auto"/>
        <w:jc w:val="left"/>
        <w:rPr>
          <w:rFonts w:cs="宋体"/>
          <w:sz w:val="21"/>
          <w:szCs w:val="21"/>
        </w:rPr>
      </w:pPr>
      <w:r>
        <w:rPr>
          <w:rFonts w:cs="宋体" w:hint="eastAsia"/>
          <w:sz w:val="21"/>
          <w:szCs w:val="21"/>
        </w:rPr>
        <w:t>开户行：建行北碚支行</w:t>
      </w:r>
    </w:p>
    <w:p w14:paraId="784CA176" w14:textId="77777777" w:rsidR="004E29F1" w:rsidRDefault="00DD1C13">
      <w:pPr>
        <w:spacing w:line="360" w:lineRule="auto"/>
        <w:jc w:val="left"/>
        <w:rPr>
          <w:rFonts w:cs="宋体"/>
          <w:sz w:val="21"/>
          <w:szCs w:val="21"/>
        </w:rPr>
      </w:pPr>
      <w:r>
        <w:rPr>
          <w:rFonts w:cs="宋体" w:hint="eastAsia"/>
          <w:sz w:val="21"/>
          <w:szCs w:val="21"/>
        </w:rPr>
        <w:t>账号：5000 1093 6000 5001 2527</w:t>
      </w:r>
    </w:p>
    <w:p w14:paraId="2668FA5E" w14:textId="77777777" w:rsidR="004E29F1" w:rsidRDefault="00DD1C13">
      <w:pPr>
        <w:spacing w:line="360" w:lineRule="auto"/>
        <w:rPr>
          <w:rFonts w:cs="宋体"/>
          <w:sz w:val="21"/>
          <w:szCs w:val="21"/>
        </w:rPr>
      </w:pPr>
      <w:r>
        <w:rPr>
          <w:rFonts w:cs="宋体" w:hint="eastAsia"/>
          <w:sz w:val="21"/>
          <w:szCs w:val="21"/>
        </w:rPr>
        <w:t>纳税人识别号：12500109450388583N</w:t>
      </w:r>
    </w:p>
    <w:p w14:paraId="6C764FFC" w14:textId="1475473E" w:rsidR="004E29F1" w:rsidRDefault="00DD1C13">
      <w:pPr>
        <w:spacing w:line="360" w:lineRule="auto"/>
        <w:rPr>
          <w:rFonts w:cs="宋体"/>
          <w:sz w:val="21"/>
          <w:szCs w:val="21"/>
        </w:rPr>
      </w:pPr>
      <w:r>
        <w:rPr>
          <w:rFonts w:cs="宋体" w:hint="eastAsia"/>
          <w:sz w:val="21"/>
          <w:szCs w:val="21"/>
        </w:rPr>
        <w:t xml:space="preserve">地址：重庆市北碚区嘉陵村69号           </w:t>
      </w:r>
      <w:r w:rsidR="00162D5C">
        <w:rPr>
          <w:rFonts w:cs="宋体"/>
          <w:sz w:val="21"/>
          <w:szCs w:val="21"/>
        </w:rPr>
        <w:t xml:space="preserve"> </w:t>
      </w:r>
      <w:r>
        <w:rPr>
          <w:rFonts w:cs="宋体" w:hint="eastAsia"/>
          <w:sz w:val="21"/>
          <w:szCs w:val="21"/>
        </w:rPr>
        <w:t xml:space="preserve"> 地址：               </w:t>
      </w:r>
    </w:p>
    <w:p w14:paraId="29C56716" w14:textId="723AD5E2" w:rsidR="004E29F1" w:rsidRDefault="00DD1C13">
      <w:pPr>
        <w:spacing w:line="360" w:lineRule="auto"/>
        <w:rPr>
          <w:rFonts w:cs="宋体"/>
          <w:sz w:val="21"/>
          <w:szCs w:val="21"/>
        </w:rPr>
      </w:pPr>
      <w:r>
        <w:rPr>
          <w:rFonts w:cs="宋体" w:hint="eastAsia"/>
          <w:sz w:val="21"/>
          <w:szCs w:val="21"/>
        </w:rPr>
        <w:t xml:space="preserve">电话：                                  </w:t>
      </w:r>
      <w:r w:rsidR="00162D5C">
        <w:rPr>
          <w:rFonts w:cs="宋体"/>
          <w:sz w:val="21"/>
          <w:szCs w:val="21"/>
        </w:rPr>
        <w:t xml:space="preserve"> </w:t>
      </w:r>
      <w:r>
        <w:rPr>
          <w:rFonts w:cs="宋体" w:hint="eastAsia"/>
          <w:sz w:val="21"/>
          <w:szCs w:val="21"/>
        </w:rPr>
        <w:t xml:space="preserve"> 电话：             </w:t>
      </w:r>
    </w:p>
    <w:p w14:paraId="303282FE" w14:textId="77777777" w:rsidR="004E29F1" w:rsidRDefault="00DD1C13">
      <w:pPr>
        <w:rPr>
          <w:rFonts w:cs="宋体"/>
          <w:sz w:val="21"/>
          <w:szCs w:val="21"/>
        </w:rPr>
      </w:pPr>
      <w:r>
        <w:rPr>
          <w:rFonts w:cs="宋体" w:hint="eastAsia"/>
          <w:sz w:val="21"/>
          <w:szCs w:val="21"/>
        </w:rPr>
        <w:t xml:space="preserve">  </w:t>
      </w:r>
    </w:p>
    <w:p w14:paraId="7450831A" w14:textId="562C406D" w:rsidR="004E29F1" w:rsidRDefault="00DD1C13">
      <w:pPr>
        <w:rPr>
          <w:rFonts w:cs="宋体"/>
          <w:sz w:val="21"/>
          <w:szCs w:val="21"/>
        </w:rPr>
      </w:pPr>
      <w:r>
        <w:rPr>
          <w:rFonts w:cs="宋体" w:hint="eastAsia"/>
          <w:sz w:val="21"/>
          <w:szCs w:val="21"/>
        </w:rPr>
        <w:t>签约日期：</w:t>
      </w:r>
      <w:r>
        <w:rPr>
          <w:rFonts w:cs="宋体" w:hint="eastAsia"/>
          <w:sz w:val="21"/>
          <w:szCs w:val="21"/>
          <w:u w:val="single"/>
        </w:rPr>
        <w:t xml:space="preserve">       </w:t>
      </w:r>
      <w:r>
        <w:rPr>
          <w:rFonts w:cs="宋体" w:hint="eastAsia"/>
          <w:sz w:val="21"/>
          <w:szCs w:val="21"/>
        </w:rPr>
        <w:t>年</w:t>
      </w:r>
      <w:r>
        <w:rPr>
          <w:rFonts w:cs="宋体" w:hint="eastAsia"/>
          <w:sz w:val="21"/>
          <w:szCs w:val="21"/>
          <w:u w:val="single"/>
        </w:rPr>
        <w:t xml:space="preserve">   </w:t>
      </w:r>
      <w:r>
        <w:rPr>
          <w:rFonts w:cs="宋体" w:hint="eastAsia"/>
          <w:sz w:val="21"/>
          <w:szCs w:val="21"/>
        </w:rPr>
        <w:t>月</w:t>
      </w:r>
      <w:r>
        <w:rPr>
          <w:rFonts w:cs="宋体" w:hint="eastAsia"/>
          <w:sz w:val="21"/>
          <w:szCs w:val="21"/>
          <w:u w:val="single"/>
        </w:rPr>
        <w:t xml:space="preserve">   </w:t>
      </w:r>
      <w:r>
        <w:rPr>
          <w:rFonts w:cs="宋体" w:hint="eastAsia"/>
          <w:sz w:val="21"/>
          <w:szCs w:val="21"/>
        </w:rPr>
        <w:t xml:space="preserve">日            </w:t>
      </w:r>
      <w:r w:rsidR="00162D5C">
        <w:rPr>
          <w:rFonts w:cs="宋体"/>
          <w:sz w:val="21"/>
          <w:szCs w:val="21"/>
        </w:rPr>
        <w:t xml:space="preserve"> </w:t>
      </w:r>
      <w:r>
        <w:rPr>
          <w:rFonts w:cs="宋体" w:hint="eastAsia"/>
          <w:sz w:val="21"/>
          <w:szCs w:val="21"/>
        </w:rPr>
        <w:t>签约日期：</w:t>
      </w:r>
      <w:r>
        <w:rPr>
          <w:rFonts w:cs="宋体" w:hint="eastAsia"/>
          <w:sz w:val="21"/>
          <w:szCs w:val="21"/>
          <w:u w:val="single"/>
        </w:rPr>
        <w:t xml:space="preserve">       </w:t>
      </w:r>
      <w:r>
        <w:rPr>
          <w:rFonts w:cs="宋体" w:hint="eastAsia"/>
          <w:sz w:val="21"/>
          <w:szCs w:val="21"/>
        </w:rPr>
        <w:t>年</w:t>
      </w:r>
      <w:r>
        <w:rPr>
          <w:rFonts w:cs="宋体" w:hint="eastAsia"/>
          <w:sz w:val="21"/>
          <w:szCs w:val="21"/>
          <w:u w:val="single"/>
        </w:rPr>
        <w:t xml:space="preserve">   </w:t>
      </w:r>
      <w:r>
        <w:rPr>
          <w:rFonts w:cs="宋体" w:hint="eastAsia"/>
          <w:sz w:val="21"/>
          <w:szCs w:val="21"/>
        </w:rPr>
        <w:t>月</w:t>
      </w:r>
      <w:r>
        <w:rPr>
          <w:rFonts w:cs="宋体" w:hint="eastAsia"/>
          <w:sz w:val="21"/>
          <w:szCs w:val="21"/>
          <w:u w:val="single"/>
        </w:rPr>
        <w:t xml:space="preserve">   </w:t>
      </w:r>
      <w:r>
        <w:rPr>
          <w:rFonts w:cs="宋体" w:hint="eastAsia"/>
          <w:sz w:val="21"/>
          <w:szCs w:val="21"/>
        </w:rPr>
        <w:t>日</w:t>
      </w:r>
    </w:p>
    <w:p w14:paraId="57B33199" w14:textId="77777777" w:rsidR="004E29F1" w:rsidRDefault="004E29F1">
      <w:pPr>
        <w:pStyle w:val="2"/>
        <w:jc w:val="center"/>
        <w:rPr>
          <w:rFonts w:ascii="宋体" w:hAnsi="宋体" w:cs="宋体"/>
          <w:sz w:val="21"/>
          <w:szCs w:val="21"/>
        </w:rPr>
      </w:pPr>
    </w:p>
    <w:sectPr w:rsidR="004E29F1">
      <w:headerReference w:type="default" r:id="rId10"/>
      <w:footerReference w:type="even" r:id="rId11"/>
      <w:footerReference w:type="default" r:id="rId12"/>
      <w:pgSz w:w="11907" w:h="16840"/>
      <w:pgMar w:top="1418" w:right="1134" w:bottom="1418" w:left="1134" w:header="851" w:footer="8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3DC2A" w14:textId="77777777" w:rsidR="00FD107D" w:rsidRDefault="00FD107D">
      <w:r>
        <w:separator/>
      </w:r>
    </w:p>
  </w:endnote>
  <w:endnote w:type="continuationSeparator" w:id="0">
    <w:p w14:paraId="4EFEE723" w14:textId="77777777" w:rsidR="00FD107D" w:rsidRDefault="00FD1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default"/>
    <w:sig w:usb0="00000001" w:usb1="080E0000" w:usb2="00000000" w:usb3="00000000" w:csb0="0004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仿宋_GBK">
    <w:altName w:val="微软雅黑"/>
    <w:charset w:val="86"/>
    <w:family w:val="script"/>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7633526"/>
      <w:docPartObj>
        <w:docPartGallery w:val="AutoText"/>
      </w:docPartObj>
    </w:sdtPr>
    <w:sdtEndPr/>
    <w:sdtContent>
      <w:p w14:paraId="1608EA9A" w14:textId="77777777" w:rsidR="00A04C78" w:rsidRDefault="00A04C78">
        <w:pPr>
          <w:pStyle w:val="a8"/>
          <w:jc w:val="center"/>
        </w:pPr>
        <w:r>
          <w:fldChar w:fldCharType="begin"/>
        </w:r>
        <w:r>
          <w:instrText>PAGE   \* MERGEFORMAT</w:instrText>
        </w:r>
        <w:r>
          <w:fldChar w:fldCharType="separate"/>
        </w:r>
        <w:r w:rsidR="004C6A76" w:rsidRPr="004C6A76">
          <w:rPr>
            <w:noProof/>
            <w:lang w:val="zh-CN"/>
          </w:rPr>
          <w:t>16</w:t>
        </w:r>
        <w:r>
          <w:fldChar w:fldCharType="end"/>
        </w:r>
      </w:p>
    </w:sdtContent>
  </w:sdt>
  <w:p w14:paraId="3355923D" w14:textId="77777777" w:rsidR="00A04C78" w:rsidRDefault="00A04C7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552F3" w14:textId="77777777" w:rsidR="00A04C78" w:rsidRDefault="00A04C78">
    <w:pPr>
      <w:pStyle w:val="a8"/>
      <w:framePr w:wrap="around" w:vAnchor="text" w:hAnchor="margin" w:xAlign="center" w:y="1"/>
      <w:rPr>
        <w:rStyle w:val="ad"/>
      </w:rPr>
    </w:pPr>
    <w:r>
      <w:fldChar w:fldCharType="begin"/>
    </w:r>
    <w:r>
      <w:rPr>
        <w:rStyle w:val="ad"/>
      </w:rPr>
      <w:instrText xml:space="preserve">PAGE  </w:instrText>
    </w:r>
    <w:r>
      <w:fldChar w:fldCharType="separate"/>
    </w:r>
    <w:r>
      <w:rPr>
        <w:rStyle w:val="ad"/>
      </w:rPr>
      <w:t>1</w:t>
    </w:r>
    <w:r>
      <w:fldChar w:fldCharType="end"/>
    </w:r>
  </w:p>
  <w:p w14:paraId="57E21ED8" w14:textId="77777777" w:rsidR="00A04C78" w:rsidRDefault="00A04C78">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13F63" w14:textId="77777777" w:rsidR="00A04C78" w:rsidRDefault="00A04C78">
    <w:pPr>
      <w:pStyle w:val="a8"/>
      <w:framePr w:wrap="around" w:vAnchor="text" w:hAnchor="margin" w:xAlign="center" w:y="1"/>
      <w:rPr>
        <w:rStyle w:val="ad"/>
      </w:rPr>
    </w:pPr>
    <w:r>
      <w:fldChar w:fldCharType="begin"/>
    </w:r>
    <w:r>
      <w:rPr>
        <w:rStyle w:val="ad"/>
      </w:rPr>
      <w:instrText xml:space="preserve">PAGE  </w:instrText>
    </w:r>
    <w:r>
      <w:fldChar w:fldCharType="separate"/>
    </w:r>
    <w:r w:rsidR="004C6A76">
      <w:rPr>
        <w:rStyle w:val="ad"/>
        <w:noProof/>
      </w:rPr>
      <w:t>23</w:t>
    </w:r>
    <w:r>
      <w:fldChar w:fldCharType="end"/>
    </w:r>
  </w:p>
  <w:p w14:paraId="7F49AED4" w14:textId="77777777" w:rsidR="00A04C78" w:rsidRDefault="00A04C78">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D5ADE" w14:textId="77777777" w:rsidR="00FD107D" w:rsidRDefault="00FD107D">
      <w:r>
        <w:separator/>
      </w:r>
    </w:p>
  </w:footnote>
  <w:footnote w:type="continuationSeparator" w:id="0">
    <w:p w14:paraId="606E84C4" w14:textId="77777777" w:rsidR="00FD107D" w:rsidRDefault="00FD1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BF889" w14:textId="77777777" w:rsidR="00A04C78" w:rsidRDefault="00A04C78">
    <w:pPr>
      <w:pStyle w:val="a9"/>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B5C0B02"/>
    <w:multiLevelType w:val="singleLevel"/>
    <w:tmpl w:val="AB5C0B02"/>
    <w:lvl w:ilvl="0">
      <w:start w:val="1"/>
      <w:numFmt w:val="decimal"/>
      <w:suff w:val="nothing"/>
      <w:lvlText w:val="%1."/>
      <w:lvlJc w:val="left"/>
      <w:pPr>
        <w:ind w:left="0" w:firstLine="0"/>
      </w:pPr>
      <w:rPr>
        <w:rFonts w:hint="default"/>
      </w:rPr>
    </w:lvl>
  </w:abstractNum>
  <w:abstractNum w:abstractNumId="1">
    <w:nsid w:val="684AFFE3"/>
    <w:multiLevelType w:val="multilevel"/>
    <w:tmpl w:val="684AFF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
      <w:lvlText w:val="%1.%2.%3.%4"/>
      <w:lvlJc w:val="left"/>
      <w:pPr>
        <w:ind w:left="1289"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6B7419B3"/>
    <w:multiLevelType w:val="multilevel"/>
    <w:tmpl w:val="6B7419B3"/>
    <w:lvl w:ilvl="0">
      <w:start w:val="1"/>
      <w:numFmt w:val="japaneseCounting"/>
      <w:lvlText w:val="%1、"/>
      <w:lvlJc w:val="left"/>
      <w:pPr>
        <w:ind w:left="420" w:hanging="42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82A2E03"/>
    <w:multiLevelType w:val="multilevel"/>
    <w:tmpl w:val="782A2E03"/>
    <w:lvl w:ilvl="0">
      <w:start w:val="1"/>
      <w:numFmt w:val="japaneseCounting"/>
      <w:lvlText w:val="（%1）"/>
      <w:lvlJc w:val="left"/>
      <w:pPr>
        <w:ind w:left="1140" w:hanging="72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1YTI2OTJiZjljOTYxNjExMTljY2ZmMjNhMmRhYmEifQ=="/>
  </w:docVars>
  <w:rsids>
    <w:rsidRoot w:val="00720245"/>
    <w:rsid w:val="BCDB2669"/>
    <w:rsid w:val="0000019E"/>
    <w:rsid w:val="000005A1"/>
    <w:rsid w:val="00002329"/>
    <w:rsid w:val="00003403"/>
    <w:rsid w:val="00003B49"/>
    <w:rsid w:val="000058A6"/>
    <w:rsid w:val="00014D7E"/>
    <w:rsid w:val="00015CB3"/>
    <w:rsid w:val="00017A4F"/>
    <w:rsid w:val="00017EED"/>
    <w:rsid w:val="00020DF6"/>
    <w:rsid w:val="00023A78"/>
    <w:rsid w:val="00032695"/>
    <w:rsid w:val="000351C1"/>
    <w:rsid w:val="0004077D"/>
    <w:rsid w:val="00053D47"/>
    <w:rsid w:val="0005456A"/>
    <w:rsid w:val="00054639"/>
    <w:rsid w:val="00064A48"/>
    <w:rsid w:val="00070E6B"/>
    <w:rsid w:val="000710D7"/>
    <w:rsid w:val="0007185F"/>
    <w:rsid w:val="00072CA3"/>
    <w:rsid w:val="000733F7"/>
    <w:rsid w:val="000753A8"/>
    <w:rsid w:val="0007714E"/>
    <w:rsid w:val="00081B34"/>
    <w:rsid w:val="00083E75"/>
    <w:rsid w:val="000848AB"/>
    <w:rsid w:val="000864FA"/>
    <w:rsid w:val="0008656C"/>
    <w:rsid w:val="0008740D"/>
    <w:rsid w:val="00087BF9"/>
    <w:rsid w:val="0009058C"/>
    <w:rsid w:val="00092F1F"/>
    <w:rsid w:val="00094B57"/>
    <w:rsid w:val="00095E65"/>
    <w:rsid w:val="00097F33"/>
    <w:rsid w:val="000A7680"/>
    <w:rsid w:val="000B0309"/>
    <w:rsid w:val="000B0EF2"/>
    <w:rsid w:val="000B10EC"/>
    <w:rsid w:val="000B1EA1"/>
    <w:rsid w:val="000B7520"/>
    <w:rsid w:val="000C4072"/>
    <w:rsid w:val="000C6D03"/>
    <w:rsid w:val="000C77AA"/>
    <w:rsid w:val="000C7B01"/>
    <w:rsid w:val="000D1EC6"/>
    <w:rsid w:val="000D3A76"/>
    <w:rsid w:val="000D442C"/>
    <w:rsid w:val="000E0E1B"/>
    <w:rsid w:val="000E1660"/>
    <w:rsid w:val="000E4A08"/>
    <w:rsid w:val="000F0E86"/>
    <w:rsid w:val="000F0F56"/>
    <w:rsid w:val="000F30FC"/>
    <w:rsid w:val="000F6B2C"/>
    <w:rsid w:val="000F7A58"/>
    <w:rsid w:val="0010258B"/>
    <w:rsid w:val="0010286A"/>
    <w:rsid w:val="0010697D"/>
    <w:rsid w:val="00113679"/>
    <w:rsid w:val="001227F3"/>
    <w:rsid w:val="00123AA9"/>
    <w:rsid w:val="00126DE1"/>
    <w:rsid w:val="001274E6"/>
    <w:rsid w:val="00130546"/>
    <w:rsid w:val="001306CD"/>
    <w:rsid w:val="00130D72"/>
    <w:rsid w:val="00131963"/>
    <w:rsid w:val="0013638C"/>
    <w:rsid w:val="0014122A"/>
    <w:rsid w:val="0014336F"/>
    <w:rsid w:val="0014629F"/>
    <w:rsid w:val="001530C9"/>
    <w:rsid w:val="00156187"/>
    <w:rsid w:val="00160E05"/>
    <w:rsid w:val="00162D5C"/>
    <w:rsid w:val="00164595"/>
    <w:rsid w:val="00166C34"/>
    <w:rsid w:val="00176F69"/>
    <w:rsid w:val="001772E6"/>
    <w:rsid w:val="00182B30"/>
    <w:rsid w:val="0018307D"/>
    <w:rsid w:val="0018316F"/>
    <w:rsid w:val="001920F4"/>
    <w:rsid w:val="00194009"/>
    <w:rsid w:val="00194D11"/>
    <w:rsid w:val="0019539B"/>
    <w:rsid w:val="0019550C"/>
    <w:rsid w:val="001A0A37"/>
    <w:rsid w:val="001A478A"/>
    <w:rsid w:val="001B1818"/>
    <w:rsid w:val="001B42E3"/>
    <w:rsid w:val="001B689B"/>
    <w:rsid w:val="001C18A6"/>
    <w:rsid w:val="001C1C62"/>
    <w:rsid w:val="001C5192"/>
    <w:rsid w:val="001C5D76"/>
    <w:rsid w:val="001C6FCC"/>
    <w:rsid w:val="001D0CA9"/>
    <w:rsid w:val="001D11C8"/>
    <w:rsid w:val="001D69AD"/>
    <w:rsid w:val="001E00EB"/>
    <w:rsid w:val="001E03D5"/>
    <w:rsid w:val="001E09B1"/>
    <w:rsid w:val="001E7998"/>
    <w:rsid w:val="001F0451"/>
    <w:rsid w:val="001F19C7"/>
    <w:rsid w:val="0020215A"/>
    <w:rsid w:val="00210FDB"/>
    <w:rsid w:val="00214039"/>
    <w:rsid w:val="00214E7C"/>
    <w:rsid w:val="0022076D"/>
    <w:rsid w:val="002212DD"/>
    <w:rsid w:val="002236A8"/>
    <w:rsid w:val="00226FD3"/>
    <w:rsid w:val="00233B24"/>
    <w:rsid w:val="0024759F"/>
    <w:rsid w:val="00250A02"/>
    <w:rsid w:val="00252405"/>
    <w:rsid w:val="00255577"/>
    <w:rsid w:val="002661DC"/>
    <w:rsid w:val="00267AF5"/>
    <w:rsid w:val="00267F31"/>
    <w:rsid w:val="00277433"/>
    <w:rsid w:val="00290871"/>
    <w:rsid w:val="00293805"/>
    <w:rsid w:val="00293C03"/>
    <w:rsid w:val="002A17C6"/>
    <w:rsid w:val="002A3257"/>
    <w:rsid w:val="002B1F70"/>
    <w:rsid w:val="002B7CA2"/>
    <w:rsid w:val="002C0C43"/>
    <w:rsid w:val="002C1577"/>
    <w:rsid w:val="002C169A"/>
    <w:rsid w:val="002C4067"/>
    <w:rsid w:val="002C64B8"/>
    <w:rsid w:val="002D0220"/>
    <w:rsid w:val="002D0A75"/>
    <w:rsid w:val="002D55A9"/>
    <w:rsid w:val="002D7ADD"/>
    <w:rsid w:val="002E09FC"/>
    <w:rsid w:val="002E2CE9"/>
    <w:rsid w:val="002E4ED7"/>
    <w:rsid w:val="002E65A0"/>
    <w:rsid w:val="002E687C"/>
    <w:rsid w:val="002F08B2"/>
    <w:rsid w:val="002F18EF"/>
    <w:rsid w:val="00300CFA"/>
    <w:rsid w:val="0030111E"/>
    <w:rsid w:val="0030388E"/>
    <w:rsid w:val="003046AE"/>
    <w:rsid w:val="0031372D"/>
    <w:rsid w:val="00315E59"/>
    <w:rsid w:val="003223DC"/>
    <w:rsid w:val="00327B95"/>
    <w:rsid w:val="00330930"/>
    <w:rsid w:val="00331515"/>
    <w:rsid w:val="00335B15"/>
    <w:rsid w:val="00341EDE"/>
    <w:rsid w:val="00344AB9"/>
    <w:rsid w:val="00344B04"/>
    <w:rsid w:val="00345D91"/>
    <w:rsid w:val="00352DD4"/>
    <w:rsid w:val="003574DE"/>
    <w:rsid w:val="003661E1"/>
    <w:rsid w:val="0037204C"/>
    <w:rsid w:val="00372720"/>
    <w:rsid w:val="003736C9"/>
    <w:rsid w:val="00373E82"/>
    <w:rsid w:val="0037697B"/>
    <w:rsid w:val="00377C81"/>
    <w:rsid w:val="00385D58"/>
    <w:rsid w:val="00391143"/>
    <w:rsid w:val="003A1169"/>
    <w:rsid w:val="003A5F7B"/>
    <w:rsid w:val="003B0C6A"/>
    <w:rsid w:val="003B1429"/>
    <w:rsid w:val="003B3FB1"/>
    <w:rsid w:val="003B6E62"/>
    <w:rsid w:val="003B7622"/>
    <w:rsid w:val="003C02BF"/>
    <w:rsid w:val="003C106C"/>
    <w:rsid w:val="003C62D9"/>
    <w:rsid w:val="003C6320"/>
    <w:rsid w:val="003D2DAC"/>
    <w:rsid w:val="003D4A8B"/>
    <w:rsid w:val="003E034A"/>
    <w:rsid w:val="003E1485"/>
    <w:rsid w:val="003E1657"/>
    <w:rsid w:val="003E1A24"/>
    <w:rsid w:val="003E1A72"/>
    <w:rsid w:val="003E1B60"/>
    <w:rsid w:val="003F0F34"/>
    <w:rsid w:val="003F3B06"/>
    <w:rsid w:val="003F42DF"/>
    <w:rsid w:val="003F7ABD"/>
    <w:rsid w:val="003F7B27"/>
    <w:rsid w:val="003F7B6C"/>
    <w:rsid w:val="00400119"/>
    <w:rsid w:val="00400239"/>
    <w:rsid w:val="00410A75"/>
    <w:rsid w:val="00413A37"/>
    <w:rsid w:val="004144CF"/>
    <w:rsid w:val="00417390"/>
    <w:rsid w:val="00424571"/>
    <w:rsid w:val="004256CB"/>
    <w:rsid w:val="00426AE2"/>
    <w:rsid w:val="0042717C"/>
    <w:rsid w:val="00431E72"/>
    <w:rsid w:val="004358C4"/>
    <w:rsid w:val="00435FAB"/>
    <w:rsid w:val="00436F4F"/>
    <w:rsid w:val="00443D15"/>
    <w:rsid w:val="004470A6"/>
    <w:rsid w:val="00451026"/>
    <w:rsid w:val="004563C6"/>
    <w:rsid w:val="00461BCC"/>
    <w:rsid w:val="0046747C"/>
    <w:rsid w:val="00467C0E"/>
    <w:rsid w:val="00472477"/>
    <w:rsid w:val="00472FCB"/>
    <w:rsid w:val="00473D7D"/>
    <w:rsid w:val="00480079"/>
    <w:rsid w:val="00481EC1"/>
    <w:rsid w:val="00483FCA"/>
    <w:rsid w:val="004875FC"/>
    <w:rsid w:val="0049054D"/>
    <w:rsid w:val="004937E9"/>
    <w:rsid w:val="004A0557"/>
    <w:rsid w:val="004A262B"/>
    <w:rsid w:val="004A50F7"/>
    <w:rsid w:val="004A7586"/>
    <w:rsid w:val="004B097A"/>
    <w:rsid w:val="004B1DEC"/>
    <w:rsid w:val="004B2A0E"/>
    <w:rsid w:val="004C0475"/>
    <w:rsid w:val="004C0CFF"/>
    <w:rsid w:val="004C36AB"/>
    <w:rsid w:val="004C6A76"/>
    <w:rsid w:val="004C74AD"/>
    <w:rsid w:val="004D190A"/>
    <w:rsid w:val="004D334F"/>
    <w:rsid w:val="004D6608"/>
    <w:rsid w:val="004E25CB"/>
    <w:rsid w:val="004E29F1"/>
    <w:rsid w:val="004E4FEC"/>
    <w:rsid w:val="004E557F"/>
    <w:rsid w:val="004F0C5B"/>
    <w:rsid w:val="004F0D47"/>
    <w:rsid w:val="004F11F8"/>
    <w:rsid w:val="004F1D85"/>
    <w:rsid w:val="004F42A2"/>
    <w:rsid w:val="004F5690"/>
    <w:rsid w:val="00500EF9"/>
    <w:rsid w:val="00502038"/>
    <w:rsid w:val="0050220C"/>
    <w:rsid w:val="00503B78"/>
    <w:rsid w:val="005054C8"/>
    <w:rsid w:val="005138D7"/>
    <w:rsid w:val="005151D2"/>
    <w:rsid w:val="005156AF"/>
    <w:rsid w:val="00521970"/>
    <w:rsid w:val="00521A5D"/>
    <w:rsid w:val="005237B3"/>
    <w:rsid w:val="005357FF"/>
    <w:rsid w:val="0053580A"/>
    <w:rsid w:val="005377DA"/>
    <w:rsid w:val="005429EB"/>
    <w:rsid w:val="00545EC7"/>
    <w:rsid w:val="00547FC5"/>
    <w:rsid w:val="0055396C"/>
    <w:rsid w:val="00560635"/>
    <w:rsid w:val="00565459"/>
    <w:rsid w:val="00565FB8"/>
    <w:rsid w:val="00570801"/>
    <w:rsid w:val="0057463A"/>
    <w:rsid w:val="0057549D"/>
    <w:rsid w:val="0058176F"/>
    <w:rsid w:val="00581C6E"/>
    <w:rsid w:val="00583B86"/>
    <w:rsid w:val="00585892"/>
    <w:rsid w:val="00586C2B"/>
    <w:rsid w:val="00587DF3"/>
    <w:rsid w:val="00591736"/>
    <w:rsid w:val="005948D0"/>
    <w:rsid w:val="00595FE6"/>
    <w:rsid w:val="0059695E"/>
    <w:rsid w:val="005974C6"/>
    <w:rsid w:val="005A0BF2"/>
    <w:rsid w:val="005A29BD"/>
    <w:rsid w:val="005B15F5"/>
    <w:rsid w:val="005B2674"/>
    <w:rsid w:val="005B5094"/>
    <w:rsid w:val="005B6AF8"/>
    <w:rsid w:val="005C1024"/>
    <w:rsid w:val="005C4C91"/>
    <w:rsid w:val="005C5246"/>
    <w:rsid w:val="005E25E4"/>
    <w:rsid w:val="005E35FE"/>
    <w:rsid w:val="005E5049"/>
    <w:rsid w:val="005F4B14"/>
    <w:rsid w:val="005F6E8F"/>
    <w:rsid w:val="005F735E"/>
    <w:rsid w:val="006003A3"/>
    <w:rsid w:val="0060117C"/>
    <w:rsid w:val="00601AC0"/>
    <w:rsid w:val="00605CF8"/>
    <w:rsid w:val="006062E9"/>
    <w:rsid w:val="00606B02"/>
    <w:rsid w:val="0060751A"/>
    <w:rsid w:val="0061182C"/>
    <w:rsid w:val="006158BA"/>
    <w:rsid w:val="00615C97"/>
    <w:rsid w:val="00624E06"/>
    <w:rsid w:val="00624F66"/>
    <w:rsid w:val="00625C8F"/>
    <w:rsid w:val="00625DBD"/>
    <w:rsid w:val="006263D3"/>
    <w:rsid w:val="006319BC"/>
    <w:rsid w:val="006325D2"/>
    <w:rsid w:val="006364BD"/>
    <w:rsid w:val="00641C34"/>
    <w:rsid w:val="006441CC"/>
    <w:rsid w:val="00646256"/>
    <w:rsid w:val="00646B17"/>
    <w:rsid w:val="00647EEB"/>
    <w:rsid w:val="0065709C"/>
    <w:rsid w:val="00657424"/>
    <w:rsid w:val="00657468"/>
    <w:rsid w:val="00660130"/>
    <w:rsid w:val="00662CBA"/>
    <w:rsid w:val="00663EED"/>
    <w:rsid w:val="00664997"/>
    <w:rsid w:val="00666295"/>
    <w:rsid w:val="006677C7"/>
    <w:rsid w:val="0067331F"/>
    <w:rsid w:val="0067362B"/>
    <w:rsid w:val="00674436"/>
    <w:rsid w:val="0067480D"/>
    <w:rsid w:val="00680ED7"/>
    <w:rsid w:val="00685428"/>
    <w:rsid w:val="00687D05"/>
    <w:rsid w:val="0069101D"/>
    <w:rsid w:val="00697DEC"/>
    <w:rsid w:val="006A0D7C"/>
    <w:rsid w:val="006A0FA3"/>
    <w:rsid w:val="006A5AF7"/>
    <w:rsid w:val="006A7539"/>
    <w:rsid w:val="006B10A7"/>
    <w:rsid w:val="006B359D"/>
    <w:rsid w:val="006B5EE0"/>
    <w:rsid w:val="006C00B7"/>
    <w:rsid w:val="006C1499"/>
    <w:rsid w:val="006C3BDE"/>
    <w:rsid w:val="006C48D7"/>
    <w:rsid w:val="006C658C"/>
    <w:rsid w:val="006D044D"/>
    <w:rsid w:val="006D10DD"/>
    <w:rsid w:val="006D1575"/>
    <w:rsid w:val="006D634F"/>
    <w:rsid w:val="006E4A59"/>
    <w:rsid w:val="006E5BAD"/>
    <w:rsid w:val="006E7437"/>
    <w:rsid w:val="006F4D26"/>
    <w:rsid w:val="006F5669"/>
    <w:rsid w:val="006F5D52"/>
    <w:rsid w:val="00704F59"/>
    <w:rsid w:val="00706405"/>
    <w:rsid w:val="00710F81"/>
    <w:rsid w:val="007122C8"/>
    <w:rsid w:val="0071317A"/>
    <w:rsid w:val="00716D3C"/>
    <w:rsid w:val="00720245"/>
    <w:rsid w:val="00721A1B"/>
    <w:rsid w:val="00721C43"/>
    <w:rsid w:val="007220D6"/>
    <w:rsid w:val="0072663C"/>
    <w:rsid w:val="0073005B"/>
    <w:rsid w:val="00730B1F"/>
    <w:rsid w:val="007311DA"/>
    <w:rsid w:val="00734B5A"/>
    <w:rsid w:val="00734BCA"/>
    <w:rsid w:val="00735377"/>
    <w:rsid w:val="00735ECC"/>
    <w:rsid w:val="00745F3C"/>
    <w:rsid w:val="00747B82"/>
    <w:rsid w:val="007508B7"/>
    <w:rsid w:val="00751BA0"/>
    <w:rsid w:val="007532C9"/>
    <w:rsid w:val="00755567"/>
    <w:rsid w:val="00755B3F"/>
    <w:rsid w:val="0076067A"/>
    <w:rsid w:val="00762904"/>
    <w:rsid w:val="00762F56"/>
    <w:rsid w:val="00764D14"/>
    <w:rsid w:val="00764FFF"/>
    <w:rsid w:val="00765994"/>
    <w:rsid w:val="00772B59"/>
    <w:rsid w:val="0077419A"/>
    <w:rsid w:val="0077510B"/>
    <w:rsid w:val="00775D10"/>
    <w:rsid w:val="007802FB"/>
    <w:rsid w:val="00785B82"/>
    <w:rsid w:val="0078633A"/>
    <w:rsid w:val="00794DD0"/>
    <w:rsid w:val="00796FEB"/>
    <w:rsid w:val="007972A7"/>
    <w:rsid w:val="007A00EC"/>
    <w:rsid w:val="007A0383"/>
    <w:rsid w:val="007A1222"/>
    <w:rsid w:val="007A4C0B"/>
    <w:rsid w:val="007A690E"/>
    <w:rsid w:val="007A7395"/>
    <w:rsid w:val="007B0371"/>
    <w:rsid w:val="007B1FCC"/>
    <w:rsid w:val="007B20B7"/>
    <w:rsid w:val="007B23B0"/>
    <w:rsid w:val="007B346E"/>
    <w:rsid w:val="007B4C78"/>
    <w:rsid w:val="007B6E53"/>
    <w:rsid w:val="007C0AF7"/>
    <w:rsid w:val="007C1722"/>
    <w:rsid w:val="007C28F3"/>
    <w:rsid w:val="007C449A"/>
    <w:rsid w:val="007C6078"/>
    <w:rsid w:val="007D1DC1"/>
    <w:rsid w:val="007D71DF"/>
    <w:rsid w:val="007E088D"/>
    <w:rsid w:val="007E39B9"/>
    <w:rsid w:val="007E466B"/>
    <w:rsid w:val="007F19D1"/>
    <w:rsid w:val="007F2154"/>
    <w:rsid w:val="007F28B6"/>
    <w:rsid w:val="007F52A7"/>
    <w:rsid w:val="007F79BD"/>
    <w:rsid w:val="00805F5B"/>
    <w:rsid w:val="0081369A"/>
    <w:rsid w:val="00814825"/>
    <w:rsid w:val="0081746C"/>
    <w:rsid w:val="008262EB"/>
    <w:rsid w:val="00835DF0"/>
    <w:rsid w:val="00840488"/>
    <w:rsid w:val="008408DA"/>
    <w:rsid w:val="008411F6"/>
    <w:rsid w:val="00841E47"/>
    <w:rsid w:val="00842110"/>
    <w:rsid w:val="00845A7B"/>
    <w:rsid w:val="00850C70"/>
    <w:rsid w:val="00851059"/>
    <w:rsid w:val="0085228A"/>
    <w:rsid w:val="00853178"/>
    <w:rsid w:val="00855DA9"/>
    <w:rsid w:val="008572EC"/>
    <w:rsid w:val="00861BEC"/>
    <w:rsid w:val="00870A74"/>
    <w:rsid w:val="00871DB1"/>
    <w:rsid w:val="00872388"/>
    <w:rsid w:val="0087288F"/>
    <w:rsid w:val="0087312E"/>
    <w:rsid w:val="008732FA"/>
    <w:rsid w:val="008733E7"/>
    <w:rsid w:val="008764B0"/>
    <w:rsid w:val="00877C74"/>
    <w:rsid w:val="008801D1"/>
    <w:rsid w:val="00881E30"/>
    <w:rsid w:val="00882CAB"/>
    <w:rsid w:val="00883538"/>
    <w:rsid w:val="0088430B"/>
    <w:rsid w:val="008856DF"/>
    <w:rsid w:val="00885EA4"/>
    <w:rsid w:val="00886D90"/>
    <w:rsid w:val="00893433"/>
    <w:rsid w:val="008977B2"/>
    <w:rsid w:val="00897F78"/>
    <w:rsid w:val="008A3FA8"/>
    <w:rsid w:val="008A417D"/>
    <w:rsid w:val="008A7AA3"/>
    <w:rsid w:val="008C3E52"/>
    <w:rsid w:val="008C4503"/>
    <w:rsid w:val="008C5F1E"/>
    <w:rsid w:val="008C6DC2"/>
    <w:rsid w:val="008D27F6"/>
    <w:rsid w:val="008D3556"/>
    <w:rsid w:val="008D5E5C"/>
    <w:rsid w:val="008D76D4"/>
    <w:rsid w:val="008E09B2"/>
    <w:rsid w:val="008E0DBF"/>
    <w:rsid w:val="008E1CE7"/>
    <w:rsid w:val="008E5482"/>
    <w:rsid w:val="008F505F"/>
    <w:rsid w:val="008F5C7C"/>
    <w:rsid w:val="008F5CD7"/>
    <w:rsid w:val="00900081"/>
    <w:rsid w:val="009002EC"/>
    <w:rsid w:val="00914D72"/>
    <w:rsid w:val="00921C8D"/>
    <w:rsid w:val="00923E73"/>
    <w:rsid w:val="00926D60"/>
    <w:rsid w:val="009273FB"/>
    <w:rsid w:val="00934C35"/>
    <w:rsid w:val="00940885"/>
    <w:rsid w:val="00952B28"/>
    <w:rsid w:val="009530F8"/>
    <w:rsid w:val="0096014F"/>
    <w:rsid w:val="00963A19"/>
    <w:rsid w:val="0097531E"/>
    <w:rsid w:val="00975897"/>
    <w:rsid w:val="00976C25"/>
    <w:rsid w:val="00981904"/>
    <w:rsid w:val="009831AA"/>
    <w:rsid w:val="00983997"/>
    <w:rsid w:val="009902EB"/>
    <w:rsid w:val="00993C76"/>
    <w:rsid w:val="00994153"/>
    <w:rsid w:val="009950B0"/>
    <w:rsid w:val="00997513"/>
    <w:rsid w:val="009A100E"/>
    <w:rsid w:val="009A495B"/>
    <w:rsid w:val="009A77D1"/>
    <w:rsid w:val="009B2419"/>
    <w:rsid w:val="009C0DBF"/>
    <w:rsid w:val="009C11F5"/>
    <w:rsid w:val="009C1637"/>
    <w:rsid w:val="009C2B25"/>
    <w:rsid w:val="009C3C4E"/>
    <w:rsid w:val="009C3E95"/>
    <w:rsid w:val="009C681B"/>
    <w:rsid w:val="009C7245"/>
    <w:rsid w:val="009D27E3"/>
    <w:rsid w:val="009D7BAF"/>
    <w:rsid w:val="009E405B"/>
    <w:rsid w:val="009E67DD"/>
    <w:rsid w:val="009F520F"/>
    <w:rsid w:val="009F5FEE"/>
    <w:rsid w:val="00A04C78"/>
    <w:rsid w:val="00A05B75"/>
    <w:rsid w:val="00A11AB9"/>
    <w:rsid w:val="00A134FD"/>
    <w:rsid w:val="00A136DC"/>
    <w:rsid w:val="00A23DEC"/>
    <w:rsid w:val="00A32CB3"/>
    <w:rsid w:val="00A35287"/>
    <w:rsid w:val="00A36BBA"/>
    <w:rsid w:val="00A37876"/>
    <w:rsid w:val="00A45A09"/>
    <w:rsid w:val="00A468A8"/>
    <w:rsid w:val="00A5636A"/>
    <w:rsid w:val="00A60C65"/>
    <w:rsid w:val="00A719A2"/>
    <w:rsid w:val="00A72D79"/>
    <w:rsid w:val="00A73F6C"/>
    <w:rsid w:val="00A770F9"/>
    <w:rsid w:val="00A81EA3"/>
    <w:rsid w:val="00A82D86"/>
    <w:rsid w:val="00A84A41"/>
    <w:rsid w:val="00A858F3"/>
    <w:rsid w:val="00A86442"/>
    <w:rsid w:val="00A867E6"/>
    <w:rsid w:val="00A96072"/>
    <w:rsid w:val="00AA0C57"/>
    <w:rsid w:val="00AA7208"/>
    <w:rsid w:val="00AA741B"/>
    <w:rsid w:val="00AB2928"/>
    <w:rsid w:val="00AB3255"/>
    <w:rsid w:val="00AB383D"/>
    <w:rsid w:val="00AB38F8"/>
    <w:rsid w:val="00AB4402"/>
    <w:rsid w:val="00AC565E"/>
    <w:rsid w:val="00AC5F69"/>
    <w:rsid w:val="00AC7E2A"/>
    <w:rsid w:val="00AD0019"/>
    <w:rsid w:val="00AD42B5"/>
    <w:rsid w:val="00AD5CE6"/>
    <w:rsid w:val="00AD75DB"/>
    <w:rsid w:val="00AE30A2"/>
    <w:rsid w:val="00AF00DD"/>
    <w:rsid w:val="00AF3FE7"/>
    <w:rsid w:val="00AF5ADC"/>
    <w:rsid w:val="00AF65A2"/>
    <w:rsid w:val="00AF68DE"/>
    <w:rsid w:val="00B0395E"/>
    <w:rsid w:val="00B06CCF"/>
    <w:rsid w:val="00B07DCB"/>
    <w:rsid w:val="00B137A8"/>
    <w:rsid w:val="00B140F9"/>
    <w:rsid w:val="00B1538A"/>
    <w:rsid w:val="00B20A65"/>
    <w:rsid w:val="00B21E4F"/>
    <w:rsid w:val="00B320E7"/>
    <w:rsid w:val="00B33BC6"/>
    <w:rsid w:val="00B34DB8"/>
    <w:rsid w:val="00B439A5"/>
    <w:rsid w:val="00B47F1F"/>
    <w:rsid w:val="00B47F5F"/>
    <w:rsid w:val="00B50686"/>
    <w:rsid w:val="00B507F1"/>
    <w:rsid w:val="00B544F4"/>
    <w:rsid w:val="00B54E5B"/>
    <w:rsid w:val="00B601D6"/>
    <w:rsid w:val="00B6256B"/>
    <w:rsid w:val="00B63298"/>
    <w:rsid w:val="00B65873"/>
    <w:rsid w:val="00B66745"/>
    <w:rsid w:val="00B7174F"/>
    <w:rsid w:val="00B7538A"/>
    <w:rsid w:val="00B773AB"/>
    <w:rsid w:val="00B77BCE"/>
    <w:rsid w:val="00B8044E"/>
    <w:rsid w:val="00B80883"/>
    <w:rsid w:val="00B86CC8"/>
    <w:rsid w:val="00B87469"/>
    <w:rsid w:val="00B8788C"/>
    <w:rsid w:val="00B93130"/>
    <w:rsid w:val="00B9688D"/>
    <w:rsid w:val="00B9703F"/>
    <w:rsid w:val="00BA0F92"/>
    <w:rsid w:val="00BA309E"/>
    <w:rsid w:val="00BA31F2"/>
    <w:rsid w:val="00BA4D8C"/>
    <w:rsid w:val="00BA6192"/>
    <w:rsid w:val="00BA77F9"/>
    <w:rsid w:val="00BB07CC"/>
    <w:rsid w:val="00BB2012"/>
    <w:rsid w:val="00BB269E"/>
    <w:rsid w:val="00BB3545"/>
    <w:rsid w:val="00BB3923"/>
    <w:rsid w:val="00BB4ACF"/>
    <w:rsid w:val="00BB7BAC"/>
    <w:rsid w:val="00BC5BAC"/>
    <w:rsid w:val="00BC641C"/>
    <w:rsid w:val="00BC72D6"/>
    <w:rsid w:val="00BD13AF"/>
    <w:rsid w:val="00BD29B3"/>
    <w:rsid w:val="00BD589C"/>
    <w:rsid w:val="00BD5933"/>
    <w:rsid w:val="00BD6AC1"/>
    <w:rsid w:val="00BD751F"/>
    <w:rsid w:val="00BE287B"/>
    <w:rsid w:val="00BF069E"/>
    <w:rsid w:val="00BF3376"/>
    <w:rsid w:val="00BF3A75"/>
    <w:rsid w:val="00BF57AB"/>
    <w:rsid w:val="00C033A9"/>
    <w:rsid w:val="00C03E3B"/>
    <w:rsid w:val="00C07FD4"/>
    <w:rsid w:val="00C20560"/>
    <w:rsid w:val="00C21905"/>
    <w:rsid w:val="00C23DDE"/>
    <w:rsid w:val="00C24397"/>
    <w:rsid w:val="00C322F3"/>
    <w:rsid w:val="00C32E77"/>
    <w:rsid w:val="00C40B55"/>
    <w:rsid w:val="00C42378"/>
    <w:rsid w:val="00C464C2"/>
    <w:rsid w:val="00C46C51"/>
    <w:rsid w:val="00C536CD"/>
    <w:rsid w:val="00C53B21"/>
    <w:rsid w:val="00C54FBC"/>
    <w:rsid w:val="00C6051A"/>
    <w:rsid w:val="00C60DA0"/>
    <w:rsid w:val="00C63B58"/>
    <w:rsid w:val="00C64650"/>
    <w:rsid w:val="00C64774"/>
    <w:rsid w:val="00C7324F"/>
    <w:rsid w:val="00C75B81"/>
    <w:rsid w:val="00C75FEC"/>
    <w:rsid w:val="00C81E6D"/>
    <w:rsid w:val="00C83FF6"/>
    <w:rsid w:val="00C840C7"/>
    <w:rsid w:val="00C8534E"/>
    <w:rsid w:val="00C8677F"/>
    <w:rsid w:val="00C90EC7"/>
    <w:rsid w:val="00C9263B"/>
    <w:rsid w:val="00C94248"/>
    <w:rsid w:val="00CA1BED"/>
    <w:rsid w:val="00CA6198"/>
    <w:rsid w:val="00CA75C4"/>
    <w:rsid w:val="00CA7CAA"/>
    <w:rsid w:val="00CB116C"/>
    <w:rsid w:val="00CB2249"/>
    <w:rsid w:val="00CB6159"/>
    <w:rsid w:val="00CB69AA"/>
    <w:rsid w:val="00CC2861"/>
    <w:rsid w:val="00CC3E9D"/>
    <w:rsid w:val="00CD2237"/>
    <w:rsid w:val="00CD30AB"/>
    <w:rsid w:val="00CE08A9"/>
    <w:rsid w:val="00CE26FE"/>
    <w:rsid w:val="00CE2FCF"/>
    <w:rsid w:val="00CE40ED"/>
    <w:rsid w:val="00CE7C33"/>
    <w:rsid w:val="00CF4311"/>
    <w:rsid w:val="00CF43A3"/>
    <w:rsid w:val="00CF5A86"/>
    <w:rsid w:val="00CF7F80"/>
    <w:rsid w:val="00D0365E"/>
    <w:rsid w:val="00D06392"/>
    <w:rsid w:val="00D10415"/>
    <w:rsid w:val="00D10BAD"/>
    <w:rsid w:val="00D13C66"/>
    <w:rsid w:val="00D15051"/>
    <w:rsid w:val="00D15A65"/>
    <w:rsid w:val="00D21CCE"/>
    <w:rsid w:val="00D2514F"/>
    <w:rsid w:val="00D26ECC"/>
    <w:rsid w:val="00D270D4"/>
    <w:rsid w:val="00D41EF1"/>
    <w:rsid w:val="00D43FFE"/>
    <w:rsid w:val="00D44BCC"/>
    <w:rsid w:val="00D4552F"/>
    <w:rsid w:val="00D45B4C"/>
    <w:rsid w:val="00D50056"/>
    <w:rsid w:val="00D52365"/>
    <w:rsid w:val="00D5337A"/>
    <w:rsid w:val="00D54159"/>
    <w:rsid w:val="00D60156"/>
    <w:rsid w:val="00D649CC"/>
    <w:rsid w:val="00D65F34"/>
    <w:rsid w:val="00D719C2"/>
    <w:rsid w:val="00D71B18"/>
    <w:rsid w:val="00D73860"/>
    <w:rsid w:val="00D80C51"/>
    <w:rsid w:val="00D90156"/>
    <w:rsid w:val="00D93A76"/>
    <w:rsid w:val="00D97A11"/>
    <w:rsid w:val="00DA246E"/>
    <w:rsid w:val="00DA469C"/>
    <w:rsid w:val="00DA55ED"/>
    <w:rsid w:val="00DA738A"/>
    <w:rsid w:val="00DB0CF1"/>
    <w:rsid w:val="00DB44DF"/>
    <w:rsid w:val="00DB48DD"/>
    <w:rsid w:val="00DB49C1"/>
    <w:rsid w:val="00DB5101"/>
    <w:rsid w:val="00DC3257"/>
    <w:rsid w:val="00DC5FEB"/>
    <w:rsid w:val="00DD1C13"/>
    <w:rsid w:val="00DD7FC7"/>
    <w:rsid w:val="00DE06BF"/>
    <w:rsid w:val="00DE0976"/>
    <w:rsid w:val="00DF2961"/>
    <w:rsid w:val="00DF41EC"/>
    <w:rsid w:val="00DF60A2"/>
    <w:rsid w:val="00E01D61"/>
    <w:rsid w:val="00E0244B"/>
    <w:rsid w:val="00E07152"/>
    <w:rsid w:val="00E139A8"/>
    <w:rsid w:val="00E144D5"/>
    <w:rsid w:val="00E17479"/>
    <w:rsid w:val="00E227A3"/>
    <w:rsid w:val="00E230EF"/>
    <w:rsid w:val="00E238A6"/>
    <w:rsid w:val="00E23C75"/>
    <w:rsid w:val="00E26244"/>
    <w:rsid w:val="00E30E65"/>
    <w:rsid w:val="00E31BCA"/>
    <w:rsid w:val="00E3309B"/>
    <w:rsid w:val="00E368CB"/>
    <w:rsid w:val="00E416A3"/>
    <w:rsid w:val="00E4237C"/>
    <w:rsid w:val="00E42A4F"/>
    <w:rsid w:val="00E42BF4"/>
    <w:rsid w:val="00E44B75"/>
    <w:rsid w:val="00E4794F"/>
    <w:rsid w:val="00E54A7C"/>
    <w:rsid w:val="00E55FFB"/>
    <w:rsid w:val="00E57F91"/>
    <w:rsid w:val="00E6174B"/>
    <w:rsid w:val="00E61887"/>
    <w:rsid w:val="00E71511"/>
    <w:rsid w:val="00E833FB"/>
    <w:rsid w:val="00E8572F"/>
    <w:rsid w:val="00E920F6"/>
    <w:rsid w:val="00E95441"/>
    <w:rsid w:val="00EA000E"/>
    <w:rsid w:val="00EA08E6"/>
    <w:rsid w:val="00EA54D5"/>
    <w:rsid w:val="00EA761A"/>
    <w:rsid w:val="00EB269D"/>
    <w:rsid w:val="00EB29DF"/>
    <w:rsid w:val="00EC042E"/>
    <w:rsid w:val="00EC7755"/>
    <w:rsid w:val="00ED0F41"/>
    <w:rsid w:val="00ED17A1"/>
    <w:rsid w:val="00ED1ADC"/>
    <w:rsid w:val="00ED1CF1"/>
    <w:rsid w:val="00ED44E4"/>
    <w:rsid w:val="00ED56AF"/>
    <w:rsid w:val="00ED71E6"/>
    <w:rsid w:val="00EE11C5"/>
    <w:rsid w:val="00EE172D"/>
    <w:rsid w:val="00EE3F89"/>
    <w:rsid w:val="00EF14D8"/>
    <w:rsid w:val="00EF2D2D"/>
    <w:rsid w:val="00EF440D"/>
    <w:rsid w:val="00EF7C69"/>
    <w:rsid w:val="00F02428"/>
    <w:rsid w:val="00F02E6D"/>
    <w:rsid w:val="00F0330E"/>
    <w:rsid w:val="00F03D11"/>
    <w:rsid w:val="00F0443C"/>
    <w:rsid w:val="00F05CF0"/>
    <w:rsid w:val="00F06A25"/>
    <w:rsid w:val="00F06A8E"/>
    <w:rsid w:val="00F1016E"/>
    <w:rsid w:val="00F14605"/>
    <w:rsid w:val="00F201AD"/>
    <w:rsid w:val="00F219F7"/>
    <w:rsid w:val="00F22899"/>
    <w:rsid w:val="00F25A03"/>
    <w:rsid w:val="00F25BAE"/>
    <w:rsid w:val="00F2777A"/>
    <w:rsid w:val="00F27D52"/>
    <w:rsid w:val="00F33294"/>
    <w:rsid w:val="00F5079F"/>
    <w:rsid w:val="00F5342B"/>
    <w:rsid w:val="00F538E0"/>
    <w:rsid w:val="00F53C19"/>
    <w:rsid w:val="00F55334"/>
    <w:rsid w:val="00F558EC"/>
    <w:rsid w:val="00F55F77"/>
    <w:rsid w:val="00F573F6"/>
    <w:rsid w:val="00F57BA3"/>
    <w:rsid w:val="00F60C98"/>
    <w:rsid w:val="00F61488"/>
    <w:rsid w:val="00F704BB"/>
    <w:rsid w:val="00F71D6D"/>
    <w:rsid w:val="00F7699B"/>
    <w:rsid w:val="00F8386C"/>
    <w:rsid w:val="00F84682"/>
    <w:rsid w:val="00F84826"/>
    <w:rsid w:val="00F84EAE"/>
    <w:rsid w:val="00F8632F"/>
    <w:rsid w:val="00F871B9"/>
    <w:rsid w:val="00F91491"/>
    <w:rsid w:val="00F91882"/>
    <w:rsid w:val="00F935EF"/>
    <w:rsid w:val="00F97677"/>
    <w:rsid w:val="00FA18A4"/>
    <w:rsid w:val="00FA1E6C"/>
    <w:rsid w:val="00FA24D2"/>
    <w:rsid w:val="00FB062C"/>
    <w:rsid w:val="00FB353D"/>
    <w:rsid w:val="00FB621B"/>
    <w:rsid w:val="00FC0718"/>
    <w:rsid w:val="00FC0948"/>
    <w:rsid w:val="00FC1512"/>
    <w:rsid w:val="00FC318C"/>
    <w:rsid w:val="00FC5133"/>
    <w:rsid w:val="00FC746F"/>
    <w:rsid w:val="00FD0648"/>
    <w:rsid w:val="00FD107D"/>
    <w:rsid w:val="00FD40E3"/>
    <w:rsid w:val="00FD42B6"/>
    <w:rsid w:val="00FD4A28"/>
    <w:rsid w:val="00FE43E9"/>
    <w:rsid w:val="00FE5D47"/>
    <w:rsid w:val="01715A71"/>
    <w:rsid w:val="027F2F56"/>
    <w:rsid w:val="02873BB9"/>
    <w:rsid w:val="02A93B2F"/>
    <w:rsid w:val="02F446EE"/>
    <w:rsid w:val="03FA6D38"/>
    <w:rsid w:val="04667DD9"/>
    <w:rsid w:val="049D78FC"/>
    <w:rsid w:val="04BC5D9C"/>
    <w:rsid w:val="054E09BE"/>
    <w:rsid w:val="06500E91"/>
    <w:rsid w:val="0849203C"/>
    <w:rsid w:val="0A1B51D1"/>
    <w:rsid w:val="0A767C1F"/>
    <w:rsid w:val="0B220525"/>
    <w:rsid w:val="0BA80B22"/>
    <w:rsid w:val="0CB95D53"/>
    <w:rsid w:val="0CD67C16"/>
    <w:rsid w:val="0D3F0B54"/>
    <w:rsid w:val="0D89265F"/>
    <w:rsid w:val="0D8D3E6C"/>
    <w:rsid w:val="0E4D3F08"/>
    <w:rsid w:val="0F4917E4"/>
    <w:rsid w:val="0F7F21C4"/>
    <w:rsid w:val="10DD5183"/>
    <w:rsid w:val="11EC7CEB"/>
    <w:rsid w:val="120D36CB"/>
    <w:rsid w:val="12D469A6"/>
    <w:rsid w:val="146E4BD8"/>
    <w:rsid w:val="14E60C13"/>
    <w:rsid w:val="167003B1"/>
    <w:rsid w:val="172B151D"/>
    <w:rsid w:val="1761638F"/>
    <w:rsid w:val="184A5FC6"/>
    <w:rsid w:val="189964E8"/>
    <w:rsid w:val="18FD04F7"/>
    <w:rsid w:val="19600F94"/>
    <w:rsid w:val="1A484737"/>
    <w:rsid w:val="1B155DAE"/>
    <w:rsid w:val="1C7B5A53"/>
    <w:rsid w:val="1CB87339"/>
    <w:rsid w:val="1CC52A5F"/>
    <w:rsid w:val="1CDA065E"/>
    <w:rsid w:val="1D975D68"/>
    <w:rsid w:val="1F136AA8"/>
    <w:rsid w:val="1F5570C1"/>
    <w:rsid w:val="1F811C64"/>
    <w:rsid w:val="20B561E4"/>
    <w:rsid w:val="20EA55E7"/>
    <w:rsid w:val="213C7C09"/>
    <w:rsid w:val="2149055F"/>
    <w:rsid w:val="2257299E"/>
    <w:rsid w:val="22DD30F4"/>
    <w:rsid w:val="22E16C8A"/>
    <w:rsid w:val="231F1718"/>
    <w:rsid w:val="24414C0C"/>
    <w:rsid w:val="27042DFE"/>
    <w:rsid w:val="273536E6"/>
    <w:rsid w:val="276509B1"/>
    <w:rsid w:val="27A24A27"/>
    <w:rsid w:val="29F3375E"/>
    <w:rsid w:val="2A667A9A"/>
    <w:rsid w:val="2B990335"/>
    <w:rsid w:val="2C172DB7"/>
    <w:rsid w:val="2CB67E01"/>
    <w:rsid w:val="2DB17BB8"/>
    <w:rsid w:val="2E4620EE"/>
    <w:rsid w:val="2E4F4D4F"/>
    <w:rsid w:val="300A3155"/>
    <w:rsid w:val="304F5466"/>
    <w:rsid w:val="31475213"/>
    <w:rsid w:val="332E7B50"/>
    <w:rsid w:val="337034CE"/>
    <w:rsid w:val="33C63C91"/>
    <w:rsid w:val="357E0702"/>
    <w:rsid w:val="35996609"/>
    <w:rsid w:val="35D80F7F"/>
    <w:rsid w:val="35F75996"/>
    <w:rsid w:val="36C65A6D"/>
    <w:rsid w:val="384D2BD3"/>
    <w:rsid w:val="38884B1F"/>
    <w:rsid w:val="3912070A"/>
    <w:rsid w:val="39535BAE"/>
    <w:rsid w:val="3981122D"/>
    <w:rsid w:val="3A992100"/>
    <w:rsid w:val="3B434C68"/>
    <w:rsid w:val="3D0A1093"/>
    <w:rsid w:val="3E66679D"/>
    <w:rsid w:val="3EA66B99"/>
    <w:rsid w:val="3FD37ECE"/>
    <w:rsid w:val="402E32EA"/>
    <w:rsid w:val="40E90648"/>
    <w:rsid w:val="42DA32B5"/>
    <w:rsid w:val="43813731"/>
    <w:rsid w:val="44B7036F"/>
    <w:rsid w:val="44C3328D"/>
    <w:rsid w:val="45D4050E"/>
    <w:rsid w:val="46B04A59"/>
    <w:rsid w:val="46E6071C"/>
    <w:rsid w:val="48797E54"/>
    <w:rsid w:val="489E4A4B"/>
    <w:rsid w:val="490F3921"/>
    <w:rsid w:val="4A423EE2"/>
    <w:rsid w:val="4B6E4E9D"/>
    <w:rsid w:val="4C3267F0"/>
    <w:rsid w:val="4D645FC1"/>
    <w:rsid w:val="4DED20EF"/>
    <w:rsid w:val="4E48086F"/>
    <w:rsid w:val="4F210A78"/>
    <w:rsid w:val="4F2C5BE3"/>
    <w:rsid w:val="4F5F701C"/>
    <w:rsid w:val="4F7A5C04"/>
    <w:rsid w:val="4F7B53F3"/>
    <w:rsid w:val="4FDC5BC9"/>
    <w:rsid w:val="50397236"/>
    <w:rsid w:val="50632979"/>
    <w:rsid w:val="508D5E0B"/>
    <w:rsid w:val="509B6755"/>
    <w:rsid w:val="50B50417"/>
    <w:rsid w:val="51A17730"/>
    <w:rsid w:val="52412A09"/>
    <w:rsid w:val="547926E1"/>
    <w:rsid w:val="55452810"/>
    <w:rsid w:val="558F7543"/>
    <w:rsid w:val="56075D18"/>
    <w:rsid w:val="561E4369"/>
    <w:rsid w:val="56B027BA"/>
    <w:rsid w:val="572A7F10"/>
    <w:rsid w:val="57753987"/>
    <w:rsid w:val="57897616"/>
    <w:rsid w:val="58207565"/>
    <w:rsid w:val="58254B7B"/>
    <w:rsid w:val="58FB7589"/>
    <w:rsid w:val="5A9F100D"/>
    <w:rsid w:val="5AA500A3"/>
    <w:rsid w:val="5B107203"/>
    <w:rsid w:val="5CBA1D36"/>
    <w:rsid w:val="5CDF5DFC"/>
    <w:rsid w:val="5E451AD3"/>
    <w:rsid w:val="5EE219C0"/>
    <w:rsid w:val="61D03DF6"/>
    <w:rsid w:val="627F367F"/>
    <w:rsid w:val="62AC76AA"/>
    <w:rsid w:val="63D3125A"/>
    <w:rsid w:val="63F243B1"/>
    <w:rsid w:val="647E5D3F"/>
    <w:rsid w:val="64A34A7F"/>
    <w:rsid w:val="65652A5B"/>
    <w:rsid w:val="66560D21"/>
    <w:rsid w:val="66965358"/>
    <w:rsid w:val="66E71979"/>
    <w:rsid w:val="686179B7"/>
    <w:rsid w:val="69533963"/>
    <w:rsid w:val="69FA7C16"/>
    <w:rsid w:val="6A857BE8"/>
    <w:rsid w:val="6B824366"/>
    <w:rsid w:val="6CA81BAB"/>
    <w:rsid w:val="6D7952F5"/>
    <w:rsid w:val="6D7B106D"/>
    <w:rsid w:val="6DEB7351"/>
    <w:rsid w:val="6DF3151E"/>
    <w:rsid w:val="6E334407"/>
    <w:rsid w:val="6E4F136D"/>
    <w:rsid w:val="6E647AFF"/>
    <w:rsid w:val="6EE3511C"/>
    <w:rsid w:val="6FC53EDC"/>
    <w:rsid w:val="700F2A15"/>
    <w:rsid w:val="70A25351"/>
    <w:rsid w:val="711F6779"/>
    <w:rsid w:val="71744751"/>
    <w:rsid w:val="730B4C41"/>
    <w:rsid w:val="73166ADE"/>
    <w:rsid w:val="73A3131E"/>
    <w:rsid w:val="743106D8"/>
    <w:rsid w:val="747B1953"/>
    <w:rsid w:val="75907680"/>
    <w:rsid w:val="75C207E6"/>
    <w:rsid w:val="75DF5F11"/>
    <w:rsid w:val="769B62DC"/>
    <w:rsid w:val="77C47AB5"/>
    <w:rsid w:val="77CA50CB"/>
    <w:rsid w:val="78F85C68"/>
    <w:rsid w:val="79A5712E"/>
    <w:rsid w:val="7A1C7734"/>
    <w:rsid w:val="7A24483B"/>
    <w:rsid w:val="7B5D1DB2"/>
    <w:rsid w:val="7B6C46EB"/>
    <w:rsid w:val="7C7029E6"/>
    <w:rsid w:val="7C8E388C"/>
    <w:rsid w:val="7CB225D2"/>
    <w:rsid w:val="7E5A56E5"/>
    <w:rsid w:val="7E82008D"/>
    <w:rsid w:val="7EEF0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F6B3745-6C2B-4726-AE5B-63A89291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uiPriority="11" w:qFormat="1"/>
    <w:lsdException w:name="Date" w:qFormat="1"/>
    <w:lsdException w:name="Body Text First Indent" w:uiPriority="99" w:qFormat="1"/>
    <w:lsdException w:name="Body Text Indent 2" w:qFormat="1"/>
    <w:lsdException w:name="Body Text Indent 3" w:qFormat="1"/>
    <w:lsdException w:name="Hyperlink" w:uiPriority="99" w:unhideWhenUsed="1"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宋体" w:hAnsi="宋体"/>
      <w:kern w:val="2"/>
      <w:sz w:val="30"/>
      <w:szCs w:val="24"/>
    </w:rPr>
  </w:style>
  <w:style w:type="paragraph" w:styleId="1">
    <w:name w:val="heading 1"/>
    <w:basedOn w:val="a"/>
    <w:next w:val="a"/>
    <w:link w:val="1Char"/>
    <w:uiPriority w:val="9"/>
    <w:qFormat/>
    <w:pPr>
      <w:keepNext/>
      <w:keepLines/>
      <w:spacing w:before="180" w:after="180" w:line="480" w:lineRule="auto"/>
      <w:outlineLvl w:val="0"/>
    </w:pPr>
    <w:rPr>
      <w:b/>
      <w:bCs/>
      <w:kern w:val="44"/>
      <w:sz w:val="44"/>
      <w:szCs w:val="44"/>
    </w:rPr>
  </w:style>
  <w:style w:type="paragraph" w:styleId="2">
    <w:name w:val="heading 2"/>
    <w:basedOn w:val="a"/>
    <w:next w:val="a"/>
    <w:uiPriority w:val="9"/>
    <w:qFormat/>
    <w:pPr>
      <w:spacing w:before="140" w:after="140" w:line="416" w:lineRule="auto"/>
      <w:outlineLvl w:val="1"/>
    </w:pPr>
    <w:rPr>
      <w:rFonts w:ascii="Cambria" w:hAnsi="Cambria"/>
      <w:bCs/>
      <w:sz w:val="32"/>
      <w:szCs w:val="32"/>
    </w:rPr>
  </w:style>
  <w:style w:type="paragraph" w:styleId="3">
    <w:name w:val="heading 3"/>
    <w:basedOn w:val="a"/>
    <w:next w:val="a"/>
    <w:qFormat/>
    <w:pPr>
      <w:keepNext/>
      <w:outlineLvl w:val="2"/>
    </w:pPr>
    <w:rPr>
      <w:rFonts w:ascii="Times New Roman" w:hAnsi="Times New Roman"/>
      <w:b/>
      <w:bCs/>
      <w:sz w:val="21"/>
    </w:rPr>
  </w:style>
  <w:style w:type="paragraph" w:styleId="4">
    <w:name w:val="heading 4"/>
    <w:basedOn w:val="a"/>
    <w:next w:val="a"/>
    <w:link w:val="4Char"/>
    <w:qFormat/>
    <w:pPr>
      <w:keepNext/>
      <w:keepLines/>
      <w:numPr>
        <w:ilvl w:val="3"/>
        <w:numId w:val="1"/>
      </w:numPr>
      <w:spacing w:before="280" w:after="290" w:line="374" w:lineRule="auto"/>
      <w:outlineLvl w:val="3"/>
    </w:pPr>
    <w:rPr>
      <w:rFonts w:ascii="Cambria" w:eastAsia="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qFormat/>
    <w:rPr>
      <w:sz w:val="18"/>
      <w:szCs w:val="18"/>
    </w:rPr>
  </w:style>
  <w:style w:type="paragraph" w:styleId="a4">
    <w:name w:val="Body Text"/>
    <w:basedOn w:val="a"/>
    <w:next w:val="a"/>
    <w:link w:val="Char0"/>
    <w:uiPriority w:val="99"/>
    <w:unhideWhenUsed/>
    <w:qFormat/>
    <w:pPr>
      <w:spacing w:after="120"/>
    </w:pPr>
  </w:style>
  <w:style w:type="paragraph" w:styleId="a5">
    <w:name w:val="Body Text Indent"/>
    <w:basedOn w:val="a"/>
    <w:link w:val="Char1"/>
    <w:qFormat/>
    <w:pPr>
      <w:spacing w:line="360" w:lineRule="auto"/>
      <w:ind w:firstLine="570"/>
    </w:pPr>
    <w:rPr>
      <w:rFonts w:ascii="Calibri" w:hAnsi="Calibri"/>
      <w:sz w:val="21"/>
    </w:rPr>
  </w:style>
  <w:style w:type="paragraph" w:styleId="30">
    <w:name w:val="toc 3"/>
    <w:basedOn w:val="a"/>
    <w:next w:val="a"/>
    <w:uiPriority w:val="39"/>
    <w:qFormat/>
    <w:pPr>
      <w:ind w:leftChars="400" w:left="840"/>
    </w:pPr>
  </w:style>
  <w:style w:type="paragraph" w:styleId="a6">
    <w:name w:val="Date"/>
    <w:basedOn w:val="a"/>
    <w:next w:val="a"/>
    <w:qFormat/>
    <w:pPr>
      <w:ind w:leftChars="2500" w:left="100"/>
    </w:pPr>
  </w:style>
  <w:style w:type="paragraph" w:styleId="20">
    <w:name w:val="Body Text Indent 2"/>
    <w:basedOn w:val="a"/>
    <w:qFormat/>
    <w:pPr>
      <w:spacing w:line="460" w:lineRule="exact"/>
      <w:ind w:firstLineChars="1900" w:firstLine="6080"/>
    </w:pPr>
    <w:rPr>
      <w:rFonts w:ascii="仿宋_GB2312" w:eastAsia="仿宋_GB2312"/>
      <w:sz w:val="32"/>
    </w:rPr>
  </w:style>
  <w:style w:type="paragraph" w:styleId="a7">
    <w:name w:val="Balloon Text"/>
    <w:basedOn w:val="a"/>
    <w:link w:val="Char2"/>
    <w:qFormat/>
    <w:rPr>
      <w:sz w:val="18"/>
      <w:szCs w:val="18"/>
    </w:rPr>
  </w:style>
  <w:style w:type="paragraph" w:styleId="a8">
    <w:name w:val="footer"/>
    <w:basedOn w:val="a"/>
    <w:link w:val="Char3"/>
    <w:uiPriority w:val="99"/>
    <w:qFormat/>
    <w:pPr>
      <w:tabs>
        <w:tab w:val="center" w:pos="4153"/>
        <w:tab w:val="right" w:pos="8306"/>
      </w:tabs>
      <w:snapToGrid w:val="0"/>
      <w:jc w:val="left"/>
    </w:pPr>
    <w:rPr>
      <w:sz w:val="18"/>
      <w:szCs w:val="20"/>
    </w:rPr>
  </w:style>
  <w:style w:type="paragraph" w:styleId="a9">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31">
    <w:name w:val="Body Text Indent 3"/>
    <w:basedOn w:val="a"/>
    <w:qFormat/>
    <w:pPr>
      <w:spacing w:line="460" w:lineRule="exact"/>
      <w:ind w:firstLineChars="168" w:firstLine="538"/>
    </w:pPr>
    <w:rPr>
      <w:rFonts w:ascii="仿宋_GB2312" w:eastAsia="仿宋_GB2312"/>
      <w:sz w:val="32"/>
    </w:rPr>
  </w:style>
  <w:style w:type="paragraph" w:styleId="21">
    <w:name w:val="toc 2"/>
    <w:basedOn w:val="a"/>
    <w:next w:val="a"/>
    <w:uiPriority w:val="39"/>
    <w:qFormat/>
    <w:pPr>
      <w:ind w:leftChars="200" w:left="420"/>
    </w:pPr>
  </w:style>
  <w:style w:type="paragraph" w:styleId="aa">
    <w:name w:val="Normal (Web)"/>
    <w:basedOn w:val="a"/>
    <w:qFormat/>
    <w:pPr>
      <w:widowControl/>
      <w:spacing w:before="100" w:beforeAutospacing="1" w:after="100" w:afterAutospacing="1" w:line="360" w:lineRule="auto"/>
      <w:jc w:val="left"/>
    </w:pPr>
    <w:rPr>
      <w:kern w:val="0"/>
      <w:sz w:val="18"/>
      <w:szCs w:val="18"/>
    </w:rPr>
  </w:style>
  <w:style w:type="paragraph" w:styleId="ab">
    <w:name w:val="Body Text First Indent"/>
    <w:basedOn w:val="a4"/>
    <w:uiPriority w:val="99"/>
    <w:qFormat/>
    <w:pPr>
      <w:spacing w:line="275" w:lineRule="atLeast"/>
      <w:ind w:firstLine="420"/>
      <w:textAlignment w:val="baseline"/>
    </w:pPr>
  </w:style>
  <w:style w:type="table" w:styleId="ac">
    <w:name w:val="Table Grid"/>
    <w:basedOn w:val="a1"/>
    <w:qFormat/>
    <w:pPr>
      <w:widowControl w:val="0"/>
      <w:jc w:val="both"/>
    </w:pPr>
    <w:rPr>
      <w:rFonts w:ascii="Garamond" w:hAnsi="Garamond" w:cs="Garamon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page number"/>
    <w:qFormat/>
  </w:style>
  <w:style w:type="character" w:styleId="ae">
    <w:name w:val="Hyperlink"/>
    <w:uiPriority w:val="99"/>
    <w:unhideWhenUsed/>
    <w:qFormat/>
    <w:rPr>
      <w:color w:val="0000FF"/>
      <w:u w:val="single"/>
    </w:rPr>
  </w:style>
  <w:style w:type="character" w:customStyle="1" w:styleId="1Char">
    <w:name w:val="标题 1 Char"/>
    <w:link w:val="1"/>
    <w:uiPriority w:val="9"/>
    <w:qFormat/>
    <w:rPr>
      <w:rFonts w:ascii="宋体" w:hAnsi="宋体"/>
      <w:b/>
      <w:bCs/>
      <w:kern w:val="44"/>
      <w:sz w:val="44"/>
      <w:szCs w:val="44"/>
    </w:rPr>
  </w:style>
  <w:style w:type="character" w:customStyle="1" w:styleId="4Char">
    <w:name w:val="标题 4 Char"/>
    <w:link w:val="4"/>
    <w:qFormat/>
    <w:rPr>
      <w:rFonts w:ascii="Cambria" w:eastAsia="Cambria" w:hAnsi="Cambria"/>
      <w:b/>
      <w:bCs/>
      <w:kern w:val="2"/>
      <w:sz w:val="28"/>
      <w:szCs w:val="28"/>
    </w:rPr>
  </w:style>
  <w:style w:type="character" w:customStyle="1" w:styleId="Char">
    <w:name w:val="文档结构图 Char"/>
    <w:link w:val="a3"/>
    <w:qFormat/>
    <w:rPr>
      <w:rFonts w:ascii="宋体" w:hAnsi="宋体"/>
      <w:kern w:val="2"/>
      <w:sz w:val="18"/>
      <w:szCs w:val="18"/>
    </w:rPr>
  </w:style>
  <w:style w:type="character" w:customStyle="1" w:styleId="Char0">
    <w:name w:val="正文文本 Char"/>
    <w:link w:val="a4"/>
    <w:uiPriority w:val="99"/>
    <w:qFormat/>
    <w:rPr>
      <w:rFonts w:ascii="宋体" w:hAnsi="宋体"/>
      <w:kern w:val="2"/>
      <w:sz w:val="30"/>
      <w:szCs w:val="24"/>
    </w:rPr>
  </w:style>
  <w:style w:type="character" w:customStyle="1" w:styleId="Char1">
    <w:name w:val="正文文本缩进 Char"/>
    <w:link w:val="a5"/>
    <w:qFormat/>
    <w:rPr>
      <w:rFonts w:ascii="Calibri" w:eastAsia="宋体" w:hAnsi="Calibri" w:cs="Times New Roman" w:hint="default"/>
      <w:kern w:val="2"/>
      <w:sz w:val="21"/>
      <w:szCs w:val="24"/>
    </w:rPr>
  </w:style>
  <w:style w:type="character" w:customStyle="1" w:styleId="Char3">
    <w:name w:val="页脚 Char"/>
    <w:link w:val="a8"/>
    <w:uiPriority w:val="99"/>
    <w:qFormat/>
    <w:rPr>
      <w:rFonts w:ascii="宋体" w:eastAsia="宋体" w:hAnsi="宋体"/>
      <w:kern w:val="2"/>
      <w:sz w:val="18"/>
      <w:lang w:val="en-US" w:eastAsia="zh-CN" w:bidi="ar-SA"/>
    </w:rPr>
  </w:style>
  <w:style w:type="character" w:customStyle="1" w:styleId="producttitle1">
    <w:name w:val="producttitle1"/>
    <w:qFormat/>
    <w:rPr>
      <w:rFonts w:ascii="宋体" w:eastAsia="宋体" w:hAnsi="宋体" w:hint="eastAsia"/>
      <w:b/>
      <w:bCs/>
      <w:color w:val="006600"/>
      <w:sz w:val="24"/>
      <w:szCs w:val="24"/>
    </w:rPr>
  </w:style>
  <w:style w:type="character" w:customStyle="1" w:styleId="32">
    <w:name w:val="标题 3 字符"/>
    <w:qFormat/>
    <w:rPr>
      <w:rFonts w:ascii="Cambria" w:eastAsia="Cambria" w:hAnsi="Cambria" w:cs="Cambria" w:hint="default"/>
      <w:b/>
      <w:bCs/>
      <w:kern w:val="2"/>
      <w:sz w:val="32"/>
      <w:szCs w:val="32"/>
    </w:rPr>
  </w:style>
  <w:style w:type="character" w:customStyle="1" w:styleId="5">
    <w:name w:val="标题 5 字符"/>
    <w:qFormat/>
    <w:rPr>
      <w:rFonts w:ascii="Cambria" w:eastAsia="Cambria" w:hAnsi="Cambria" w:cs="Cambria" w:hint="default"/>
      <w:b/>
      <w:bCs/>
      <w:kern w:val="2"/>
      <w:sz w:val="28"/>
      <w:szCs w:val="28"/>
    </w:rPr>
  </w:style>
  <w:style w:type="character" w:customStyle="1" w:styleId="9">
    <w:name w:val="标题 9 字符"/>
    <w:qFormat/>
    <w:rPr>
      <w:rFonts w:ascii="Cambria" w:eastAsia="Cambria" w:hAnsi="Cambria" w:cs="Cambria" w:hint="default"/>
      <w:kern w:val="2"/>
      <w:sz w:val="21"/>
      <w:szCs w:val="21"/>
    </w:rPr>
  </w:style>
  <w:style w:type="paragraph" w:styleId="af">
    <w:name w:val="List Paragraph"/>
    <w:basedOn w:val="a"/>
    <w:link w:val="Char4"/>
    <w:uiPriority w:val="34"/>
    <w:qFormat/>
    <w:pPr>
      <w:spacing w:line="360" w:lineRule="auto"/>
      <w:ind w:firstLineChars="200" w:firstLine="420"/>
    </w:pPr>
    <w:rPr>
      <w:rFonts w:ascii="Arial" w:hAnsi="Arial"/>
      <w:sz w:val="24"/>
      <w:szCs w:val="20"/>
    </w:rPr>
  </w:style>
  <w:style w:type="character" w:customStyle="1" w:styleId="Char4">
    <w:name w:val="列出段落 Char"/>
    <w:link w:val="af"/>
    <w:qFormat/>
    <w:rPr>
      <w:rFonts w:ascii="Arial" w:hAnsi="Arial" w:cs="Arial" w:hint="default"/>
      <w:kern w:val="2"/>
      <w:sz w:val="24"/>
    </w:rPr>
  </w:style>
  <w:style w:type="character" w:customStyle="1" w:styleId="7">
    <w:name w:val="标题 7 字符"/>
    <w:qFormat/>
    <w:rPr>
      <w:rFonts w:ascii="Arial" w:hAnsi="Arial" w:cs="Arial" w:hint="default"/>
      <w:b/>
      <w:bCs/>
      <w:kern w:val="2"/>
      <w:sz w:val="24"/>
      <w:szCs w:val="24"/>
    </w:rPr>
  </w:style>
  <w:style w:type="character" w:customStyle="1" w:styleId="6">
    <w:name w:val="标题 6 字符"/>
    <w:qFormat/>
    <w:rPr>
      <w:rFonts w:ascii="Cambria" w:eastAsia="Cambria" w:hAnsi="Cambria" w:cs="Cambria" w:hint="default"/>
      <w:b/>
      <w:bCs/>
      <w:kern w:val="2"/>
      <w:sz w:val="24"/>
      <w:szCs w:val="24"/>
    </w:rPr>
  </w:style>
  <w:style w:type="character" w:customStyle="1" w:styleId="11">
    <w:name w:val="标题 1 字符"/>
    <w:qFormat/>
    <w:rPr>
      <w:rFonts w:ascii="Arial" w:hAnsi="Arial" w:cs="Arial" w:hint="default"/>
      <w:b/>
      <w:bCs/>
      <w:kern w:val="44"/>
      <w:sz w:val="32"/>
      <w:szCs w:val="44"/>
    </w:rPr>
  </w:style>
  <w:style w:type="character" w:customStyle="1" w:styleId="22">
    <w:name w:val="标题 2 字符"/>
    <w:qFormat/>
    <w:rPr>
      <w:rFonts w:ascii="Cambria" w:eastAsia="Cambria" w:hAnsi="Cambria" w:cs="Cambria" w:hint="default"/>
      <w:b/>
      <w:bCs/>
      <w:kern w:val="2"/>
      <w:sz w:val="32"/>
      <w:szCs w:val="32"/>
    </w:rPr>
  </w:style>
  <w:style w:type="character" w:customStyle="1" w:styleId="8">
    <w:name w:val="标题 8 字符"/>
    <w:qFormat/>
    <w:rPr>
      <w:rFonts w:ascii="Cambria" w:eastAsia="Cambria" w:hAnsi="Cambria" w:cs="Cambria" w:hint="default"/>
      <w:kern w:val="2"/>
      <w:sz w:val="24"/>
      <w:szCs w:val="24"/>
    </w:rPr>
  </w:style>
  <w:style w:type="paragraph" w:customStyle="1" w:styleId="12">
    <w:name w:val="列表段落1"/>
    <w:basedOn w:val="a"/>
    <w:qFormat/>
    <w:pPr>
      <w:spacing w:line="360" w:lineRule="auto"/>
      <w:ind w:firstLineChars="200" w:firstLine="420"/>
    </w:pPr>
    <w:rPr>
      <w:rFonts w:ascii="Arial" w:hAnsi="Arial"/>
      <w:sz w:val="24"/>
      <w:szCs w:val="20"/>
    </w:rPr>
  </w:style>
  <w:style w:type="character" w:customStyle="1" w:styleId="23">
    <w:name w:val="正文文本首行缩进 2 字符"/>
    <w:qFormat/>
    <w:rPr>
      <w:rFonts w:ascii="Calibri" w:eastAsia="宋体" w:hAnsi="Calibri" w:cs="Times New Roman" w:hint="default"/>
      <w:kern w:val="2"/>
      <w:sz w:val="21"/>
      <w:szCs w:val="24"/>
    </w:rPr>
  </w:style>
  <w:style w:type="paragraph" w:customStyle="1" w:styleId="af0">
    <w:name w:val="默认"/>
    <w:qFormat/>
    <w:pPr>
      <w:framePr w:wrap="around" w:hAnchor="text" w:y="1"/>
      <w:spacing w:before="160" w:line="288" w:lineRule="auto"/>
    </w:pPr>
    <w:rPr>
      <w:rFonts w:ascii="Arial Unicode MS" w:eastAsia="Arial Unicode MS" w:hAnsi="Arial Unicode MS" w:cs="Arial Unicode MS" w:hint="eastAsia"/>
      <w:color w:val="000000"/>
      <w:sz w:val="24"/>
      <w:szCs w:val="24"/>
      <w:lang w:val="zh-TW" w:eastAsia="zh-TW"/>
    </w:rPr>
  </w:style>
  <w:style w:type="character" w:customStyle="1" w:styleId="wwwylswnet9rljakrqhul78ab7tx">
    <w:name w:val="医疗商务网www.ylsw.net9rljakrqhul78ab7tx"/>
    <w:qFormat/>
  </w:style>
  <w:style w:type="paragraph" w:customStyle="1" w:styleId="074">
    <w:name w:val="标书正文:  0.74 厘米"/>
    <w:basedOn w:val="a"/>
    <w:qFormat/>
    <w:pPr>
      <w:snapToGrid w:val="0"/>
      <w:spacing w:line="360" w:lineRule="auto"/>
      <w:ind w:firstLine="420"/>
    </w:pPr>
    <w:rPr>
      <w:rFonts w:ascii="Times New Roman" w:hAnsi="Times New Roman"/>
      <w:sz w:val="24"/>
      <w:szCs w:val="20"/>
    </w:rPr>
  </w:style>
  <w:style w:type="paragraph" w:customStyle="1" w:styleId="13">
    <w:name w:val="列出段落1"/>
    <w:basedOn w:val="a"/>
    <w:uiPriority w:val="34"/>
    <w:qFormat/>
    <w:pPr>
      <w:ind w:firstLineChars="200" w:firstLine="420"/>
    </w:pPr>
    <w:rPr>
      <w:sz w:val="28"/>
    </w:rPr>
  </w:style>
  <w:style w:type="paragraph" w:customStyle="1" w:styleId="14">
    <w:name w:val="无间隔1"/>
    <w:basedOn w:val="a"/>
    <w:qFormat/>
    <w:rPr>
      <w:rFonts w:ascii="Cambria" w:eastAsia="Cambria" w:hAnsi="Cambria"/>
      <w:sz w:val="21"/>
      <w:szCs w:val="21"/>
    </w:rPr>
  </w:style>
  <w:style w:type="character" w:customStyle="1" w:styleId="Char2">
    <w:name w:val="批注框文本 Char"/>
    <w:link w:val="a7"/>
    <w:qFormat/>
    <w:rPr>
      <w:rFonts w:ascii="宋体" w:hAnsi="宋体"/>
      <w:kern w:val="2"/>
      <w:sz w:val="18"/>
      <w:szCs w:val="18"/>
    </w:rPr>
  </w:style>
  <w:style w:type="paragraph" w:customStyle="1" w:styleId="TableText">
    <w:name w:val="Table Text"/>
    <w:basedOn w:val="a"/>
    <w:semiHidden/>
    <w:qFormat/>
    <w:rPr>
      <w:rFonts w:cs="宋体"/>
      <w:sz w:val="24"/>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paragraph" w:styleId="af1">
    <w:name w:val="Subtitle"/>
    <w:basedOn w:val="a"/>
    <w:next w:val="a"/>
    <w:link w:val="Char5"/>
    <w:uiPriority w:val="11"/>
    <w:qFormat/>
    <w:rsid w:val="007B4C78"/>
    <w:p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5">
    <w:name w:val="副标题 Char"/>
    <w:basedOn w:val="a0"/>
    <w:link w:val="af1"/>
    <w:uiPriority w:val="11"/>
    <w:qFormat/>
    <w:rsid w:val="007B4C78"/>
    <w:rPr>
      <w:rFonts w:asciiTheme="majorHAnsi" w:eastAsiaTheme="majorEastAsia" w:hAnsiTheme="majorHAnsi" w:cstheme="majorBidi"/>
      <w:color w:val="595959" w:themeColor="text1" w:themeTint="A6"/>
      <w:spacing w:val="15"/>
      <w:kern w:val="2"/>
      <w:sz w:val="28"/>
      <w:szCs w:val="28"/>
    </w:rPr>
  </w:style>
  <w:style w:type="character" w:customStyle="1" w:styleId="Char10">
    <w:name w:val="正文文本缩进 Char1"/>
    <w:rsid w:val="00B507F1"/>
    <w:rPr>
      <w:rFonts w:ascii="Calibri" w:eastAsia="宋体" w:hAnsi="Calibri" w:cs="Times New Roman" w:hint="default"/>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95980">
      <w:bodyDiv w:val="1"/>
      <w:marLeft w:val="0"/>
      <w:marRight w:val="0"/>
      <w:marTop w:val="0"/>
      <w:marBottom w:val="0"/>
      <w:divBdr>
        <w:top w:val="none" w:sz="0" w:space="0" w:color="auto"/>
        <w:left w:val="none" w:sz="0" w:space="0" w:color="auto"/>
        <w:bottom w:val="none" w:sz="0" w:space="0" w:color="auto"/>
        <w:right w:val="none" w:sz="0" w:space="0" w:color="auto"/>
      </w:divBdr>
    </w:div>
    <w:div w:id="763691273">
      <w:bodyDiv w:val="1"/>
      <w:marLeft w:val="0"/>
      <w:marRight w:val="0"/>
      <w:marTop w:val="0"/>
      <w:marBottom w:val="0"/>
      <w:divBdr>
        <w:top w:val="none" w:sz="0" w:space="0" w:color="auto"/>
        <w:left w:val="none" w:sz="0" w:space="0" w:color="auto"/>
        <w:bottom w:val="none" w:sz="0" w:space="0" w:color="auto"/>
        <w:right w:val="none" w:sz="0" w:space="0" w:color="auto"/>
      </w:divBdr>
    </w:div>
    <w:div w:id="1035348110">
      <w:bodyDiv w:val="1"/>
      <w:marLeft w:val="0"/>
      <w:marRight w:val="0"/>
      <w:marTop w:val="0"/>
      <w:marBottom w:val="0"/>
      <w:divBdr>
        <w:top w:val="none" w:sz="0" w:space="0" w:color="auto"/>
        <w:left w:val="none" w:sz="0" w:space="0" w:color="auto"/>
        <w:bottom w:val="none" w:sz="0" w:space="0" w:color="auto"/>
        <w:right w:val="none" w:sz="0" w:space="0" w:color="auto"/>
      </w:divBdr>
    </w:div>
    <w:div w:id="2111313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040;871597078@qq.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CD9DA-70FC-4BDE-80CB-4BE2FA025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25</Pages>
  <Words>2899</Words>
  <Characters>16527</Characters>
  <Application>Microsoft Office Word</Application>
  <DocSecurity>0</DocSecurity>
  <Lines>137</Lines>
  <Paragraphs>38</Paragraphs>
  <ScaleCrop>false</ScaleCrop>
  <Company>China</Company>
  <LinksUpToDate>false</LinksUpToDate>
  <CharactersWithSpaces>19388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北碚区政府采购招标书</dc:title>
  <dc:creator>user</dc:creator>
  <cp:lastModifiedBy>Administrator</cp:lastModifiedBy>
  <cp:revision>94</cp:revision>
  <cp:lastPrinted>2022-08-30T00:51:00Z</cp:lastPrinted>
  <dcterms:created xsi:type="dcterms:W3CDTF">2024-12-13T18:06:00Z</dcterms:created>
  <dcterms:modified xsi:type="dcterms:W3CDTF">2025-08-28T09:58:00Z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A84B4A55AA2640B99C3DF60F2D541A2F_13</vt:lpwstr>
  </property>
  <property fmtid="{D5CDD505-2E9C-101B-9397-08002B2CF9AE}" pid="4" name="KSOTemplateDocerSaveRecord">
    <vt:lpwstr>eyJoZGlkIjoiODViY2JkMjU3NGYzZTEwMzZmMGFkZWViYmNkYWU3NDIiLCJ1c2VySWQiOiI3MTY5NDkzMjAifQ==</vt:lpwstr>
  </property>
</Properties>
</file>