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465B" w:rsidRPr="00364FB1" w:rsidRDefault="0098465B">
      <w:pPr>
        <w:ind w:firstLine="1440"/>
        <w:jc w:val="center"/>
        <w:rPr>
          <w:rFonts w:asciiTheme="minorEastAsia" w:eastAsiaTheme="minorEastAsia" w:hAnsiTheme="minorEastAsia"/>
          <w:sz w:val="72"/>
        </w:rPr>
      </w:pPr>
    </w:p>
    <w:p w:rsidR="0098465B" w:rsidRPr="00EF49BE" w:rsidRDefault="00D757B1">
      <w:pPr>
        <w:jc w:val="center"/>
        <w:rPr>
          <w:rFonts w:asciiTheme="minorEastAsia" w:eastAsiaTheme="minorEastAsia" w:hAnsiTheme="minorEastAsia"/>
          <w:b/>
          <w:bCs/>
          <w:sz w:val="84"/>
          <w:szCs w:val="84"/>
        </w:rPr>
      </w:pPr>
      <w:r w:rsidRPr="00EF49BE">
        <w:rPr>
          <w:rFonts w:asciiTheme="minorEastAsia" w:eastAsiaTheme="minorEastAsia" w:hAnsiTheme="minorEastAsia" w:hint="eastAsia"/>
          <w:b/>
          <w:bCs/>
          <w:sz w:val="84"/>
          <w:szCs w:val="84"/>
        </w:rPr>
        <w:t>询价采购文件</w:t>
      </w:r>
    </w:p>
    <w:p w:rsidR="0098465B" w:rsidRPr="00EF49BE" w:rsidRDefault="0098465B">
      <w:pPr>
        <w:spacing w:line="700" w:lineRule="exact"/>
        <w:ind w:firstLine="640"/>
        <w:jc w:val="center"/>
        <w:rPr>
          <w:rFonts w:asciiTheme="minorEastAsia" w:eastAsiaTheme="minorEastAsia" w:hAnsiTheme="minorEastAsia"/>
          <w:sz w:val="32"/>
        </w:rPr>
      </w:pPr>
    </w:p>
    <w:p w:rsidR="0098465B" w:rsidRPr="00EF49BE" w:rsidRDefault="0098465B">
      <w:pPr>
        <w:tabs>
          <w:tab w:val="left" w:pos="2761"/>
        </w:tabs>
        <w:spacing w:line="700" w:lineRule="exact"/>
        <w:ind w:firstLine="640"/>
        <w:jc w:val="center"/>
        <w:rPr>
          <w:rFonts w:asciiTheme="minorEastAsia" w:eastAsiaTheme="minorEastAsia" w:hAnsiTheme="minorEastAsia"/>
          <w:sz w:val="32"/>
        </w:rPr>
      </w:pPr>
    </w:p>
    <w:p w:rsidR="0098465B" w:rsidRPr="00EF49BE" w:rsidRDefault="0098465B">
      <w:pPr>
        <w:spacing w:line="700" w:lineRule="exact"/>
        <w:ind w:firstLine="640"/>
        <w:jc w:val="center"/>
        <w:rPr>
          <w:rFonts w:asciiTheme="minorEastAsia" w:eastAsiaTheme="minorEastAsia" w:hAnsiTheme="minorEastAsia"/>
          <w:sz w:val="32"/>
        </w:rPr>
      </w:pPr>
    </w:p>
    <w:p w:rsidR="0098465B" w:rsidRPr="00EF49BE" w:rsidRDefault="0098465B">
      <w:pPr>
        <w:spacing w:line="700" w:lineRule="exact"/>
        <w:ind w:firstLine="640"/>
        <w:jc w:val="center"/>
        <w:rPr>
          <w:rFonts w:asciiTheme="minorEastAsia" w:eastAsiaTheme="minorEastAsia" w:hAnsiTheme="minorEastAsia"/>
          <w:sz w:val="32"/>
        </w:rPr>
      </w:pPr>
    </w:p>
    <w:p w:rsidR="0098465B" w:rsidRPr="00EF49BE" w:rsidRDefault="00D757B1">
      <w:pPr>
        <w:ind w:firstLineChars="450" w:firstLine="1440"/>
        <w:rPr>
          <w:rFonts w:asciiTheme="minorEastAsia" w:eastAsiaTheme="minorEastAsia" w:hAnsiTheme="minorEastAsia"/>
          <w:sz w:val="32"/>
          <w:szCs w:val="32"/>
        </w:rPr>
      </w:pPr>
      <w:r w:rsidRPr="00EF49BE">
        <w:rPr>
          <w:rFonts w:asciiTheme="minorEastAsia" w:eastAsiaTheme="minorEastAsia" w:hAnsiTheme="minorEastAsia" w:hint="eastAsia"/>
          <w:sz w:val="32"/>
          <w:szCs w:val="32"/>
        </w:rPr>
        <w:t>采购项目编号：CQJYSB2024-00</w:t>
      </w:r>
      <w:r w:rsidR="00324333" w:rsidRPr="00EF49BE">
        <w:rPr>
          <w:rFonts w:asciiTheme="minorEastAsia" w:eastAsiaTheme="minorEastAsia" w:hAnsiTheme="minorEastAsia"/>
          <w:sz w:val="32"/>
          <w:szCs w:val="32"/>
        </w:rPr>
        <w:t>6</w:t>
      </w:r>
    </w:p>
    <w:p w:rsidR="00324333" w:rsidRPr="00EF49BE" w:rsidRDefault="00D757B1" w:rsidP="004F6FB1">
      <w:pPr>
        <w:ind w:leftChars="450" w:left="3500" w:hangingChars="700" w:hanging="2240"/>
      </w:pPr>
      <w:r w:rsidRPr="00EF49BE">
        <w:rPr>
          <w:rFonts w:asciiTheme="minorEastAsia" w:eastAsiaTheme="minorEastAsia" w:hAnsiTheme="minorEastAsia" w:hint="eastAsia"/>
          <w:sz w:val="32"/>
          <w:szCs w:val="32"/>
        </w:rPr>
        <w:t>采购项目名称</w:t>
      </w:r>
      <w:r w:rsidRPr="00EF49BE">
        <w:rPr>
          <w:rFonts w:asciiTheme="minorEastAsia" w:eastAsiaTheme="minorEastAsia" w:hAnsiTheme="minorEastAsia" w:hint="eastAsia"/>
          <w:sz w:val="30"/>
          <w:szCs w:val="30"/>
        </w:rPr>
        <w:t>：</w:t>
      </w:r>
      <w:r w:rsidR="004F6FB1" w:rsidRPr="00EF49BE">
        <w:t xml:space="preserve"> </w:t>
      </w:r>
      <w:r w:rsidR="004F6FB1">
        <w:rPr>
          <w:rFonts w:hint="eastAsia"/>
        </w:rPr>
        <w:t>牙科综合治疗台</w:t>
      </w:r>
      <w:r w:rsidR="004F6FB1">
        <w:rPr>
          <w:rFonts w:hint="eastAsia"/>
        </w:rPr>
        <w:t>、</w:t>
      </w:r>
      <w:r w:rsidR="004F6FB1">
        <w:rPr>
          <w:rFonts w:hint="eastAsia"/>
        </w:rPr>
        <w:t>超声波治疗仪</w:t>
      </w:r>
      <w:r w:rsidR="004F6FB1">
        <w:rPr>
          <w:rFonts w:hint="eastAsia"/>
        </w:rPr>
        <w:t>、</w:t>
      </w:r>
      <w:r w:rsidR="004F6FB1">
        <w:rPr>
          <w:rFonts w:hint="eastAsia"/>
        </w:rPr>
        <w:t>微波治疗仪</w:t>
      </w:r>
      <w:r w:rsidR="004F6FB1">
        <w:rPr>
          <w:rFonts w:hint="eastAsia"/>
        </w:rPr>
        <w:t>、</w:t>
      </w:r>
      <w:bookmarkStart w:id="0" w:name="_GoBack"/>
      <w:bookmarkEnd w:id="0"/>
      <w:r w:rsidR="004F6FB1">
        <w:rPr>
          <w:rFonts w:hint="eastAsia"/>
        </w:rPr>
        <w:t>手术病人交换车</w:t>
      </w:r>
      <w:r w:rsidR="004F6FB1">
        <w:rPr>
          <w:rFonts w:hint="eastAsia"/>
        </w:rPr>
        <w:t>、</w:t>
      </w:r>
      <w:r w:rsidR="004F6FB1">
        <w:rPr>
          <w:rFonts w:hint="eastAsia"/>
        </w:rPr>
        <w:t>亚低温治疗仪</w:t>
      </w:r>
    </w:p>
    <w:p w:rsidR="00324333" w:rsidRPr="004F6FB1" w:rsidRDefault="00324333">
      <w:pPr>
        <w:ind w:firstLineChars="450" w:firstLine="1350"/>
        <w:rPr>
          <w:rFonts w:asciiTheme="minorEastAsia" w:eastAsiaTheme="minorEastAsia" w:hAnsiTheme="minorEastAsia"/>
          <w:sz w:val="30"/>
          <w:szCs w:val="30"/>
        </w:rPr>
      </w:pPr>
    </w:p>
    <w:p w:rsidR="0098465B" w:rsidRPr="00EF49BE" w:rsidRDefault="00D757B1">
      <w:pPr>
        <w:ind w:firstLineChars="450" w:firstLine="1440"/>
        <w:rPr>
          <w:rFonts w:asciiTheme="minorEastAsia" w:eastAsiaTheme="minorEastAsia" w:hAnsiTheme="minorEastAsia"/>
          <w:b/>
          <w:sz w:val="32"/>
          <w:szCs w:val="32"/>
        </w:rPr>
      </w:pPr>
      <w:r w:rsidRPr="00EF49BE">
        <w:rPr>
          <w:rFonts w:asciiTheme="minorEastAsia" w:eastAsiaTheme="minorEastAsia" w:hAnsiTheme="minorEastAsia" w:hint="eastAsia"/>
          <w:sz w:val="32"/>
        </w:rPr>
        <w:t>采   购   人：</w:t>
      </w:r>
      <w:r w:rsidRPr="00EF49BE">
        <w:rPr>
          <w:rFonts w:asciiTheme="minorEastAsia" w:eastAsiaTheme="minorEastAsia" w:hAnsiTheme="minorEastAsia" w:hint="eastAsia"/>
          <w:sz w:val="30"/>
          <w:szCs w:val="30"/>
        </w:rPr>
        <w:t>重庆</w:t>
      </w:r>
      <w:r w:rsidRPr="00EF49BE">
        <w:rPr>
          <w:rFonts w:asciiTheme="minorEastAsia" w:eastAsiaTheme="minorEastAsia" w:hAnsiTheme="minorEastAsia"/>
          <w:sz w:val="30"/>
          <w:szCs w:val="30"/>
        </w:rPr>
        <w:t>市第九人民医院</w:t>
      </w:r>
    </w:p>
    <w:p w:rsidR="0098465B" w:rsidRPr="00EF49BE" w:rsidRDefault="0098465B">
      <w:pPr>
        <w:spacing w:line="700" w:lineRule="exact"/>
        <w:ind w:firstLine="640"/>
        <w:jc w:val="center"/>
        <w:rPr>
          <w:rFonts w:asciiTheme="minorEastAsia" w:eastAsiaTheme="minorEastAsia" w:hAnsiTheme="minorEastAsia"/>
          <w:sz w:val="32"/>
        </w:rPr>
      </w:pPr>
    </w:p>
    <w:p w:rsidR="0098465B" w:rsidRPr="00EF49BE" w:rsidRDefault="0098465B">
      <w:pPr>
        <w:spacing w:line="700" w:lineRule="exact"/>
        <w:ind w:firstLine="640"/>
        <w:jc w:val="center"/>
        <w:rPr>
          <w:rFonts w:asciiTheme="minorEastAsia" w:eastAsiaTheme="minorEastAsia" w:hAnsiTheme="minorEastAsia"/>
          <w:sz w:val="32"/>
        </w:rPr>
      </w:pPr>
    </w:p>
    <w:p w:rsidR="0098465B" w:rsidRPr="00EF49BE" w:rsidRDefault="0098465B">
      <w:pPr>
        <w:spacing w:line="700" w:lineRule="exact"/>
        <w:ind w:firstLine="640"/>
        <w:jc w:val="center"/>
        <w:rPr>
          <w:rFonts w:asciiTheme="minorEastAsia" w:eastAsiaTheme="minorEastAsia" w:hAnsiTheme="minorEastAsia"/>
          <w:sz w:val="32"/>
        </w:rPr>
      </w:pPr>
    </w:p>
    <w:p w:rsidR="0098465B" w:rsidRPr="00EF49BE" w:rsidRDefault="0098465B">
      <w:pPr>
        <w:ind w:firstLine="640"/>
        <w:jc w:val="center"/>
        <w:rPr>
          <w:rFonts w:asciiTheme="minorEastAsia" w:eastAsiaTheme="minorEastAsia" w:hAnsiTheme="minorEastAsia"/>
          <w:sz w:val="32"/>
        </w:rPr>
      </w:pPr>
    </w:p>
    <w:p w:rsidR="0098465B" w:rsidRPr="00EF49BE" w:rsidRDefault="0098465B">
      <w:pPr>
        <w:ind w:firstLine="640"/>
        <w:jc w:val="center"/>
        <w:rPr>
          <w:rFonts w:asciiTheme="minorEastAsia" w:eastAsiaTheme="minorEastAsia" w:hAnsiTheme="minorEastAsia"/>
          <w:sz w:val="32"/>
        </w:rPr>
      </w:pPr>
    </w:p>
    <w:p w:rsidR="0098465B" w:rsidRPr="00EF49BE" w:rsidRDefault="00D757B1">
      <w:pPr>
        <w:ind w:firstLine="600"/>
        <w:jc w:val="center"/>
        <w:rPr>
          <w:rFonts w:asciiTheme="minorEastAsia" w:eastAsiaTheme="minorEastAsia" w:hAnsiTheme="minorEastAsia"/>
          <w:sz w:val="32"/>
          <w:szCs w:val="32"/>
        </w:rPr>
      </w:pPr>
      <w:r w:rsidRPr="00EF49BE">
        <w:rPr>
          <w:rFonts w:asciiTheme="minorEastAsia" w:eastAsiaTheme="minorEastAsia" w:hAnsiTheme="minorEastAsia" w:hint="eastAsia"/>
          <w:sz w:val="30"/>
          <w:szCs w:val="30"/>
        </w:rPr>
        <w:t>重庆</w:t>
      </w:r>
      <w:r w:rsidRPr="00EF49BE">
        <w:rPr>
          <w:rFonts w:asciiTheme="minorEastAsia" w:eastAsiaTheme="minorEastAsia" w:hAnsiTheme="minorEastAsia"/>
          <w:sz w:val="30"/>
          <w:szCs w:val="30"/>
        </w:rPr>
        <w:t>市第九人民医院</w:t>
      </w:r>
      <w:r w:rsidRPr="00EF49BE">
        <w:rPr>
          <w:rFonts w:asciiTheme="minorEastAsia" w:eastAsiaTheme="minorEastAsia" w:hAnsiTheme="minorEastAsia" w:hint="eastAsia"/>
          <w:sz w:val="30"/>
          <w:szCs w:val="30"/>
        </w:rPr>
        <w:t>医疗设备采购工作组  制</w:t>
      </w:r>
    </w:p>
    <w:p w:rsidR="0098465B" w:rsidRPr="00EF49BE" w:rsidRDefault="00D757B1">
      <w:pPr>
        <w:ind w:firstLineChars="950" w:firstLine="2850"/>
        <w:rPr>
          <w:rFonts w:asciiTheme="minorEastAsia" w:eastAsiaTheme="minorEastAsia" w:hAnsiTheme="minorEastAsia"/>
          <w:sz w:val="30"/>
          <w:szCs w:val="30"/>
        </w:rPr>
      </w:pPr>
      <w:r w:rsidRPr="00EF49BE">
        <w:rPr>
          <w:rFonts w:asciiTheme="minorEastAsia" w:eastAsiaTheme="minorEastAsia" w:hAnsiTheme="minorEastAsia" w:hint="eastAsia"/>
          <w:sz w:val="30"/>
          <w:szCs w:val="30"/>
        </w:rPr>
        <w:t>二〇二四年</w:t>
      </w:r>
      <w:r w:rsidR="007A619E" w:rsidRPr="00EF49BE">
        <w:rPr>
          <w:rFonts w:asciiTheme="minorEastAsia" w:eastAsiaTheme="minorEastAsia" w:hAnsiTheme="minorEastAsia" w:hint="eastAsia"/>
          <w:sz w:val="30"/>
          <w:szCs w:val="30"/>
        </w:rPr>
        <w:t>八</w:t>
      </w:r>
      <w:r w:rsidRPr="00EF49BE">
        <w:rPr>
          <w:rFonts w:asciiTheme="minorEastAsia" w:eastAsiaTheme="minorEastAsia" w:hAnsiTheme="minorEastAsia" w:hint="eastAsia"/>
          <w:sz w:val="30"/>
          <w:szCs w:val="30"/>
        </w:rPr>
        <w:t>月</w:t>
      </w:r>
      <w:r w:rsidR="007A619E" w:rsidRPr="00EF49BE">
        <w:rPr>
          <w:rFonts w:asciiTheme="minorEastAsia" w:eastAsiaTheme="minorEastAsia" w:hAnsiTheme="minorEastAsia" w:hint="eastAsia"/>
          <w:sz w:val="30"/>
          <w:szCs w:val="30"/>
        </w:rPr>
        <w:t>十二</w:t>
      </w:r>
      <w:r w:rsidRPr="00EF49BE">
        <w:rPr>
          <w:rFonts w:asciiTheme="minorEastAsia" w:eastAsiaTheme="minorEastAsia" w:hAnsiTheme="minorEastAsia" w:hint="eastAsia"/>
          <w:sz w:val="30"/>
          <w:szCs w:val="30"/>
        </w:rPr>
        <w:t>日</w:t>
      </w:r>
    </w:p>
    <w:p w:rsidR="0098465B" w:rsidRPr="00EF49BE" w:rsidRDefault="0098465B" w:rsidP="00364FB1">
      <w:pPr>
        <w:rPr>
          <w:rFonts w:asciiTheme="minorEastAsia" w:eastAsiaTheme="minorEastAsia" w:hAnsiTheme="minorEastAsia"/>
          <w:b/>
          <w:sz w:val="36"/>
          <w:szCs w:val="36"/>
        </w:rPr>
      </w:pPr>
      <w:bookmarkStart w:id="1" w:name="_Toc11641050"/>
      <w:bookmarkStart w:id="2" w:name="_Toc25725118"/>
      <w:bookmarkStart w:id="3" w:name="_Toc386977711"/>
      <w:bookmarkStart w:id="4" w:name="_Toc389726135"/>
      <w:bookmarkStart w:id="5" w:name="_Toc225317056"/>
    </w:p>
    <w:p w:rsidR="0098465B" w:rsidRPr="00EF49BE" w:rsidRDefault="0098465B">
      <w:pPr>
        <w:spacing w:line="400" w:lineRule="exact"/>
        <w:ind w:firstLineChars="700" w:firstLine="2530"/>
        <w:rPr>
          <w:rFonts w:asciiTheme="minorEastAsia" w:eastAsiaTheme="minorEastAsia" w:hAnsiTheme="minorEastAsia"/>
          <w:b/>
          <w:sz w:val="36"/>
          <w:szCs w:val="36"/>
        </w:rPr>
      </w:pPr>
    </w:p>
    <w:p w:rsidR="0098465B" w:rsidRPr="00EF49BE" w:rsidRDefault="00D757B1">
      <w:pPr>
        <w:spacing w:line="400" w:lineRule="exact"/>
        <w:ind w:firstLineChars="700" w:firstLine="2530"/>
        <w:rPr>
          <w:rFonts w:asciiTheme="minorEastAsia" w:eastAsiaTheme="minorEastAsia" w:hAnsiTheme="minorEastAsia"/>
          <w:b/>
          <w:sz w:val="36"/>
          <w:szCs w:val="36"/>
        </w:rPr>
      </w:pPr>
      <w:r w:rsidRPr="00EF49BE">
        <w:rPr>
          <w:rFonts w:asciiTheme="minorEastAsia" w:eastAsiaTheme="minorEastAsia" w:hAnsiTheme="minorEastAsia" w:hint="eastAsia"/>
          <w:b/>
          <w:sz w:val="36"/>
          <w:szCs w:val="36"/>
        </w:rPr>
        <w:lastRenderedPageBreak/>
        <w:t xml:space="preserve">第一篇  </w:t>
      </w:r>
      <w:bookmarkEnd w:id="1"/>
      <w:r w:rsidRPr="00EF49BE">
        <w:rPr>
          <w:rFonts w:asciiTheme="minorEastAsia" w:eastAsiaTheme="minorEastAsia" w:hAnsiTheme="minorEastAsia" w:hint="eastAsia"/>
          <w:b/>
          <w:sz w:val="36"/>
          <w:szCs w:val="36"/>
        </w:rPr>
        <w:t>询价采购书</w:t>
      </w:r>
      <w:bookmarkEnd w:id="2"/>
      <w:bookmarkEnd w:id="3"/>
      <w:bookmarkEnd w:id="4"/>
      <w:bookmarkEnd w:id="5"/>
    </w:p>
    <w:p w:rsidR="0098465B" w:rsidRPr="00EF49BE" w:rsidRDefault="00D757B1">
      <w:pPr>
        <w:pStyle w:val="af9"/>
        <w:numPr>
          <w:ilvl w:val="0"/>
          <w:numId w:val="2"/>
        </w:numPr>
        <w:spacing w:line="320" w:lineRule="exact"/>
        <w:ind w:firstLineChars="0"/>
        <w:rPr>
          <w:rFonts w:asciiTheme="minorEastAsia" w:eastAsiaTheme="minorEastAsia" w:hAnsiTheme="minorEastAsia"/>
          <w:b/>
          <w:szCs w:val="21"/>
        </w:rPr>
      </w:pPr>
      <w:bookmarkStart w:id="6" w:name="_Toc225317057"/>
      <w:bookmarkStart w:id="7" w:name="_Toc11641051"/>
      <w:bookmarkStart w:id="8" w:name="_Toc25725119"/>
      <w:bookmarkStart w:id="9" w:name="_Toc389726136"/>
      <w:r w:rsidRPr="00EF49BE">
        <w:rPr>
          <w:rFonts w:asciiTheme="minorEastAsia" w:eastAsiaTheme="minorEastAsia" w:hAnsiTheme="minorEastAsia" w:hint="eastAsia"/>
          <w:b/>
          <w:szCs w:val="21"/>
        </w:rPr>
        <w:t>采购时间、地点</w:t>
      </w:r>
      <w:bookmarkEnd w:id="6"/>
      <w:bookmarkEnd w:id="7"/>
      <w:bookmarkEnd w:id="8"/>
      <w:bookmarkEnd w:id="9"/>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1、报名时间：2024年</w:t>
      </w:r>
      <w:r w:rsidR="00364FB1" w:rsidRPr="00EF49BE">
        <w:rPr>
          <w:rFonts w:asciiTheme="minorEastAsia" w:eastAsiaTheme="minorEastAsia" w:hAnsiTheme="minorEastAsia"/>
          <w:szCs w:val="21"/>
        </w:rPr>
        <w:t>8</w:t>
      </w:r>
      <w:r w:rsidRPr="00EF49BE">
        <w:rPr>
          <w:rFonts w:asciiTheme="minorEastAsia" w:eastAsiaTheme="minorEastAsia" w:hAnsiTheme="minorEastAsia" w:hint="eastAsia"/>
          <w:szCs w:val="21"/>
        </w:rPr>
        <w:t>月</w:t>
      </w:r>
      <w:r w:rsidR="00364FB1" w:rsidRPr="00EF49BE">
        <w:rPr>
          <w:rFonts w:asciiTheme="minorEastAsia" w:eastAsiaTheme="minorEastAsia" w:hAnsiTheme="minorEastAsia"/>
          <w:szCs w:val="21"/>
        </w:rPr>
        <w:t>12</w:t>
      </w:r>
      <w:r w:rsidRPr="00EF49BE">
        <w:rPr>
          <w:rFonts w:asciiTheme="minorEastAsia" w:eastAsiaTheme="minorEastAsia" w:hAnsiTheme="minorEastAsia" w:hint="eastAsia"/>
          <w:szCs w:val="21"/>
        </w:rPr>
        <w:t>日至2024 年</w:t>
      </w:r>
      <w:r w:rsidR="00364FB1" w:rsidRPr="00EF49BE">
        <w:rPr>
          <w:rFonts w:asciiTheme="minorEastAsia" w:eastAsiaTheme="minorEastAsia" w:hAnsiTheme="minorEastAsia"/>
          <w:szCs w:val="21"/>
        </w:rPr>
        <w:t>8</w:t>
      </w:r>
      <w:r w:rsidRPr="00EF49BE">
        <w:rPr>
          <w:rFonts w:asciiTheme="minorEastAsia" w:eastAsiaTheme="minorEastAsia" w:hAnsiTheme="minorEastAsia" w:hint="eastAsia"/>
          <w:szCs w:val="21"/>
        </w:rPr>
        <w:t>月</w:t>
      </w:r>
      <w:r w:rsidRPr="00EF49BE">
        <w:rPr>
          <w:rFonts w:asciiTheme="minorEastAsia" w:eastAsiaTheme="minorEastAsia" w:hAnsiTheme="minorEastAsia"/>
          <w:szCs w:val="21"/>
        </w:rPr>
        <w:t>1</w:t>
      </w:r>
      <w:r w:rsidR="00364FB1" w:rsidRPr="00EF49BE">
        <w:rPr>
          <w:rFonts w:asciiTheme="minorEastAsia" w:eastAsiaTheme="minorEastAsia" w:hAnsiTheme="minorEastAsia"/>
          <w:szCs w:val="21"/>
        </w:rPr>
        <w:t>4</w:t>
      </w:r>
      <w:r w:rsidRPr="00EF49BE">
        <w:rPr>
          <w:rFonts w:asciiTheme="minorEastAsia" w:eastAsiaTheme="minorEastAsia" w:hAnsiTheme="minorEastAsia" w:hint="eastAsia"/>
          <w:szCs w:val="21"/>
        </w:rPr>
        <w:t>日 16:00,过时无效</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2、投标报名方式：现场</w:t>
      </w:r>
      <w:r w:rsidRPr="00EF49BE">
        <w:rPr>
          <w:rFonts w:asciiTheme="minorEastAsia" w:eastAsiaTheme="minorEastAsia" w:hAnsiTheme="minorEastAsia"/>
          <w:szCs w:val="21"/>
        </w:rPr>
        <w:t>报名</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szCs w:val="21"/>
        </w:rPr>
        <w:t>3</w:t>
      </w:r>
      <w:r w:rsidRPr="00EF49BE">
        <w:rPr>
          <w:rFonts w:asciiTheme="minorEastAsia" w:eastAsiaTheme="minorEastAsia" w:hAnsiTheme="minorEastAsia" w:hint="eastAsia"/>
          <w:szCs w:val="21"/>
        </w:rPr>
        <w:t>、投标报名地点：重庆市北碚区嘉陵村69号(九</w:t>
      </w:r>
      <w:proofErr w:type="gramStart"/>
      <w:r w:rsidRPr="00EF49BE">
        <w:rPr>
          <w:rFonts w:asciiTheme="minorEastAsia" w:eastAsiaTheme="minorEastAsia" w:hAnsiTheme="minorEastAsia" w:hint="eastAsia"/>
          <w:szCs w:val="21"/>
        </w:rPr>
        <w:t>院设备</w:t>
      </w:r>
      <w:proofErr w:type="gramEnd"/>
      <w:r w:rsidRPr="00EF49BE">
        <w:rPr>
          <w:rFonts w:asciiTheme="minorEastAsia" w:eastAsiaTheme="minorEastAsia" w:hAnsiTheme="minorEastAsia" w:hint="eastAsia"/>
          <w:szCs w:val="21"/>
        </w:rPr>
        <w:t>科办公室)</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szCs w:val="21"/>
        </w:rPr>
        <w:t>4</w:t>
      </w:r>
      <w:r w:rsidRPr="00EF49BE">
        <w:rPr>
          <w:rFonts w:asciiTheme="minorEastAsia" w:eastAsiaTheme="minorEastAsia" w:hAnsiTheme="minorEastAsia" w:hint="eastAsia"/>
          <w:szCs w:val="21"/>
        </w:rPr>
        <w:t>、投标文件递交时间：2024年</w:t>
      </w:r>
      <w:r w:rsidR="00364FB1" w:rsidRPr="00EF49BE">
        <w:rPr>
          <w:rFonts w:asciiTheme="minorEastAsia" w:eastAsiaTheme="minorEastAsia" w:hAnsiTheme="minorEastAsia"/>
          <w:szCs w:val="21"/>
        </w:rPr>
        <w:t>8</w:t>
      </w:r>
      <w:r w:rsidRPr="00EF49BE">
        <w:rPr>
          <w:rFonts w:asciiTheme="minorEastAsia" w:eastAsiaTheme="minorEastAsia" w:hAnsiTheme="minorEastAsia" w:hint="eastAsia"/>
          <w:szCs w:val="21"/>
        </w:rPr>
        <w:t>月</w:t>
      </w:r>
      <w:r w:rsidRPr="00EF49BE">
        <w:rPr>
          <w:rFonts w:asciiTheme="minorEastAsia" w:eastAsiaTheme="minorEastAsia" w:hAnsiTheme="minorEastAsia"/>
          <w:szCs w:val="21"/>
        </w:rPr>
        <w:t>1</w:t>
      </w:r>
      <w:r w:rsidR="00364FB1" w:rsidRPr="00EF49BE">
        <w:rPr>
          <w:rFonts w:asciiTheme="minorEastAsia" w:eastAsiaTheme="minorEastAsia" w:hAnsiTheme="minorEastAsia"/>
          <w:szCs w:val="21"/>
        </w:rPr>
        <w:t>5</w:t>
      </w:r>
      <w:r w:rsidRPr="00EF49BE">
        <w:rPr>
          <w:rFonts w:asciiTheme="minorEastAsia" w:eastAsiaTheme="minorEastAsia" w:hAnsiTheme="minorEastAsia" w:hint="eastAsia"/>
          <w:szCs w:val="21"/>
        </w:rPr>
        <w:t>日下午2：30—3:00</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szCs w:val="21"/>
        </w:rPr>
        <w:t>5</w:t>
      </w:r>
      <w:r w:rsidRPr="00EF49BE">
        <w:rPr>
          <w:rFonts w:asciiTheme="minorEastAsia" w:eastAsiaTheme="minorEastAsia" w:hAnsiTheme="minorEastAsia" w:hint="eastAsia"/>
          <w:szCs w:val="21"/>
        </w:rPr>
        <w:t>、开标时间及地点：2024 年</w:t>
      </w:r>
      <w:r w:rsidR="00364FB1" w:rsidRPr="00EF49BE">
        <w:rPr>
          <w:rFonts w:asciiTheme="minorEastAsia" w:eastAsiaTheme="minorEastAsia" w:hAnsiTheme="minorEastAsia"/>
          <w:szCs w:val="21"/>
        </w:rPr>
        <w:t>8</w:t>
      </w:r>
      <w:r w:rsidRPr="00EF49BE">
        <w:rPr>
          <w:rFonts w:asciiTheme="minorEastAsia" w:eastAsiaTheme="minorEastAsia" w:hAnsiTheme="minorEastAsia" w:hint="eastAsia"/>
          <w:szCs w:val="21"/>
        </w:rPr>
        <w:t>月1</w:t>
      </w:r>
      <w:r w:rsidR="00364FB1" w:rsidRPr="00EF49BE">
        <w:rPr>
          <w:rFonts w:asciiTheme="minorEastAsia" w:eastAsiaTheme="minorEastAsia" w:hAnsiTheme="minorEastAsia"/>
          <w:szCs w:val="21"/>
        </w:rPr>
        <w:t>5</w:t>
      </w:r>
      <w:r w:rsidRPr="00EF49BE">
        <w:rPr>
          <w:rFonts w:asciiTheme="minorEastAsia" w:eastAsiaTheme="minorEastAsia" w:hAnsiTheme="minorEastAsia" w:hint="eastAsia"/>
          <w:szCs w:val="21"/>
        </w:rPr>
        <w:t>日下午3：00；重庆市第九人民医院设备科办公室</w:t>
      </w:r>
    </w:p>
    <w:p w:rsidR="0098465B" w:rsidRPr="00EF49BE" w:rsidRDefault="00D757B1">
      <w:pPr>
        <w:pStyle w:val="12"/>
        <w:spacing w:line="320" w:lineRule="exact"/>
        <w:ind w:firstLineChars="200" w:firstLine="420"/>
        <w:rPr>
          <w:rFonts w:asciiTheme="minorEastAsia" w:eastAsiaTheme="minorEastAsia" w:hAnsiTheme="minorEastAsia"/>
          <w:szCs w:val="21"/>
        </w:rPr>
      </w:pPr>
      <w:bookmarkStart w:id="10" w:name="_Toc225317058"/>
      <w:bookmarkStart w:id="11" w:name="_Toc389726137"/>
      <w:r w:rsidRPr="00EF49BE">
        <w:rPr>
          <w:rFonts w:asciiTheme="minorEastAsia" w:eastAsiaTheme="minorEastAsia" w:hAnsiTheme="minorEastAsia" w:hint="eastAsia"/>
          <w:szCs w:val="21"/>
        </w:rPr>
        <w:t>二、</w:t>
      </w:r>
      <w:r w:rsidRPr="00EF49BE">
        <w:rPr>
          <w:rFonts w:asciiTheme="minorEastAsia" w:eastAsiaTheme="minorEastAsia" w:hAnsiTheme="minorEastAsia"/>
          <w:szCs w:val="21"/>
        </w:rPr>
        <w:t>资格及要求</w:t>
      </w:r>
      <w:bookmarkEnd w:id="10"/>
      <w:bookmarkEnd w:id="11"/>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竞标供应商是指向采购人提供货物、或者服务的法人、其他组织或者自然人。以下简称投标人。</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1、基本资格条件</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1.1具有独立承担民事责任的能力；</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1.2具有良好的商业信誉和健全的财务会计制度；</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1.3具有履行合同所必需的设备和专业技术能力；</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1.4有依法缴纳税收和社会保障资金的良好记录；</w:t>
      </w:r>
    </w:p>
    <w:p w:rsidR="0098465B" w:rsidRPr="00EF49BE" w:rsidRDefault="00D757B1">
      <w:pPr>
        <w:pStyle w:val="12"/>
        <w:spacing w:line="320" w:lineRule="exact"/>
        <w:ind w:firstLineChars="200" w:firstLine="420"/>
        <w:rPr>
          <w:rFonts w:asciiTheme="minorEastAsia" w:eastAsiaTheme="minorEastAsia" w:hAnsiTheme="minorEastAsia"/>
          <w:bCs/>
          <w:szCs w:val="21"/>
        </w:rPr>
      </w:pPr>
      <w:r w:rsidRPr="00EF49BE">
        <w:rPr>
          <w:rFonts w:asciiTheme="minorEastAsia" w:eastAsiaTheme="minorEastAsia" w:hAnsiTheme="minorEastAsia"/>
          <w:szCs w:val="21"/>
        </w:rPr>
        <w:t>1.5</w:t>
      </w:r>
      <w:r w:rsidRPr="00EF49BE">
        <w:rPr>
          <w:rFonts w:asciiTheme="minorEastAsia" w:eastAsiaTheme="minorEastAsia" w:hAnsiTheme="minorEastAsia" w:hint="eastAsia"/>
          <w:szCs w:val="21"/>
        </w:rPr>
        <w:t>参加政府采购活动前三年内，在经营活动中没有重大违法记录，</w:t>
      </w:r>
      <w:r w:rsidRPr="00EF49BE">
        <w:rPr>
          <w:rFonts w:asciiTheme="minorEastAsia" w:eastAsiaTheme="minorEastAsia" w:hAnsiTheme="minorEastAsia" w:hint="eastAsia"/>
          <w:bCs/>
          <w:szCs w:val="21"/>
        </w:rPr>
        <w:t>并提供证明；</w:t>
      </w:r>
    </w:p>
    <w:p w:rsidR="0098465B" w:rsidRPr="00EF49BE" w:rsidRDefault="00D757B1">
      <w:pPr>
        <w:pStyle w:val="12"/>
        <w:spacing w:line="320" w:lineRule="exact"/>
        <w:ind w:firstLineChars="200" w:firstLine="420"/>
        <w:rPr>
          <w:rFonts w:asciiTheme="minorEastAsia" w:eastAsiaTheme="minorEastAsia" w:hAnsiTheme="minorEastAsia"/>
          <w:szCs w:val="21"/>
        </w:rPr>
      </w:pPr>
      <w:r w:rsidRPr="00EF49BE">
        <w:rPr>
          <w:rFonts w:asciiTheme="minorEastAsia" w:eastAsiaTheme="minorEastAsia" w:hAnsiTheme="minorEastAsia" w:hint="eastAsia"/>
          <w:szCs w:val="21"/>
        </w:rPr>
        <w:t>2、特定资格条件（要求）</w:t>
      </w:r>
    </w:p>
    <w:p w:rsidR="0098465B" w:rsidRPr="00EF49BE" w:rsidRDefault="00D757B1">
      <w:pPr>
        <w:pStyle w:val="13"/>
        <w:spacing w:line="320" w:lineRule="exact"/>
        <w:ind w:leftChars="11" w:left="31"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2.1提供所竞标产品有效期内的《中华人民共和国医疗器械注册证》以及与之配套的《医疗器械产品生产制造认可表》或《医疗器械注册登记表》（复印件加盖单位公章</w:t>
      </w:r>
      <w:r w:rsidRPr="00EF49BE">
        <w:rPr>
          <w:rFonts w:asciiTheme="minorEastAsia" w:eastAsiaTheme="minorEastAsia" w:hAnsiTheme="minorEastAsia"/>
          <w:sz w:val="21"/>
          <w:szCs w:val="21"/>
        </w:rPr>
        <w:t>）</w:t>
      </w:r>
      <w:r w:rsidRPr="00EF49BE">
        <w:rPr>
          <w:rFonts w:asciiTheme="minorEastAsia" w:eastAsiaTheme="minorEastAsia" w:hAnsiTheme="minorEastAsia" w:hint="eastAsia"/>
          <w:sz w:val="21"/>
          <w:szCs w:val="21"/>
        </w:rPr>
        <w:t>；</w:t>
      </w:r>
    </w:p>
    <w:p w:rsidR="0098465B" w:rsidRPr="00EF49BE" w:rsidRDefault="00D757B1">
      <w:pPr>
        <w:pStyle w:val="13"/>
        <w:spacing w:line="320" w:lineRule="exact"/>
        <w:ind w:leftChars="8" w:left="22"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2.2投标人为代理商的应提供有效的《医疗器械经营企业许可证》（复印件加盖单位公章）；</w:t>
      </w:r>
    </w:p>
    <w:p w:rsidR="0098465B" w:rsidRPr="00EF49BE" w:rsidRDefault="00D757B1">
      <w:pPr>
        <w:pStyle w:val="13"/>
        <w:spacing w:line="320" w:lineRule="exact"/>
        <w:ind w:leftChars="8" w:left="22"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2.3投标人为生产商的应提供有效的《医疗器械生产企业许可证》（复印件加盖单位公章）；</w:t>
      </w:r>
    </w:p>
    <w:p w:rsidR="0098465B" w:rsidRPr="00EF49BE" w:rsidRDefault="00D757B1">
      <w:pPr>
        <w:pStyle w:val="13"/>
        <w:spacing w:line="320" w:lineRule="exact"/>
        <w:ind w:leftChars="0" w:left="0" w:firstLineChars="200" w:firstLine="420"/>
        <w:rPr>
          <w:rFonts w:asciiTheme="minorEastAsia" w:eastAsiaTheme="minorEastAsia" w:hAnsiTheme="minorEastAsia"/>
          <w:sz w:val="21"/>
          <w:szCs w:val="21"/>
        </w:rPr>
      </w:pPr>
      <w:bookmarkStart w:id="12" w:name="_Toc389726138"/>
      <w:r w:rsidRPr="00EF49BE">
        <w:rPr>
          <w:rFonts w:asciiTheme="minorEastAsia" w:eastAsiaTheme="minorEastAsia" w:hAnsiTheme="minorEastAsia" w:hint="eastAsia"/>
          <w:sz w:val="21"/>
          <w:szCs w:val="21"/>
        </w:rPr>
        <w:t>2.4竞标人为代理商的应承诺在合同签订前提供原厂授权文件原件。</w:t>
      </w:r>
    </w:p>
    <w:p w:rsidR="0098465B" w:rsidRPr="00EF49BE" w:rsidRDefault="00D757B1">
      <w:pPr>
        <w:pStyle w:val="13"/>
        <w:spacing w:line="320" w:lineRule="exact"/>
        <w:ind w:leftChars="0" w:left="0" w:firstLineChars="200"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三、报价文件要求</w:t>
      </w:r>
      <w:bookmarkEnd w:id="12"/>
      <w:r w:rsidRPr="00EF49BE">
        <w:rPr>
          <w:rFonts w:asciiTheme="minorEastAsia" w:eastAsiaTheme="minorEastAsia" w:hAnsiTheme="minorEastAsia" w:hint="eastAsia"/>
          <w:b/>
          <w:sz w:val="21"/>
          <w:szCs w:val="21"/>
        </w:rPr>
        <w:t>：</w:t>
      </w:r>
      <w:r w:rsidRPr="00EF49BE">
        <w:rPr>
          <w:rFonts w:asciiTheme="minorEastAsia" w:eastAsiaTheme="minorEastAsia" w:hAnsiTheme="minorEastAsia"/>
          <w:b/>
          <w:sz w:val="21"/>
          <w:szCs w:val="21"/>
        </w:rPr>
        <w:t xml:space="preserve"> </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1、投标人提交的竞标文件由以下部分组成。它包括：</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1.1经济部分</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1.2技术部分</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1.3商务部分</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1.4资格条件及其他</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以上条款基本格式见本文件第六篇“竞标文件格式要求”，投标人也可在基本格式基础上对表格进行扩展。未规定格式的由投标人自定格式。</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2</w:t>
      </w:r>
      <w:r w:rsidRPr="00EF49BE">
        <w:rPr>
          <w:rFonts w:asciiTheme="minorEastAsia" w:eastAsiaTheme="minorEastAsia" w:hAnsiTheme="minorEastAsia" w:hint="eastAsia"/>
          <w:sz w:val="21"/>
          <w:szCs w:val="21"/>
        </w:rPr>
        <w:t>、重庆市第九人民医院医疗设备采购工作组所作的一切有效的书面通知、修改及补充，都是询价/竞谈采购文件不可分割的部分。</w:t>
      </w:r>
    </w:p>
    <w:p w:rsidR="0098465B" w:rsidRPr="00EF49BE" w:rsidRDefault="00D757B1">
      <w:pPr>
        <w:snapToGrid w:val="0"/>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w:t>
      </w:r>
      <w:bookmarkStart w:id="13" w:name="_Toc11641053"/>
      <w:bookmarkStart w:id="14" w:name="_Toc225317059"/>
      <w:bookmarkStart w:id="15" w:name="_Toc25725120"/>
      <w:bookmarkStart w:id="16" w:name="_Toc389726139"/>
      <w:r w:rsidRPr="00EF49BE">
        <w:rPr>
          <w:rFonts w:asciiTheme="minorEastAsia" w:eastAsiaTheme="minorEastAsia" w:hAnsiTheme="minorEastAsia" w:hint="eastAsia"/>
          <w:sz w:val="21"/>
          <w:szCs w:val="21"/>
        </w:rPr>
        <w:t>本竞标项目所有文件一律在重庆市第九人民医院官网上发布；请各竞标人注意查看。</w:t>
      </w:r>
    </w:p>
    <w:p w:rsidR="0098465B" w:rsidRPr="00EF49BE" w:rsidRDefault="00D757B1">
      <w:pPr>
        <w:snapToGrid w:val="0"/>
        <w:spacing w:line="320" w:lineRule="exact"/>
        <w:ind w:firstLineChars="200"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四、</w:t>
      </w:r>
      <w:bookmarkEnd w:id="13"/>
      <w:bookmarkEnd w:id="14"/>
      <w:bookmarkEnd w:id="15"/>
      <w:r w:rsidRPr="00EF49BE">
        <w:rPr>
          <w:rFonts w:asciiTheme="minorEastAsia" w:eastAsiaTheme="minorEastAsia" w:hAnsiTheme="minorEastAsia" w:hint="eastAsia"/>
          <w:b/>
          <w:sz w:val="21"/>
          <w:szCs w:val="21"/>
        </w:rPr>
        <w:t>有关规定</w:t>
      </w:r>
      <w:bookmarkEnd w:id="16"/>
    </w:p>
    <w:p w:rsidR="0098465B" w:rsidRPr="00EF49BE" w:rsidRDefault="00D757B1">
      <w:pPr>
        <w:spacing w:line="320" w:lineRule="exact"/>
        <w:ind w:firstLineChars="200"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1、本项目采用最低评审价法进行评审。</w:t>
      </w:r>
    </w:p>
    <w:p w:rsidR="0098465B" w:rsidRPr="00EF49BE" w:rsidRDefault="00D757B1">
      <w:pPr>
        <w:snapToGrid w:val="0"/>
        <w:spacing w:line="320" w:lineRule="exact"/>
        <w:ind w:firstLineChars="200"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采购人授权评审小组按照实质性满足资质、技术、商务和服务等要求且评审价最低的原则确定成交供应商。</w:t>
      </w:r>
    </w:p>
    <w:p w:rsidR="0098465B" w:rsidRPr="00EF49BE" w:rsidRDefault="00D757B1">
      <w:pPr>
        <w:snapToGrid w:val="0"/>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1.1对技术条款的偏离检查：</w:t>
      </w:r>
    </w:p>
    <w:p w:rsidR="0098465B" w:rsidRPr="00EF49BE" w:rsidRDefault="00D757B1">
      <w:pPr>
        <w:spacing w:line="320" w:lineRule="exact"/>
        <w:ind w:firstLineChars="200" w:firstLine="420"/>
        <w:jc w:val="left"/>
        <w:rPr>
          <w:rFonts w:asciiTheme="minorEastAsia" w:eastAsiaTheme="minorEastAsia" w:hAnsiTheme="minorEastAsia"/>
          <w:sz w:val="21"/>
          <w:szCs w:val="21"/>
        </w:rPr>
      </w:pPr>
      <w:r w:rsidRPr="00EF49BE">
        <w:rPr>
          <w:rFonts w:asciiTheme="minorEastAsia" w:eastAsiaTheme="minorEastAsia" w:hAnsiTheme="minorEastAsia" w:hint="eastAsia"/>
          <w:bCs/>
          <w:sz w:val="21"/>
          <w:szCs w:val="21"/>
        </w:rPr>
        <w:t>询价/竞谈</w:t>
      </w:r>
      <w:r w:rsidRPr="00EF49BE">
        <w:rPr>
          <w:rFonts w:asciiTheme="minorEastAsia" w:eastAsiaTheme="minorEastAsia" w:hAnsiTheme="minorEastAsia" w:hint="eastAsia"/>
          <w:sz w:val="21"/>
          <w:szCs w:val="21"/>
        </w:rPr>
        <w:t>文件</w:t>
      </w:r>
      <w:r w:rsidRPr="00EF49BE">
        <w:rPr>
          <w:rFonts w:asciiTheme="minorEastAsia" w:eastAsiaTheme="minorEastAsia" w:hAnsiTheme="minorEastAsia"/>
          <w:sz w:val="21"/>
          <w:szCs w:val="21"/>
        </w:rPr>
        <w:t>“</w:t>
      </w:r>
      <w:r w:rsidRPr="00EF49BE">
        <w:rPr>
          <w:rFonts w:asciiTheme="minorEastAsia" w:eastAsiaTheme="minorEastAsia" w:hAnsiTheme="minorEastAsia" w:hint="eastAsia"/>
          <w:sz w:val="21"/>
          <w:szCs w:val="21"/>
        </w:rPr>
        <w:t>第二篇  采购</w:t>
      </w:r>
      <w:r w:rsidRPr="00EF49BE">
        <w:rPr>
          <w:rFonts w:asciiTheme="minorEastAsia" w:eastAsiaTheme="minorEastAsia" w:hAnsiTheme="minorEastAsia"/>
          <w:sz w:val="21"/>
          <w:szCs w:val="21"/>
        </w:rPr>
        <w:t>项目需求”</w:t>
      </w:r>
      <w:r w:rsidRPr="00EF49BE">
        <w:rPr>
          <w:rFonts w:asciiTheme="minorEastAsia" w:eastAsiaTheme="minorEastAsia" w:hAnsiTheme="minorEastAsia" w:hint="eastAsia"/>
          <w:sz w:val="21"/>
          <w:szCs w:val="21"/>
        </w:rPr>
        <w:t>技术</w:t>
      </w:r>
      <w:r w:rsidRPr="00EF49BE">
        <w:rPr>
          <w:rFonts w:asciiTheme="minorEastAsia" w:eastAsiaTheme="minorEastAsia" w:hAnsiTheme="minorEastAsia"/>
          <w:sz w:val="21"/>
          <w:szCs w:val="21"/>
        </w:rPr>
        <w:t>参数要求需完全满足，否则</w:t>
      </w:r>
      <w:r w:rsidRPr="00EF49BE">
        <w:rPr>
          <w:rFonts w:asciiTheme="minorEastAsia" w:eastAsiaTheme="minorEastAsia" w:hAnsiTheme="minorEastAsia" w:hint="eastAsia"/>
          <w:sz w:val="21"/>
          <w:szCs w:val="21"/>
        </w:rPr>
        <w:t>，失去成为成交候选人的资格。</w:t>
      </w:r>
    </w:p>
    <w:p w:rsidR="0098465B" w:rsidRPr="00EF49BE" w:rsidRDefault="00D757B1">
      <w:pPr>
        <w:spacing w:line="320" w:lineRule="exact"/>
        <w:ind w:firstLineChars="250" w:firstLine="52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1.2“第三</w:t>
      </w:r>
      <w:r w:rsidRPr="00EF49BE">
        <w:rPr>
          <w:rFonts w:asciiTheme="minorEastAsia" w:eastAsiaTheme="minorEastAsia" w:hAnsiTheme="minorEastAsia"/>
          <w:sz w:val="21"/>
          <w:szCs w:val="21"/>
        </w:rPr>
        <w:t>篇</w:t>
      </w:r>
      <w:r w:rsidRPr="00EF49BE">
        <w:rPr>
          <w:rFonts w:asciiTheme="minorEastAsia" w:eastAsiaTheme="minorEastAsia" w:hAnsiTheme="minorEastAsia" w:hint="eastAsia"/>
          <w:sz w:val="21"/>
          <w:szCs w:val="21"/>
        </w:rPr>
        <w:t xml:space="preserve">  商务</w:t>
      </w:r>
      <w:r w:rsidRPr="00EF49BE">
        <w:rPr>
          <w:rFonts w:asciiTheme="minorEastAsia" w:eastAsiaTheme="minorEastAsia" w:hAnsiTheme="minorEastAsia"/>
          <w:sz w:val="21"/>
          <w:szCs w:val="21"/>
        </w:rPr>
        <w:t>要求</w:t>
      </w:r>
      <w:r w:rsidRPr="00EF49BE">
        <w:rPr>
          <w:rFonts w:asciiTheme="minorEastAsia" w:eastAsiaTheme="minorEastAsia" w:hAnsiTheme="minorEastAsia" w:hint="eastAsia"/>
          <w:sz w:val="21"/>
          <w:szCs w:val="21"/>
        </w:rPr>
        <w:t>”第一条</w:t>
      </w:r>
      <w:r w:rsidRPr="00EF49BE">
        <w:rPr>
          <w:rFonts w:asciiTheme="minorEastAsia" w:eastAsiaTheme="minorEastAsia" w:hAnsiTheme="minorEastAsia"/>
          <w:sz w:val="21"/>
          <w:szCs w:val="21"/>
        </w:rPr>
        <w:t>至第七条</w:t>
      </w:r>
      <w:r w:rsidRPr="00EF49BE">
        <w:rPr>
          <w:rFonts w:asciiTheme="minorEastAsia" w:eastAsiaTheme="minorEastAsia" w:hAnsiTheme="minorEastAsia" w:hint="eastAsia"/>
          <w:sz w:val="21"/>
          <w:szCs w:val="21"/>
        </w:rPr>
        <w:t>为必须满足条款，有1项</w:t>
      </w:r>
      <w:r w:rsidRPr="00EF49BE">
        <w:rPr>
          <w:rFonts w:asciiTheme="minorEastAsia" w:eastAsiaTheme="minorEastAsia" w:hAnsiTheme="minorEastAsia"/>
          <w:sz w:val="21"/>
          <w:szCs w:val="21"/>
        </w:rPr>
        <w:t>负偏离</w:t>
      </w:r>
      <w:r w:rsidRPr="00EF49BE">
        <w:rPr>
          <w:rFonts w:asciiTheme="minorEastAsia" w:eastAsiaTheme="minorEastAsia" w:hAnsiTheme="minorEastAsia" w:hint="eastAsia"/>
          <w:sz w:val="21"/>
          <w:szCs w:val="21"/>
        </w:rPr>
        <w:t>的投标人将失去成为成交候选人的资格。</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2、评审依据：</w:t>
      </w:r>
    </w:p>
    <w:p w:rsidR="0098465B" w:rsidRPr="00EF49BE" w:rsidRDefault="00D757B1">
      <w:pPr>
        <w:snapToGrid w:val="0"/>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w:t>
      </w:r>
      <w:r w:rsidRPr="00EF49BE">
        <w:rPr>
          <w:rFonts w:asciiTheme="minorEastAsia" w:eastAsiaTheme="minorEastAsia" w:hAnsiTheme="minorEastAsia"/>
          <w:sz w:val="21"/>
          <w:szCs w:val="21"/>
        </w:rPr>
        <w:t>.1.</w:t>
      </w:r>
      <w:r w:rsidRPr="00EF49BE">
        <w:rPr>
          <w:rFonts w:asciiTheme="minorEastAsia" w:eastAsiaTheme="minorEastAsia" w:hAnsiTheme="minorEastAsia" w:hint="eastAsia"/>
          <w:sz w:val="21"/>
          <w:szCs w:val="21"/>
        </w:rPr>
        <w:t>评审的依据为竞标文件（含有效的补充文件），评审小组判断竞标文件对询价/竞</w:t>
      </w:r>
      <w:proofErr w:type="gramStart"/>
      <w:r w:rsidRPr="00EF49BE">
        <w:rPr>
          <w:rFonts w:asciiTheme="minorEastAsia" w:eastAsiaTheme="minorEastAsia" w:hAnsiTheme="minorEastAsia" w:hint="eastAsia"/>
          <w:sz w:val="21"/>
          <w:szCs w:val="21"/>
        </w:rPr>
        <w:t>谈文件</w:t>
      </w:r>
      <w:proofErr w:type="gramEnd"/>
      <w:r w:rsidRPr="00EF49BE">
        <w:rPr>
          <w:rFonts w:asciiTheme="minorEastAsia" w:eastAsiaTheme="minorEastAsia" w:hAnsiTheme="minorEastAsia" w:hint="eastAsia"/>
          <w:sz w:val="21"/>
          <w:szCs w:val="21"/>
        </w:rPr>
        <w:t>的</w:t>
      </w:r>
      <w:r w:rsidRPr="00EF49BE">
        <w:rPr>
          <w:rFonts w:asciiTheme="minorEastAsia" w:eastAsiaTheme="minorEastAsia" w:hAnsiTheme="minorEastAsia" w:hint="eastAsia"/>
          <w:sz w:val="21"/>
          <w:szCs w:val="21"/>
        </w:rPr>
        <w:lastRenderedPageBreak/>
        <w:t>响应，仅基于竞标文件本身而不靠外部证据。</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w:t>
      </w:r>
      <w:r w:rsidRPr="00EF49BE">
        <w:rPr>
          <w:rFonts w:asciiTheme="minorEastAsia" w:eastAsiaTheme="minorEastAsia" w:hAnsiTheme="minorEastAsia"/>
          <w:sz w:val="21"/>
          <w:szCs w:val="21"/>
        </w:rPr>
        <w:t>.2</w:t>
      </w:r>
      <w:r w:rsidRPr="00EF49BE">
        <w:rPr>
          <w:rFonts w:asciiTheme="minorEastAsia" w:eastAsiaTheme="minorEastAsia" w:hAnsiTheme="minorEastAsia" w:hint="eastAsia"/>
          <w:sz w:val="21"/>
          <w:szCs w:val="21"/>
        </w:rPr>
        <w:t>若投标人最后的评审价相同，且评审价格并列最低，则技术应答更优者成为本项目成交供应商。</w:t>
      </w:r>
    </w:p>
    <w:p w:rsidR="0098465B" w:rsidRPr="00EF49BE" w:rsidRDefault="00D757B1">
      <w:pPr>
        <w:snapToGrid w:val="0"/>
        <w:spacing w:line="320" w:lineRule="exact"/>
        <w:ind w:firstLineChars="150" w:firstLine="316"/>
        <w:rPr>
          <w:rFonts w:asciiTheme="minorEastAsia" w:eastAsiaTheme="minorEastAsia" w:hAnsiTheme="minorEastAsia"/>
          <w:b/>
          <w:bCs/>
          <w:sz w:val="21"/>
          <w:szCs w:val="21"/>
        </w:rPr>
      </w:pPr>
      <w:r w:rsidRPr="00EF49BE">
        <w:rPr>
          <w:rFonts w:asciiTheme="minorEastAsia" w:eastAsiaTheme="minorEastAsia" w:hAnsiTheme="minorEastAsia" w:hint="eastAsia"/>
          <w:b/>
          <w:bCs/>
          <w:sz w:val="21"/>
          <w:szCs w:val="21"/>
        </w:rPr>
        <w:t>3、中标人在结果公告3日内不能提供原厂授权文件原件，或因不可抗力或者自身原因不能履行合同的，应重新采购。</w:t>
      </w:r>
    </w:p>
    <w:p w:rsidR="0098465B" w:rsidRPr="00EF49BE" w:rsidRDefault="00D757B1">
      <w:pPr>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4、无效竞标</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投标人发生以下条款情况之一者，视为无效竞标，其竞标文件将被拒绝：</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4.1无主要的有效资格证明文件或超出营业范围的竞标。</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4.2竞标文件不按规定的格式、内容填写或不按规定签字、盖章。</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4.3投标人不按照采购要求进行设备配置的。</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4.4商务部分未满足采购要求的。</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4.5投标人的报价超出竞标限价。</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4.6投标人的资质不符合询价/竞谈采购文件对资质要求的内容。</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4.7竞标</w:t>
      </w:r>
      <w:r w:rsidRPr="00EF49BE">
        <w:rPr>
          <w:rFonts w:asciiTheme="minorEastAsia" w:eastAsiaTheme="minorEastAsia" w:hAnsiTheme="minorEastAsia"/>
          <w:sz w:val="21"/>
          <w:szCs w:val="21"/>
        </w:rPr>
        <w:t>文件中出现多个竞标方案的。</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w:t>
      </w:r>
      <w:r w:rsidRPr="00EF49BE">
        <w:rPr>
          <w:rFonts w:asciiTheme="minorEastAsia" w:eastAsiaTheme="minorEastAsia" w:hAnsiTheme="minorEastAsia"/>
          <w:sz w:val="21"/>
          <w:szCs w:val="21"/>
        </w:rPr>
        <w:t>8</w:t>
      </w:r>
      <w:r w:rsidRPr="00EF49BE">
        <w:rPr>
          <w:rFonts w:asciiTheme="minorEastAsia" w:eastAsiaTheme="minorEastAsia" w:hAnsiTheme="minorEastAsia" w:hint="eastAsia"/>
          <w:sz w:val="21"/>
          <w:szCs w:val="21"/>
        </w:rPr>
        <w:t>投标人竞标文件内容有与国家现行法律法规相违背的内容，或附有采购人无法接受的条件。</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5、出现以下情况之一的，作为询价/竞谈采购失败处理，应重新组织采购：</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5.1出现影响采购公正的违法、违规行为的；</w:t>
      </w:r>
    </w:p>
    <w:p w:rsidR="0098465B" w:rsidRPr="00EF49BE" w:rsidRDefault="00D757B1">
      <w:pPr>
        <w:snapToGrid w:val="0"/>
        <w:spacing w:line="320" w:lineRule="exact"/>
        <w:ind w:firstLineChars="150" w:firstLine="316"/>
        <w:rPr>
          <w:rFonts w:asciiTheme="minorEastAsia" w:eastAsiaTheme="minorEastAsia" w:hAnsiTheme="minorEastAsia"/>
          <w:b/>
          <w:bCs/>
          <w:sz w:val="21"/>
          <w:szCs w:val="21"/>
        </w:rPr>
      </w:pPr>
      <w:r w:rsidRPr="00EF49BE">
        <w:rPr>
          <w:rFonts w:asciiTheme="minorEastAsia" w:eastAsiaTheme="minorEastAsia" w:hAnsiTheme="minorEastAsia" w:hint="eastAsia"/>
          <w:b/>
          <w:bCs/>
          <w:sz w:val="21"/>
          <w:szCs w:val="21"/>
        </w:rPr>
        <w:t>5.2投标人的报价超过采购预算，且符合条件投标人不足3家；</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5.3因不可抗力导致重大变故，采购任务取消的。</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sz w:val="21"/>
          <w:szCs w:val="21"/>
        </w:rPr>
        <w:t>6</w:t>
      </w:r>
      <w:r w:rsidRPr="00EF49BE">
        <w:rPr>
          <w:rFonts w:asciiTheme="minorEastAsia" w:eastAsiaTheme="minorEastAsia" w:hAnsiTheme="minorEastAsia" w:hint="eastAsia"/>
          <w:sz w:val="21"/>
          <w:szCs w:val="21"/>
        </w:rPr>
        <w:t>、提交竞标文件的份数和签署</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sz w:val="21"/>
          <w:szCs w:val="21"/>
        </w:rPr>
        <w:t>6</w:t>
      </w:r>
      <w:r w:rsidRPr="00EF49BE">
        <w:rPr>
          <w:rFonts w:asciiTheme="minorEastAsia" w:eastAsiaTheme="minorEastAsia" w:hAnsiTheme="minorEastAsia" w:hint="eastAsia"/>
          <w:sz w:val="21"/>
          <w:szCs w:val="21"/>
        </w:rPr>
        <w:t>.1竞标文件正本一份，副本一份；副本可为正本的复印件；内容必须与正本一致，如出现不一致情况以正本为准。竞标文件语言为简体中文。</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sz w:val="21"/>
          <w:szCs w:val="21"/>
        </w:rPr>
        <w:t>6</w:t>
      </w:r>
      <w:r w:rsidRPr="00EF49BE">
        <w:rPr>
          <w:rFonts w:asciiTheme="minorEastAsia" w:eastAsiaTheme="minorEastAsia" w:hAnsiTheme="minorEastAsia" w:hint="eastAsia"/>
          <w:sz w:val="21"/>
          <w:szCs w:val="21"/>
        </w:rPr>
        <w:t>.2询价/竞谈</w:t>
      </w:r>
      <w:r w:rsidRPr="00EF49BE">
        <w:rPr>
          <w:rFonts w:asciiTheme="minorEastAsia" w:eastAsiaTheme="minorEastAsia" w:hAnsiTheme="minorEastAsia"/>
          <w:sz w:val="21"/>
          <w:szCs w:val="21"/>
        </w:rPr>
        <w:t>采购</w:t>
      </w:r>
      <w:r w:rsidRPr="00EF49BE">
        <w:rPr>
          <w:rFonts w:asciiTheme="minorEastAsia" w:eastAsiaTheme="minorEastAsia" w:hAnsiTheme="minorEastAsia" w:hint="eastAsia"/>
          <w:sz w:val="21"/>
          <w:szCs w:val="21"/>
        </w:rPr>
        <w:t>文件中规定签字、盖章的地方必须按其规定签字、盖章。</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sz w:val="21"/>
          <w:szCs w:val="21"/>
        </w:rPr>
        <w:t>7</w:t>
      </w:r>
      <w:r w:rsidRPr="00EF49BE">
        <w:rPr>
          <w:rFonts w:asciiTheme="minorEastAsia" w:eastAsiaTheme="minorEastAsia" w:hAnsiTheme="minorEastAsia" w:hint="eastAsia"/>
          <w:sz w:val="21"/>
          <w:szCs w:val="21"/>
        </w:rPr>
        <w:t>、竞标文件的递交</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sz w:val="21"/>
          <w:szCs w:val="21"/>
        </w:rPr>
        <w:t>7</w:t>
      </w:r>
      <w:r w:rsidRPr="00EF49BE">
        <w:rPr>
          <w:rFonts w:asciiTheme="minorEastAsia" w:eastAsiaTheme="minorEastAsia" w:hAnsiTheme="minorEastAsia" w:hint="eastAsia"/>
          <w:sz w:val="21"/>
          <w:szCs w:val="21"/>
        </w:rPr>
        <w:t>.1竞标文件的密封与标记</w:t>
      </w:r>
    </w:p>
    <w:p w:rsidR="0098465B" w:rsidRPr="00EF49BE" w:rsidRDefault="00D757B1">
      <w:pPr>
        <w:snapToGrid w:val="0"/>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竞标文件的正本、副本均采用信封分别密封。信封上注明项目名称、投标人名称和地址、“正本”、“副本”字样及“不准提前启封”字样。</w:t>
      </w:r>
    </w:p>
    <w:p w:rsidR="0098465B" w:rsidRPr="00EF49BE" w:rsidRDefault="00D757B1">
      <w:pPr>
        <w:snapToGrid w:val="0"/>
        <w:spacing w:line="320" w:lineRule="exact"/>
        <w:ind w:firstLineChars="150" w:firstLine="315"/>
        <w:rPr>
          <w:rFonts w:asciiTheme="minorEastAsia" w:eastAsiaTheme="minorEastAsia" w:hAnsiTheme="minorEastAsia"/>
          <w:sz w:val="21"/>
          <w:szCs w:val="21"/>
        </w:rPr>
      </w:pPr>
      <w:r w:rsidRPr="00EF49BE">
        <w:rPr>
          <w:rFonts w:asciiTheme="minorEastAsia" w:eastAsiaTheme="minorEastAsia" w:hAnsiTheme="minorEastAsia"/>
          <w:sz w:val="21"/>
          <w:szCs w:val="21"/>
        </w:rPr>
        <w:t>7</w:t>
      </w:r>
      <w:r w:rsidRPr="00EF49BE">
        <w:rPr>
          <w:rFonts w:asciiTheme="minorEastAsia" w:eastAsiaTheme="minorEastAsia" w:hAnsiTheme="minorEastAsia" w:hint="eastAsia"/>
          <w:sz w:val="21"/>
          <w:szCs w:val="21"/>
        </w:rPr>
        <w:t>.2竞标文件投递截止时间：参阅询价/竞谈采购公告。</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8、询价/竞谈结果：在重庆市第九人民</w:t>
      </w:r>
      <w:proofErr w:type="gramStart"/>
      <w:r w:rsidRPr="00EF49BE">
        <w:rPr>
          <w:rFonts w:asciiTheme="minorEastAsia" w:eastAsiaTheme="minorEastAsia" w:hAnsiTheme="minorEastAsia" w:hint="eastAsia"/>
          <w:sz w:val="21"/>
          <w:szCs w:val="21"/>
        </w:rPr>
        <w:t>医院官网</w:t>
      </w:r>
      <w:r w:rsidRPr="00EF49BE">
        <w:rPr>
          <w:rFonts w:asciiTheme="minorEastAsia" w:eastAsiaTheme="minorEastAsia" w:hAnsiTheme="minorEastAsia"/>
          <w:sz w:val="21"/>
          <w:szCs w:val="21"/>
        </w:rPr>
        <w:t>发布</w:t>
      </w:r>
      <w:proofErr w:type="gramEnd"/>
      <w:r w:rsidRPr="00EF49BE">
        <w:rPr>
          <w:rFonts w:asciiTheme="minorEastAsia" w:eastAsiaTheme="minorEastAsia" w:hAnsiTheme="minorEastAsia" w:hint="eastAsia"/>
          <w:sz w:val="21"/>
          <w:szCs w:val="21"/>
        </w:rPr>
        <w:t>。</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9</w:t>
      </w:r>
      <w:r w:rsidRPr="00EF49BE">
        <w:rPr>
          <w:rFonts w:asciiTheme="minorEastAsia" w:eastAsiaTheme="minorEastAsia" w:hAnsiTheme="minorEastAsia" w:hint="eastAsia"/>
          <w:sz w:val="21"/>
          <w:szCs w:val="21"/>
        </w:rPr>
        <w:t>、关于质疑和投诉</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9</w:t>
      </w:r>
      <w:r w:rsidRPr="00EF49BE">
        <w:rPr>
          <w:rFonts w:asciiTheme="minorEastAsia" w:eastAsiaTheme="minorEastAsia" w:hAnsiTheme="minorEastAsia" w:hint="eastAsia"/>
          <w:sz w:val="21"/>
          <w:szCs w:val="21"/>
        </w:rPr>
        <w:t>.1投标人对招标文件有异议的，应在采购人发布招标采购公告的公示期内以书面形式向招标采购单位提出质疑，否则视同认可招标文件所有要求，逾期提出异议的，视为无效质疑，采购人不予受理。</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9.2</w:t>
      </w:r>
      <w:r w:rsidRPr="00EF49BE">
        <w:rPr>
          <w:rFonts w:asciiTheme="minorEastAsia" w:eastAsiaTheme="minorEastAsia" w:hAnsiTheme="minorEastAsia" w:hint="eastAsia"/>
          <w:sz w:val="21"/>
          <w:szCs w:val="21"/>
        </w:rPr>
        <w:t>投标人对中标公告有异议的，应在采购人发布招标采购结果公告的公示期内以书面形式向招标采购单位提出质疑，逾期提出异议的，视为无效质疑，采购人不予受理。</w:t>
      </w:r>
    </w:p>
    <w:p w:rsidR="0098465B" w:rsidRPr="00EF49BE" w:rsidRDefault="00D757B1">
      <w:pPr>
        <w:spacing w:line="320" w:lineRule="exact"/>
        <w:ind w:firstLineChars="200" w:firstLine="420"/>
        <w:rPr>
          <w:rFonts w:asciiTheme="minorEastAsia" w:eastAsiaTheme="minorEastAsia" w:hAnsiTheme="minorEastAsia"/>
          <w:sz w:val="21"/>
          <w:szCs w:val="21"/>
        </w:rPr>
      </w:pPr>
      <w:bookmarkStart w:id="17" w:name="_Toc389726140"/>
      <w:bookmarkStart w:id="18" w:name="_Toc25725121"/>
      <w:bookmarkStart w:id="19" w:name="_Toc225317060"/>
      <w:r w:rsidRPr="00EF49BE">
        <w:rPr>
          <w:rFonts w:asciiTheme="minorEastAsia" w:eastAsiaTheme="minorEastAsia" w:hAnsiTheme="minorEastAsia" w:hint="eastAsia"/>
          <w:sz w:val="21"/>
          <w:szCs w:val="21"/>
        </w:rPr>
        <w:t>1</w:t>
      </w:r>
      <w:r w:rsidRPr="00EF49BE">
        <w:rPr>
          <w:rFonts w:asciiTheme="minorEastAsia" w:eastAsiaTheme="minorEastAsia" w:hAnsiTheme="minorEastAsia"/>
          <w:sz w:val="21"/>
          <w:szCs w:val="21"/>
        </w:rPr>
        <w:t>0</w:t>
      </w:r>
      <w:r w:rsidRPr="00EF49BE">
        <w:rPr>
          <w:rFonts w:asciiTheme="minorEastAsia" w:eastAsiaTheme="minorEastAsia" w:hAnsiTheme="minorEastAsia" w:hint="eastAsia"/>
          <w:sz w:val="21"/>
          <w:szCs w:val="21"/>
        </w:rPr>
        <w:t>、关于安装及验收：</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10.</w:t>
      </w:r>
      <w:r w:rsidRPr="00EF49BE">
        <w:rPr>
          <w:rFonts w:asciiTheme="minorEastAsia" w:eastAsiaTheme="minorEastAsia" w:hAnsiTheme="minorEastAsia" w:hint="eastAsia"/>
          <w:sz w:val="21"/>
          <w:szCs w:val="21"/>
        </w:rPr>
        <w:t>1、单价1-30万元医疗设备安装前投标人联系</w:t>
      </w:r>
      <w:bookmarkStart w:id="20" w:name="_Hlk167462314"/>
      <w:r w:rsidRPr="00EF49BE">
        <w:rPr>
          <w:rFonts w:asciiTheme="minorEastAsia" w:eastAsiaTheme="minorEastAsia" w:hAnsiTheme="minorEastAsia" w:hint="eastAsia"/>
          <w:sz w:val="21"/>
          <w:szCs w:val="21"/>
        </w:rPr>
        <w:t>采购人</w:t>
      </w:r>
      <w:bookmarkEnd w:id="20"/>
      <w:r w:rsidRPr="00EF49BE">
        <w:rPr>
          <w:rFonts w:asciiTheme="minorEastAsia" w:eastAsiaTheme="minorEastAsia" w:hAnsiTheme="minorEastAsia" w:hint="eastAsia"/>
          <w:sz w:val="21"/>
          <w:szCs w:val="21"/>
        </w:rPr>
        <w:t xml:space="preserve">的使用科室负责人、设备科验收工程师当场开封验收；如采购人与投标人在设备性能要求、参数方面验收存在异议无法验收成功的情况，由投标人邀请重庆市医疗设备质量检测所验收并出具验收报告； </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10.2</w:t>
      </w:r>
      <w:r w:rsidRPr="00EF49BE">
        <w:rPr>
          <w:rFonts w:asciiTheme="minorEastAsia" w:eastAsiaTheme="minorEastAsia" w:hAnsiTheme="minorEastAsia" w:hint="eastAsia"/>
          <w:sz w:val="21"/>
          <w:szCs w:val="21"/>
        </w:rPr>
        <w:t>、单价30万元及以上设备由投标人邀请具备相应资质的重庆市内第三方机构验收并出具验收报告。</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10.</w:t>
      </w:r>
      <w:r w:rsidRPr="00EF49BE">
        <w:rPr>
          <w:rFonts w:asciiTheme="minorEastAsia" w:eastAsiaTheme="minorEastAsia" w:hAnsiTheme="minorEastAsia" w:hint="eastAsia"/>
          <w:sz w:val="21"/>
          <w:szCs w:val="21"/>
        </w:rPr>
        <w:t>3、如果验收合格，则采购人收货入库，如果验收不合格，则退货给投标人，采购人有权解除该合同。</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lastRenderedPageBreak/>
        <w:t>12</w:t>
      </w:r>
      <w:r w:rsidRPr="00EF49BE">
        <w:rPr>
          <w:rFonts w:asciiTheme="minorEastAsia" w:eastAsiaTheme="minorEastAsia" w:hAnsiTheme="minorEastAsia" w:hint="eastAsia"/>
          <w:sz w:val="21"/>
          <w:szCs w:val="21"/>
        </w:rPr>
        <w:t>、投标人以伪造、变造各种资质，虚假应标或者以其他方式弄虚作假骗取中标的，中标无效，并计入医院医疗设备招投标黑名单，取消其3年内在医院参加医疗设备招投标的资格。</w:t>
      </w:r>
    </w:p>
    <w:p w:rsidR="0098465B" w:rsidRPr="00EF49BE" w:rsidRDefault="00D757B1">
      <w:pPr>
        <w:spacing w:line="320" w:lineRule="exact"/>
        <w:ind w:firstLine="422"/>
        <w:rPr>
          <w:rFonts w:asciiTheme="minorEastAsia" w:eastAsiaTheme="minorEastAsia" w:hAnsiTheme="minorEastAsia"/>
          <w:sz w:val="21"/>
          <w:szCs w:val="21"/>
        </w:rPr>
      </w:pPr>
      <w:r w:rsidRPr="00EF49BE">
        <w:rPr>
          <w:rFonts w:asciiTheme="minorEastAsia" w:eastAsiaTheme="minorEastAsia" w:hAnsiTheme="minorEastAsia" w:hint="eastAsia"/>
          <w:b/>
          <w:sz w:val="21"/>
          <w:szCs w:val="21"/>
        </w:rPr>
        <w:t>五、</w:t>
      </w:r>
      <w:bookmarkStart w:id="21" w:name="_Toc389726142"/>
      <w:bookmarkEnd w:id="17"/>
      <w:bookmarkEnd w:id="18"/>
      <w:bookmarkEnd w:id="19"/>
      <w:r w:rsidRPr="00EF49BE">
        <w:rPr>
          <w:rFonts w:asciiTheme="minorEastAsia" w:eastAsiaTheme="minorEastAsia" w:hAnsiTheme="minorEastAsia" w:hint="eastAsia"/>
          <w:b/>
          <w:sz w:val="21"/>
          <w:szCs w:val="21"/>
        </w:rPr>
        <w:t>联系方式</w:t>
      </w:r>
      <w:bookmarkEnd w:id="21"/>
    </w:p>
    <w:p w:rsidR="0098465B" w:rsidRPr="00EF49BE" w:rsidRDefault="00D757B1">
      <w:pPr>
        <w:snapToGrid w:val="0"/>
        <w:spacing w:line="320" w:lineRule="exact"/>
        <w:ind w:firstLineChars="400" w:firstLine="84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重庆市第九人民医院医疗设备采购工作组</w:t>
      </w:r>
    </w:p>
    <w:p w:rsidR="0098465B" w:rsidRPr="00EF49BE" w:rsidRDefault="00D757B1">
      <w:pPr>
        <w:snapToGrid w:val="0"/>
        <w:spacing w:line="320" w:lineRule="exact"/>
        <w:ind w:firstLineChars="400" w:firstLine="84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联系人：陈胜强、谭翠兰、</w:t>
      </w:r>
      <w:r w:rsidRPr="00EF49BE">
        <w:rPr>
          <w:rFonts w:asciiTheme="minorEastAsia" w:eastAsiaTheme="minorEastAsia" w:hAnsiTheme="minorEastAsia"/>
          <w:sz w:val="21"/>
          <w:szCs w:val="21"/>
        </w:rPr>
        <w:t>谢直霖</w:t>
      </w:r>
    </w:p>
    <w:p w:rsidR="0098465B" w:rsidRPr="00EF49BE" w:rsidRDefault="00D757B1">
      <w:pPr>
        <w:snapToGrid w:val="0"/>
        <w:spacing w:line="320" w:lineRule="exact"/>
        <w:ind w:firstLineChars="400" w:firstLine="840"/>
        <w:rPr>
          <w:rFonts w:asciiTheme="minorEastAsia" w:eastAsiaTheme="minorEastAsia" w:hAnsiTheme="minorEastAsia"/>
          <w:sz w:val="21"/>
          <w:szCs w:val="21"/>
        </w:rPr>
      </w:pPr>
      <w:proofErr w:type="gramStart"/>
      <w:r w:rsidRPr="00EF49BE">
        <w:rPr>
          <w:rFonts w:asciiTheme="minorEastAsia" w:eastAsiaTheme="minorEastAsia" w:hAnsiTheme="minorEastAsia" w:hint="eastAsia"/>
          <w:sz w:val="21"/>
          <w:szCs w:val="21"/>
        </w:rPr>
        <w:t>邮</w:t>
      </w:r>
      <w:proofErr w:type="gramEnd"/>
      <w:r w:rsidRPr="00EF49BE">
        <w:rPr>
          <w:rFonts w:asciiTheme="minorEastAsia" w:eastAsiaTheme="minorEastAsia" w:hAnsiTheme="minorEastAsia" w:hint="eastAsia"/>
          <w:sz w:val="21"/>
          <w:szCs w:val="21"/>
        </w:rPr>
        <w:t xml:space="preserve">  编：400700</w:t>
      </w:r>
    </w:p>
    <w:p w:rsidR="0098465B" w:rsidRPr="00EF49BE" w:rsidRDefault="00D757B1">
      <w:pPr>
        <w:snapToGrid w:val="0"/>
        <w:spacing w:line="320" w:lineRule="exact"/>
        <w:ind w:firstLineChars="400" w:firstLine="84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电  话：（023）68864967</w:t>
      </w:r>
    </w:p>
    <w:p w:rsidR="0098465B" w:rsidRPr="00EF49BE" w:rsidRDefault="00D757B1">
      <w:pPr>
        <w:snapToGrid w:val="0"/>
        <w:spacing w:line="320" w:lineRule="exact"/>
        <w:ind w:firstLineChars="400" w:firstLine="84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地  址：重庆市北碚区嘉陵村69号（设备科）</w:t>
      </w:r>
    </w:p>
    <w:p w:rsidR="0098465B" w:rsidRPr="00EF49BE" w:rsidRDefault="0098465B">
      <w:pPr>
        <w:spacing w:line="320" w:lineRule="exact"/>
        <w:ind w:firstLineChars="600" w:firstLine="1265"/>
        <w:rPr>
          <w:rFonts w:asciiTheme="minorEastAsia" w:eastAsiaTheme="minorEastAsia" w:hAnsiTheme="minorEastAsia"/>
          <w:b/>
          <w:sz w:val="21"/>
          <w:szCs w:val="21"/>
        </w:rPr>
      </w:pPr>
      <w:bookmarkStart w:id="22" w:name="_Toc25725122"/>
      <w:bookmarkStart w:id="23" w:name="_Toc11641054"/>
      <w:bookmarkStart w:id="24" w:name="_Toc389726143"/>
      <w:bookmarkStart w:id="25" w:name="_Toc386977712"/>
    </w:p>
    <w:p w:rsidR="0098465B" w:rsidRPr="00EF49BE" w:rsidRDefault="0098465B">
      <w:pPr>
        <w:spacing w:line="320" w:lineRule="exact"/>
        <w:ind w:firstLineChars="600" w:firstLine="2168"/>
        <w:rPr>
          <w:rFonts w:asciiTheme="minorEastAsia" w:eastAsiaTheme="minorEastAsia" w:hAnsiTheme="minorEastAsia"/>
          <w:b/>
          <w:sz w:val="36"/>
          <w:szCs w:val="36"/>
        </w:rPr>
      </w:pPr>
    </w:p>
    <w:p w:rsidR="0098465B" w:rsidRPr="00EF49BE" w:rsidRDefault="0098465B">
      <w:pPr>
        <w:spacing w:line="320" w:lineRule="exact"/>
        <w:ind w:firstLineChars="600" w:firstLine="2168"/>
        <w:rPr>
          <w:rFonts w:asciiTheme="minorEastAsia" w:eastAsiaTheme="minorEastAsia" w:hAnsiTheme="minorEastAsia"/>
          <w:b/>
          <w:sz w:val="36"/>
          <w:szCs w:val="36"/>
        </w:rPr>
      </w:pPr>
    </w:p>
    <w:p w:rsidR="0098465B" w:rsidRPr="00EF49BE" w:rsidRDefault="0098465B">
      <w:pPr>
        <w:spacing w:line="320" w:lineRule="exact"/>
        <w:ind w:firstLineChars="600" w:firstLine="2168"/>
        <w:rPr>
          <w:rFonts w:asciiTheme="minorEastAsia" w:eastAsiaTheme="minorEastAsia" w:hAnsiTheme="minorEastAsia"/>
          <w:b/>
          <w:sz w:val="36"/>
          <w:szCs w:val="36"/>
        </w:rPr>
      </w:pPr>
    </w:p>
    <w:p w:rsidR="0098465B" w:rsidRPr="00EF49BE" w:rsidRDefault="00D757B1">
      <w:pPr>
        <w:widowControl/>
        <w:ind w:firstLine="723"/>
        <w:jc w:val="left"/>
        <w:rPr>
          <w:rFonts w:asciiTheme="minorEastAsia" w:eastAsiaTheme="minorEastAsia" w:hAnsiTheme="minorEastAsia"/>
          <w:b/>
          <w:sz w:val="36"/>
          <w:szCs w:val="36"/>
        </w:rPr>
      </w:pPr>
      <w:r w:rsidRPr="00EF49BE">
        <w:rPr>
          <w:rFonts w:asciiTheme="minorEastAsia" w:eastAsiaTheme="minorEastAsia" w:hAnsiTheme="minorEastAsia"/>
          <w:b/>
          <w:sz w:val="36"/>
          <w:szCs w:val="36"/>
        </w:rPr>
        <w:br w:type="page"/>
      </w:r>
    </w:p>
    <w:p w:rsidR="0098465B" w:rsidRPr="00EF49BE" w:rsidRDefault="00D757B1">
      <w:pPr>
        <w:spacing w:line="360" w:lineRule="exact"/>
        <w:ind w:firstLineChars="850" w:firstLine="3072"/>
        <w:rPr>
          <w:rFonts w:asciiTheme="minorEastAsia" w:eastAsiaTheme="minorEastAsia" w:hAnsiTheme="minorEastAsia"/>
          <w:b/>
          <w:sz w:val="36"/>
          <w:szCs w:val="36"/>
        </w:rPr>
      </w:pPr>
      <w:r w:rsidRPr="00EF49BE">
        <w:rPr>
          <w:rFonts w:asciiTheme="minorEastAsia" w:eastAsiaTheme="minorEastAsia" w:hAnsiTheme="minorEastAsia" w:hint="eastAsia"/>
          <w:b/>
          <w:sz w:val="36"/>
          <w:szCs w:val="36"/>
        </w:rPr>
        <w:lastRenderedPageBreak/>
        <w:t xml:space="preserve">第二篇  </w:t>
      </w:r>
      <w:bookmarkStart w:id="26" w:name="_Toc225317062"/>
      <w:r w:rsidRPr="00EF49BE">
        <w:rPr>
          <w:rFonts w:asciiTheme="minorEastAsia" w:eastAsiaTheme="minorEastAsia" w:hAnsiTheme="minorEastAsia" w:hint="eastAsia"/>
          <w:b/>
          <w:sz w:val="36"/>
          <w:szCs w:val="36"/>
        </w:rPr>
        <w:t>采购项目</w:t>
      </w:r>
      <w:bookmarkEnd w:id="22"/>
      <w:bookmarkEnd w:id="23"/>
      <w:r w:rsidRPr="00EF49BE">
        <w:rPr>
          <w:rFonts w:asciiTheme="minorEastAsia" w:eastAsiaTheme="minorEastAsia" w:hAnsiTheme="minorEastAsia" w:hint="eastAsia"/>
          <w:b/>
          <w:sz w:val="36"/>
          <w:szCs w:val="36"/>
        </w:rPr>
        <w:t>需求</w:t>
      </w:r>
      <w:bookmarkEnd w:id="24"/>
      <w:bookmarkEnd w:id="25"/>
      <w:bookmarkEnd w:id="26"/>
    </w:p>
    <w:p w:rsidR="0098465B" w:rsidRPr="00EF49BE" w:rsidRDefault="00D757B1">
      <w:pPr>
        <w:pStyle w:val="1"/>
      </w:pPr>
      <w:bookmarkStart w:id="27" w:name="_Toc389726144"/>
      <w:r w:rsidRPr="00EF49BE">
        <w:rPr>
          <w:rFonts w:hint="eastAsia"/>
        </w:rPr>
        <w:t>采购项目内容：</w:t>
      </w:r>
      <w:bookmarkEnd w:id="27"/>
    </w:p>
    <w:tbl>
      <w:tblPr>
        <w:tblW w:w="8222" w:type="dxa"/>
        <w:tblInd w:w="-10" w:type="dxa"/>
        <w:tblLook w:val="04A0" w:firstRow="1" w:lastRow="0" w:firstColumn="1" w:lastColumn="0" w:noHBand="0" w:noVBand="1"/>
      </w:tblPr>
      <w:tblGrid>
        <w:gridCol w:w="851"/>
        <w:gridCol w:w="2209"/>
        <w:gridCol w:w="626"/>
        <w:gridCol w:w="1417"/>
        <w:gridCol w:w="1418"/>
        <w:gridCol w:w="1701"/>
      </w:tblGrid>
      <w:tr w:rsidR="00E52C87" w:rsidRPr="00EF49BE" w:rsidTr="00E52C87">
        <w:trPr>
          <w:trHeight w:val="708"/>
        </w:trPr>
        <w:tc>
          <w:tcPr>
            <w:tcW w:w="85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52C87" w:rsidRPr="00EF49BE" w:rsidRDefault="00E52C87" w:rsidP="00E52C87">
            <w:pPr>
              <w:widowControl/>
              <w:jc w:val="center"/>
              <w:rPr>
                <w:rFonts w:ascii="宋体" w:hAnsi="宋体" w:cs="宋体"/>
                <w:kern w:val="0"/>
                <w:szCs w:val="28"/>
              </w:rPr>
            </w:pPr>
            <w:proofErr w:type="gramStart"/>
            <w:r w:rsidRPr="00EF49BE">
              <w:rPr>
                <w:rFonts w:ascii="宋体" w:hAnsi="宋体" w:cs="宋体" w:hint="eastAsia"/>
                <w:kern w:val="0"/>
                <w:szCs w:val="28"/>
              </w:rPr>
              <w:t>包号</w:t>
            </w:r>
            <w:proofErr w:type="gramEnd"/>
          </w:p>
        </w:tc>
        <w:tc>
          <w:tcPr>
            <w:tcW w:w="2209" w:type="dxa"/>
            <w:tcBorders>
              <w:top w:val="single" w:sz="8" w:space="0" w:color="auto"/>
              <w:left w:val="nil"/>
              <w:bottom w:val="single" w:sz="8" w:space="0" w:color="auto"/>
              <w:right w:val="single" w:sz="8" w:space="0" w:color="auto"/>
            </w:tcBorders>
            <w:shd w:val="clear" w:color="auto" w:fill="auto"/>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项目名称</w:t>
            </w:r>
          </w:p>
        </w:tc>
        <w:tc>
          <w:tcPr>
            <w:tcW w:w="626" w:type="dxa"/>
            <w:tcBorders>
              <w:top w:val="single" w:sz="8" w:space="0" w:color="auto"/>
              <w:left w:val="nil"/>
              <w:bottom w:val="single" w:sz="8" w:space="0" w:color="auto"/>
              <w:right w:val="single" w:sz="8" w:space="0" w:color="auto"/>
            </w:tcBorders>
            <w:shd w:val="clear" w:color="auto" w:fill="auto"/>
            <w:vAlign w:val="center"/>
            <w:hideMark/>
          </w:tcPr>
          <w:p w:rsidR="00E52C87" w:rsidRPr="00EF49BE" w:rsidRDefault="00E52C87" w:rsidP="00E52C87">
            <w:pPr>
              <w:widowControl/>
              <w:jc w:val="center"/>
              <w:rPr>
                <w:rFonts w:ascii="宋体" w:hAnsi="宋体" w:cs="宋体"/>
                <w:kern w:val="0"/>
                <w:szCs w:val="28"/>
              </w:rPr>
            </w:pPr>
            <w:r w:rsidRPr="00EF49BE">
              <w:rPr>
                <w:rFonts w:ascii="宋体" w:hAnsi="宋体" w:cs="宋体" w:hint="eastAsia"/>
                <w:kern w:val="0"/>
                <w:szCs w:val="28"/>
              </w:rPr>
              <w:t>数量</w:t>
            </w:r>
          </w:p>
        </w:tc>
        <w:tc>
          <w:tcPr>
            <w:tcW w:w="1417" w:type="dxa"/>
            <w:tcBorders>
              <w:top w:val="single" w:sz="8" w:space="0" w:color="auto"/>
              <w:left w:val="nil"/>
              <w:bottom w:val="single" w:sz="8" w:space="0" w:color="auto"/>
              <w:right w:val="single" w:sz="8" w:space="0" w:color="auto"/>
            </w:tcBorders>
            <w:shd w:val="clear" w:color="auto" w:fill="auto"/>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最高限价（元）</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rsidR="00E52C87" w:rsidRPr="00EF49BE" w:rsidRDefault="00E52C87" w:rsidP="00E52C87">
            <w:pPr>
              <w:widowControl/>
              <w:ind w:left="140" w:hangingChars="50" w:hanging="140"/>
              <w:jc w:val="left"/>
              <w:rPr>
                <w:rFonts w:ascii="宋体" w:hAnsi="宋体" w:cs="宋体"/>
                <w:kern w:val="0"/>
                <w:szCs w:val="28"/>
              </w:rPr>
            </w:pPr>
            <w:r>
              <w:rPr>
                <w:rFonts w:ascii="宋体" w:hAnsi="宋体" w:cs="宋体" w:hint="eastAsia"/>
                <w:kern w:val="0"/>
                <w:szCs w:val="28"/>
              </w:rPr>
              <w:t>是否</w:t>
            </w:r>
            <w:r>
              <w:rPr>
                <w:rFonts w:ascii="宋体" w:hAnsi="宋体" w:cs="宋体"/>
                <w:kern w:val="0"/>
                <w:szCs w:val="28"/>
              </w:rPr>
              <w:t>允许进口</w:t>
            </w:r>
          </w:p>
        </w:tc>
        <w:tc>
          <w:tcPr>
            <w:tcW w:w="1701" w:type="dxa"/>
            <w:tcBorders>
              <w:top w:val="single" w:sz="8" w:space="0" w:color="auto"/>
              <w:left w:val="nil"/>
              <w:bottom w:val="single" w:sz="8" w:space="0" w:color="auto"/>
              <w:right w:val="single" w:sz="8" w:space="0" w:color="auto"/>
            </w:tcBorders>
            <w:shd w:val="clear" w:color="auto" w:fill="auto"/>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采购方式</w:t>
            </w:r>
          </w:p>
        </w:tc>
      </w:tr>
      <w:tr w:rsidR="00E52C87" w:rsidRPr="00EF49BE" w:rsidTr="00E52C87">
        <w:trPr>
          <w:trHeight w:val="353"/>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rPr>
            </w:pPr>
            <w:r w:rsidRPr="00EF49BE">
              <w:rPr>
                <w:rFonts w:ascii="等线" w:eastAsia="等线" w:hAnsi="等线" w:hint="eastAsia"/>
                <w:sz w:val="22"/>
              </w:rPr>
              <w:t>1</w:t>
            </w:r>
          </w:p>
        </w:tc>
        <w:tc>
          <w:tcPr>
            <w:tcW w:w="2209" w:type="dxa"/>
            <w:tcBorders>
              <w:top w:val="nil"/>
              <w:left w:val="nil"/>
              <w:bottom w:val="single" w:sz="4" w:space="0" w:color="auto"/>
              <w:right w:val="single" w:sz="4" w:space="0" w:color="auto"/>
            </w:tcBorders>
            <w:shd w:val="clear" w:color="auto" w:fill="auto"/>
            <w:noWrap/>
            <w:vAlign w:val="bottom"/>
            <w:hideMark/>
          </w:tcPr>
          <w:p w:rsidR="00E52C87" w:rsidRPr="00EF49BE" w:rsidRDefault="00E52C87" w:rsidP="00E52C87">
            <w:pPr>
              <w:rPr>
                <w:rFonts w:ascii="等线" w:eastAsia="等线" w:hAnsi="等线"/>
                <w:kern w:val="0"/>
                <w:sz w:val="22"/>
                <w:szCs w:val="22"/>
              </w:rPr>
            </w:pPr>
            <w:r w:rsidRPr="00EF49BE">
              <w:rPr>
                <w:rFonts w:ascii="等线" w:eastAsia="等线" w:hAnsi="等线" w:hint="eastAsia"/>
                <w:sz w:val="22"/>
              </w:rPr>
              <w:t>牙科综合治疗台</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szCs w:val="22"/>
              </w:rPr>
            </w:pPr>
            <w:r w:rsidRPr="00EF49BE">
              <w:rPr>
                <w:rFonts w:ascii="等线" w:eastAsia="等线" w:hAnsi="等线" w:hint="eastAsia"/>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right"/>
              <w:rPr>
                <w:rFonts w:ascii="等线" w:eastAsia="等线" w:hAnsi="等线"/>
                <w:sz w:val="22"/>
                <w:szCs w:val="22"/>
              </w:rPr>
            </w:pPr>
            <w:r w:rsidRPr="00EF49BE">
              <w:rPr>
                <w:rFonts w:ascii="等线" w:eastAsia="等线" w:hAnsi="等线" w:hint="eastAsia"/>
                <w:sz w:val="22"/>
                <w:szCs w:val="22"/>
              </w:rPr>
              <w:t>35000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widowControl/>
              <w:jc w:val="center"/>
              <w:rPr>
                <w:rFonts w:ascii="宋体" w:hAnsi="宋体" w:cs="宋体"/>
                <w:kern w:val="0"/>
                <w:sz w:val="22"/>
              </w:rPr>
            </w:pPr>
            <w:r w:rsidRPr="00EF49BE">
              <w:rPr>
                <w:rFonts w:ascii="宋体" w:hAnsi="宋体" w:cs="宋体" w:hint="eastAsia"/>
                <w:kern w:val="0"/>
                <w:sz w:val="22"/>
              </w:rPr>
              <w:t>是</w:t>
            </w:r>
          </w:p>
        </w:tc>
        <w:tc>
          <w:tcPr>
            <w:tcW w:w="1701" w:type="dxa"/>
            <w:tcBorders>
              <w:top w:val="nil"/>
              <w:left w:val="nil"/>
              <w:bottom w:val="single" w:sz="8" w:space="0" w:color="auto"/>
              <w:right w:val="single" w:sz="8" w:space="0" w:color="auto"/>
            </w:tcBorders>
            <w:shd w:val="clear" w:color="auto" w:fill="auto"/>
            <w:noWrap/>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询价采购</w:t>
            </w:r>
          </w:p>
        </w:tc>
      </w:tr>
      <w:tr w:rsidR="00E52C87" w:rsidRPr="00EF49BE" w:rsidTr="00E52C87">
        <w:trPr>
          <w:trHeight w:val="48"/>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rPr>
            </w:pPr>
            <w:r w:rsidRPr="00EF49BE">
              <w:rPr>
                <w:rFonts w:ascii="等线" w:eastAsia="等线" w:hAnsi="等线" w:hint="eastAsia"/>
                <w:sz w:val="22"/>
              </w:rPr>
              <w:t>2</w:t>
            </w:r>
          </w:p>
        </w:tc>
        <w:tc>
          <w:tcPr>
            <w:tcW w:w="2209" w:type="dxa"/>
            <w:tcBorders>
              <w:top w:val="nil"/>
              <w:left w:val="nil"/>
              <w:bottom w:val="single" w:sz="4" w:space="0" w:color="auto"/>
              <w:right w:val="single" w:sz="4" w:space="0" w:color="auto"/>
            </w:tcBorders>
            <w:shd w:val="clear" w:color="auto" w:fill="auto"/>
            <w:noWrap/>
            <w:vAlign w:val="bottom"/>
            <w:hideMark/>
          </w:tcPr>
          <w:p w:rsidR="00E52C87" w:rsidRPr="00EF49BE" w:rsidRDefault="00E52C87" w:rsidP="00E52C87">
            <w:pPr>
              <w:jc w:val="left"/>
              <w:rPr>
                <w:rFonts w:ascii="等线" w:eastAsia="等线" w:hAnsi="等线"/>
                <w:sz w:val="22"/>
                <w:szCs w:val="22"/>
              </w:rPr>
            </w:pPr>
            <w:r w:rsidRPr="00EF49BE">
              <w:rPr>
                <w:rFonts w:ascii="等线" w:eastAsia="等线" w:hAnsi="等线" w:hint="eastAsia"/>
                <w:sz w:val="22"/>
                <w:szCs w:val="22"/>
              </w:rPr>
              <w:t>超声波治疗仪</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szCs w:val="22"/>
              </w:rPr>
            </w:pPr>
            <w:r w:rsidRPr="00EF49BE">
              <w:rPr>
                <w:rFonts w:ascii="等线" w:eastAsia="等线" w:hAnsi="等线" w:hint="eastAsia"/>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right"/>
              <w:rPr>
                <w:rFonts w:ascii="等线" w:eastAsia="等线" w:hAnsi="等线"/>
                <w:sz w:val="22"/>
                <w:szCs w:val="22"/>
              </w:rPr>
            </w:pPr>
            <w:r w:rsidRPr="00EF49BE">
              <w:rPr>
                <w:rFonts w:ascii="等线" w:eastAsia="等线" w:hAnsi="等线" w:hint="eastAsia"/>
                <w:sz w:val="22"/>
                <w:szCs w:val="22"/>
              </w:rPr>
              <w:t>85000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widowControl/>
              <w:jc w:val="center"/>
              <w:rPr>
                <w:rFonts w:ascii="宋体" w:hAnsi="宋体" w:cs="宋体"/>
                <w:kern w:val="0"/>
                <w:sz w:val="22"/>
              </w:rPr>
            </w:pPr>
            <w:r w:rsidRPr="00EF49BE">
              <w:rPr>
                <w:rFonts w:ascii="宋体" w:hAnsi="宋体" w:cs="宋体" w:hint="eastAsia"/>
                <w:kern w:val="0"/>
                <w:sz w:val="22"/>
              </w:rPr>
              <w:t>是</w:t>
            </w:r>
          </w:p>
        </w:tc>
        <w:tc>
          <w:tcPr>
            <w:tcW w:w="1701" w:type="dxa"/>
            <w:tcBorders>
              <w:top w:val="nil"/>
              <w:left w:val="nil"/>
              <w:bottom w:val="single" w:sz="8" w:space="0" w:color="auto"/>
              <w:right w:val="single" w:sz="8" w:space="0" w:color="auto"/>
            </w:tcBorders>
            <w:shd w:val="clear" w:color="auto" w:fill="auto"/>
            <w:noWrap/>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询价采购</w:t>
            </w:r>
          </w:p>
        </w:tc>
      </w:tr>
      <w:tr w:rsidR="00E52C87" w:rsidRPr="00EF49BE" w:rsidTr="00E52C87">
        <w:trPr>
          <w:trHeight w:val="37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rPr>
            </w:pPr>
            <w:r w:rsidRPr="00EF49BE">
              <w:rPr>
                <w:rFonts w:ascii="等线" w:eastAsia="等线" w:hAnsi="等线" w:hint="eastAsia"/>
                <w:sz w:val="22"/>
              </w:rPr>
              <w:t>3</w:t>
            </w:r>
          </w:p>
        </w:tc>
        <w:tc>
          <w:tcPr>
            <w:tcW w:w="2209" w:type="dxa"/>
            <w:tcBorders>
              <w:top w:val="nil"/>
              <w:left w:val="nil"/>
              <w:bottom w:val="single" w:sz="4" w:space="0" w:color="auto"/>
              <w:right w:val="single" w:sz="4" w:space="0" w:color="auto"/>
            </w:tcBorders>
            <w:shd w:val="clear" w:color="auto" w:fill="auto"/>
            <w:noWrap/>
            <w:vAlign w:val="bottom"/>
            <w:hideMark/>
          </w:tcPr>
          <w:p w:rsidR="00E52C87" w:rsidRPr="00EF49BE" w:rsidRDefault="00E52C87" w:rsidP="00E52C87">
            <w:pPr>
              <w:jc w:val="left"/>
              <w:rPr>
                <w:rFonts w:ascii="等线" w:eastAsia="等线" w:hAnsi="等线"/>
                <w:sz w:val="22"/>
                <w:szCs w:val="22"/>
              </w:rPr>
            </w:pPr>
            <w:r w:rsidRPr="00EF49BE">
              <w:rPr>
                <w:rFonts w:ascii="等线" w:eastAsia="等线" w:hAnsi="等线" w:hint="eastAsia"/>
                <w:sz w:val="22"/>
                <w:szCs w:val="22"/>
              </w:rPr>
              <w:t>微波治疗仪</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szCs w:val="22"/>
              </w:rPr>
            </w:pPr>
            <w:r w:rsidRPr="00EF49BE">
              <w:rPr>
                <w:rFonts w:ascii="等线" w:eastAsia="等线" w:hAnsi="等线" w:hint="eastAsia"/>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right"/>
              <w:rPr>
                <w:rFonts w:ascii="等线" w:eastAsia="等线" w:hAnsi="等线"/>
                <w:sz w:val="22"/>
                <w:szCs w:val="22"/>
              </w:rPr>
            </w:pPr>
            <w:r w:rsidRPr="00EF49BE">
              <w:rPr>
                <w:rFonts w:ascii="等线" w:eastAsia="等线" w:hAnsi="等线" w:hint="eastAsia"/>
                <w:sz w:val="22"/>
                <w:szCs w:val="22"/>
              </w:rPr>
              <w:t>20000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widowControl/>
              <w:jc w:val="center"/>
              <w:rPr>
                <w:rFonts w:ascii="宋体" w:hAnsi="宋体" w:cs="宋体"/>
                <w:kern w:val="0"/>
                <w:sz w:val="22"/>
              </w:rPr>
            </w:pPr>
            <w:r w:rsidRPr="00EF49BE">
              <w:rPr>
                <w:rFonts w:ascii="宋体" w:hAnsi="宋体" w:cs="宋体" w:hint="eastAsia"/>
                <w:kern w:val="0"/>
                <w:sz w:val="22"/>
              </w:rPr>
              <w:t>是</w:t>
            </w:r>
          </w:p>
        </w:tc>
        <w:tc>
          <w:tcPr>
            <w:tcW w:w="1701" w:type="dxa"/>
            <w:tcBorders>
              <w:top w:val="nil"/>
              <w:left w:val="nil"/>
              <w:bottom w:val="single" w:sz="8" w:space="0" w:color="auto"/>
              <w:right w:val="single" w:sz="8" w:space="0" w:color="auto"/>
            </w:tcBorders>
            <w:shd w:val="clear" w:color="auto" w:fill="auto"/>
            <w:noWrap/>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询价采购</w:t>
            </w:r>
          </w:p>
        </w:tc>
      </w:tr>
      <w:tr w:rsidR="00E52C87" w:rsidRPr="00EF49BE" w:rsidTr="00E52C87">
        <w:trPr>
          <w:trHeight w:val="37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rPr>
            </w:pPr>
            <w:r w:rsidRPr="00EF49BE">
              <w:rPr>
                <w:rFonts w:ascii="等线" w:eastAsia="等线" w:hAnsi="等线" w:hint="eastAsia"/>
                <w:sz w:val="22"/>
              </w:rPr>
              <w:t>4</w:t>
            </w:r>
          </w:p>
        </w:tc>
        <w:tc>
          <w:tcPr>
            <w:tcW w:w="2209" w:type="dxa"/>
            <w:tcBorders>
              <w:top w:val="nil"/>
              <w:left w:val="nil"/>
              <w:bottom w:val="single" w:sz="4" w:space="0" w:color="auto"/>
              <w:right w:val="single" w:sz="4" w:space="0" w:color="auto"/>
            </w:tcBorders>
            <w:shd w:val="clear" w:color="auto" w:fill="auto"/>
            <w:noWrap/>
            <w:vAlign w:val="bottom"/>
            <w:hideMark/>
          </w:tcPr>
          <w:p w:rsidR="00E52C87" w:rsidRPr="00EF49BE" w:rsidRDefault="00E52C87" w:rsidP="00E52C87">
            <w:pPr>
              <w:jc w:val="left"/>
              <w:rPr>
                <w:rFonts w:ascii="等线" w:eastAsia="等线" w:hAnsi="等线"/>
                <w:sz w:val="22"/>
                <w:szCs w:val="22"/>
              </w:rPr>
            </w:pPr>
            <w:r w:rsidRPr="00EF49BE">
              <w:rPr>
                <w:rFonts w:ascii="等线" w:eastAsia="等线" w:hAnsi="等线" w:hint="eastAsia"/>
                <w:sz w:val="22"/>
                <w:szCs w:val="22"/>
              </w:rPr>
              <w:t>手术</w:t>
            </w:r>
            <w:r>
              <w:rPr>
                <w:rFonts w:ascii="等线" w:eastAsia="等线" w:hAnsi="等线" w:hint="eastAsia"/>
                <w:sz w:val="22"/>
                <w:szCs w:val="22"/>
              </w:rPr>
              <w:t>病人</w:t>
            </w:r>
            <w:proofErr w:type="gramStart"/>
            <w:r w:rsidRPr="00EF49BE">
              <w:rPr>
                <w:rFonts w:ascii="等线" w:eastAsia="等线" w:hAnsi="等线" w:hint="eastAsia"/>
                <w:sz w:val="22"/>
                <w:szCs w:val="22"/>
              </w:rPr>
              <w:t>交换车</w:t>
            </w:r>
            <w:proofErr w:type="gramEnd"/>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szCs w:val="22"/>
              </w:rPr>
            </w:pPr>
            <w:r w:rsidRPr="00EF49BE">
              <w:rPr>
                <w:rFonts w:ascii="等线" w:eastAsia="等线" w:hAnsi="等线" w:hint="eastAsia"/>
                <w:sz w:val="22"/>
                <w:szCs w:val="22"/>
              </w:rPr>
              <w:t>2</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right"/>
              <w:rPr>
                <w:rFonts w:ascii="等线" w:eastAsia="等线" w:hAnsi="等线"/>
                <w:sz w:val="22"/>
                <w:szCs w:val="22"/>
              </w:rPr>
            </w:pPr>
            <w:r w:rsidRPr="00EF49BE">
              <w:rPr>
                <w:rFonts w:ascii="等线" w:eastAsia="等线" w:hAnsi="等线"/>
                <w:sz w:val="22"/>
              </w:rPr>
              <w:t>46</w:t>
            </w:r>
            <w:r w:rsidRPr="00EF49BE">
              <w:rPr>
                <w:rFonts w:ascii="等线" w:eastAsia="等线" w:hAnsi="等线" w:hint="eastAsia"/>
                <w:sz w:val="22"/>
                <w:szCs w:val="22"/>
              </w:rPr>
              <w:t>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widowControl/>
              <w:jc w:val="center"/>
              <w:rPr>
                <w:rFonts w:ascii="宋体" w:hAnsi="宋体" w:cs="宋体"/>
                <w:kern w:val="0"/>
                <w:sz w:val="22"/>
              </w:rPr>
            </w:pPr>
            <w:r w:rsidRPr="00EF49BE">
              <w:rPr>
                <w:rFonts w:ascii="宋体" w:hAnsi="宋体" w:cs="宋体" w:hint="eastAsia"/>
                <w:kern w:val="0"/>
                <w:sz w:val="22"/>
              </w:rPr>
              <w:t>是</w:t>
            </w:r>
          </w:p>
        </w:tc>
        <w:tc>
          <w:tcPr>
            <w:tcW w:w="1701" w:type="dxa"/>
            <w:tcBorders>
              <w:top w:val="nil"/>
              <w:left w:val="nil"/>
              <w:bottom w:val="single" w:sz="8" w:space="0" w:color="auto"/>
              <w:right w:val="single" w:sz="8" w:space="0" w:color="auto"/>
            </w:tcBorders>
            <w:shd w:val="clear" w:color="auto" w:fill="auto"/>
            <w:noWrap/>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询价采购</w:t>
            </w:r>
          </w:p>
        </w:tc>
      </w:tr>
      <w:tr w:rsidR="00E52C87" w:rsidRPr="00EF49BE" w:rsidTr="00E52C87">
        <w:trPr>
          <w:trHeight w:val="372"/>
        </w:trPr>
        <w:tc>
          <w:tcPr>
            <w:tcW w:w="851" w:type="dxa"/>
            <w:tcBorders>
              <w:top w:val="nil"/>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rPr>
            </w:pPr>
            <w:r w:rsidRPr="00EF49BE">
              <w:rPr>
                <w:rFonts w:ascii="等线" w:eastAsia="等线" w:hAnsi="等线"/>
                <w:sz w:val="22"/>
              </w:rPr>
              <w:t>5</w:t>
            </w:r>
          </w:p>
        </w:tc>
        <w:tc>
          <w:tcPr>
            <w:tcW w:w="2209" w:type="dxa"/>
            <w:tcBorders>
              <w:top w:val="nil"/>
              <w:left w:val="nil"/>
              <w:bottom w:val="single" w:sz="4" w:space="0" w:color="auto"/>
              <w:right w:val="single" w:sz="4" w:space="0" w:color="auto"/>
            </w:tcBorders>
            <w:shd w:val="clear" w:color="auto" w:fill="auto"/>
            <w:noWrap/>
            <w:vAlign w:val="bottom"/>
            <w:hideMark/>
          </w:tcPr>
          <w:p w:rsidR="00E52C87" w:rsidRPr="00EF49BE" w:rsidRDefault="00E52C87" w:rsidP="00E52C87">
            <w:pPr>
              <w:jc w:val="left"/>
              <w:rPr>
                <w:rFonts w:ascii="等线" w:eastAsia="等线" w:hAnsi="等线"/>
                <w:sz w:val="22"/>
                <w:szCs w:val="22"/>
              </w:rPr>
            </w:pPr>
            <w:r w:rsidRPr="00EF49BE">
              <w:rPr>
                <w:rFonts w:ascii="等线" w:eastAsia="等线" w:hAnsi="等线" w:hint="eastAsia"/>
                <w:sz w:val="22"/>
                <w:szCs w:val="22"/>
              </w:rPr>
              <w:t>亚低温治疗仪</w:t>
            </w:r>
          </w:p>
        </w:tc>
        <w:tc>
          <w:tcPr>
            <w:tcW w:w="62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center"/>
              <w:rPr>
                <w:rFonts w:ascii="等线" w:eastAsia="等线" w:hAnsi="等线"/>
                <w:sz w:val="22"/>
                <w:szCs w:val="22"/>
              </w:rPr>
            </w:pPr>
            <w:r w:rsidRPr="00EF49BE">
              <w:rPr>
                <w:rFonts w:ascii="等线" w:eastAsia="等线" w:hAnsi="等线" w:hint="eastAsia"/>
                <w:sz w:val="22"/>
                <w:szCs w:val="22"/>
              </w:rPr>
              <w:t>1</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jc w:val="right"/>
              <w:rPr>
                <w:rFonts w:ascii="等线" w:eastAsia="等线" w:hAnsi="等线"/>
                <w:sz w:val="22"/>
                <w:szCs w:val="22"/>
              </w:rPr>
            </w:pPr>
            <w:r w:rsidRPr="00EF49BE">
              <w:rPr>
                <w:rFonts w:ascii="等线" w:eastAsia="等线" w:hAnsi="等线" w:hint="eastAsia"/>
                <w:sz w:val="22"/>
                <w:szCs w:val="22"/>
              </w:rPr>
              <w:t>50000</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52C87" w:rsidRPr="00EF49BE" w:rsidRDefault="00E52C87" w:rsidP="00E52C87">
            <w:pPr>
              <w:widowControl/>
              <w:jc w:val="center"/>
              <w:rPr>
                <w:rFonts w:ascii="宋体" w:hAnsi="宋体" w:cs="宋体"/>
                <w:kern w:val="0"/>
                <w:sz w:val="22"/>
              </w:rPr>
            </w:pPr>
            <w:r w:rsidRPr="00EF49BE">
              <w:rPr>
                <w:rFonts w:ascii="宋体" w:hAnsi="宋体" w:cs="宋体" w:hint="eastAsia"/>
                <w:kern w:val="0"/>
                <w:sz w:val="22"/>
              </w:rPr>
              <w:t>是</w:t>
            </w:r>
          </w:p>
        </w:tc>
        <w:tc>
          <w:tcPr>
            <w:tcW w:w="1701" w:type="dxa"/>
            <w:tcBorders>
              <w:top w:val="nil"/>
              <w:left w:val="nil"/>
              <w:bottom w:val="single" w:sz="8" w:space="0" w:color="auto"/>
              <w:right w:val="single" w:sz="8" w:space="0" w:color="auto"/>
            </w:tcBorders>
            <w:shd w:val="clear" w:color="auto" w:fill="auto"/>
            <w:noWrap/>
            <w:vAlign w:val="center"/>
            <w:hideMark/>
          </w:tcPr>
          <w:p w:rsidR="00E52C87" w:rsidRPr="00EF49BE" w:rsidRDefault="00E52C87" w:rsidP="00E52C87">
            <w:pPr>
              <w:widowControl/>
              <w:jc w:val="left"/>
              <w:rPr>
                <w:rFonts w:ascii="宋体" w:hAnsi="宋体" w:cs="宋体"/>
                <w:kern w:val="0"/>
                <w:szCs w:val="28"/>
              </w:rPr>
            </w:pPr>
            <w:r w:rsidRPr="00EF49BE">
              <w:rPr>
                <w:rFonts w:ascii="宋体" w:hAnsi="宋体" w:cs="宋体" w:hint="eastAsia"/>
                <w:kern w:val="0"/>
                <w:szCs w:val="28"/>
              </w:rPr>
              <w:t>询价采购</w:t>
            </w:r>
          </w:p>
        </w:tc>
      </w:tr>
    </w:tbl>
    <w:p w:rsidR="008B3023" w:rsidRPr="00EF49BE" w:rsidRDefault="008B3023" w:rsidP="008B3023">
      <w:pPr>
        <w:pStyle w:val="1"/>
        <w:numPr>
          <w:ilvl w:val="0"/>
          <w:numId w:val="0"/>
        </w:numPr>
        <w:ind w:left="510" w:hanging="510"/>
      </w:pPr>
    </w:p>
    <w:p w:rsidR="0098465B" w:rsidRPr="00EF49BE" w:rsidRDefault="00D757B1">
      <w:pPr>
        <w:pStyle w:val="1"/>
      </w:pPr>
      <w:bookmarkStart w:id="28" w:name="_Toc389726154"/>
      <w:r w:rsidRPr="00EF49BE">
        <w:rPr>
          <w:rFonts w:hint="eastAsia"/>
        </w:rPr>
        <w:t>技术参数</w:t>
      </w:r>
      <w:bookmarkStart w:id="29" w:name="_Toc225317063"/>
      <w:bookmarkStart w:id="30" w:name="_Toc386977750"/>
      <w:bookmarkStart w:id="31" w:name="_Toc11641055"/>
      <w:bookmarkStart w:id="32" w:name="_Toc25725124"/>
      <w:bookmarkStart w:id="33" w:name="_Toc389726155"/>
      <w:bookmarkEnd w:id="28"/>
      <w:r w:rsidR="000F0E10">
        <w:rPr>
          <w:rFonts w:hint="eastAsia"/>
        </w:rPr>
        <w:t>、</w:t>
      </w:r>
      <w:r w:rsidRPr="00EF49BE">
        <w:t>主要配置</w:t>
      </w:r>
      <w:r w:rsidR="000F0E10">
        <w:rPr>
          <w:rFonts w:hint="eastAsia"/>
        </w:rPr>
        <w:t>及</w:t>
      </w:r>
      <w:r w:rsidR="000F0E10">
        <w:t>质保要求</w:t>
      </w:r>
      <w:r w:rsidR="00931084" w:rsidRPr="00EF49BE">
        <w:rPr>
          <w:rFonts w:hint="eastAsia"/>
        </w:rPr>
        <w:t>：</w:t>
      </w:r>
    </w:p>
    <w:p w:rsidR="00931084" w:rsidRPr="00EF49BE" w:rsidRDefault="00931084" w:rsidP="00931084">
      <w:pPr>
        <w:pStyle w:val="1"/>
        <w:numPr>
          <w:ilvl w:val="0"/>
          <w:numId w:val="0"/>
        </w:numPr>
        <w:ind w:left="510"/>
      </w:pPr>
    </w:p>
    <w:p w:rsidR="006F3572" w:rsidRPr="00EF49BE" w:rsidRDefault="006F3572" w:rsidP="00931084">
      <w:pPr>
        <w:spacing w:line="320" w:lineRule="exact"/>
        <w:ind w:firstLineChars="1450" w:firstLine="2883"/>
        <w:rPr>
          <w:rFonts w:asciiTheme="minorEastAsia" w:eastAsiaTheme="minorEastAsia" w:hAnsiTheme="minorEastAsia"/>
          <w:b/>
          <w:spacing w:val="-6"/>
          <w:sz w:val="21"/>
          <w:szCs w:val="21"/>
        </w:rPr>
      </w:pPr>
      <w:r w:rsidRPr="00EF49BE">
        <w:rPr>
          <w:rFonts w:asciiTheme="minorEastAsia" w:eastAsiaTheme="minorEastAsia" w:hAnsiTheme="minorEastAsia" w:hint="eastAsia"/>
          <w:b/>
          <w:spacing w:val="-6"/>
          <w:sz w:val="21"/>
          <w:szCs w:val="21"/>
        </w:rPr>
        <w:t>包</w:t>
      </w:r>
      <w:proofErr w:type="gramStart"/>
      <w:r w:rsidRPr="00EF49BE">
        <w:rPr>
          <w:rFonts w:asciiTheme="minorEastAsia" w:eastAsiaTheme="minorEastAsia" w:hAnsiTheme="minorEastAsia"/>
          <w:b/>
          <w:spacing w:val="-6"/>
          <w:sz w:val="21"/>
          <w:szCs w:val="21"/>
        </w:rPr>
        <w:t>一</w:t>
      </w:r>
      <w:proofErr w:type="gramEnd"/>
      <w:r w:rsidRPr="00EF49BE">
        <w:rPr>
          <w:rFonts w:asciiTheme="minorEastAsia" w:eastAsiaTheme="minorEastAsia" w:hAnsiTheme="minorEastAsia"/>
          <w:b/>
          <w:spacing w:val="-6"/>
          <w:sz w:val="21"/>
          <w:szCs w:val="21"/>
        </w:rPr>
        <w:t>：</w:t>
      </w:r>
      <w:r w:rsidRPr="00EF49BE">
        <w:rPr>
          <w:rFonts w:asciiTheme="minorEastAsia" w:eastAsiaTheme="minorEastAsia" w:hAnsiTheme="minorEastAsia" w:hint="eastAsia"/>
          <w:b/>
          <w:spacing w:val="-6"/>
          <w:sz w:val="21"/>
          <w:szCs w:val="21"/>
        </w:rPr>
        <w:t>牙科综合治疗台</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一、技术参数</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（一）工作条件</w:t>
      </w:r>
      <w:r w:rsidRPr="00EF49BE">
        <w:rPr>
          <w:rFonts w:asciiTheme="minorEastAsia" w:eastAsiaTheme="minorEastAsia" w:hAnsiTheme="minorEastAsia" w:hint="eastAsia"/>
          <w:sz w:val="21"/>
          <w:szCs w:val="21"/>
        </w:rPr>
        <w:tab/>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1、环境温度5℃—40℃相对湿度 ≤80%。</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2、供气压力范围 0、55—0、80Mpa, 流量&gt;55L/min。</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3、水源水压范围 0、20—0、40Mpa, 流量&gt;10L/min。</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4、AC110/220V, 50Hz/60Hz, 10A，最大功率 350 W。</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5、整机使用期限≥15年（提供铭牌照片证明）。</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（二）治疗</w:t>
      </w:r>
      <w:proofErr w:type="gramStart"/>
      <w:r w:rsidRPr="00EF49BE">
        <w:rPr>
          <w:rFonts w:asciiTheme="minorEastAsia" w:eastAsiaTheme="minorEastAsia" w:hAnsiTheme="minorEastAsia" w:hint="eastAsia"/>
          <w:sz w:val="21"/>
          <w:szCs w:val="21"/>
        </w:rPr>
        <w:t>椅</w:t>
      </w:r>
      <w:proofErr w:type="gramEnd"/>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1、具有椅位补偿功能，使病人治疗时更舒适。</w:t>
      </w:r>
      <w:r w:rsidRPr="00EF49BE">
        <w:rPr>
          <w:rFonts w:asciiTheme="minorEastAsia" w:eastAsiaTheme="minorEastAsia" w:hAnsiTheme="minorEastAsia" w:hint="eastAsia"/>
          <w:sz w:val="21"/>
          <w:szCs w:val="21"/>
        </w:rPr>
        <w:tab/>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2、靠背</w:t>
      </w:r>
      <w:proofErr w:type="gramStart"/>
      <w:r w:rsidRPr="00EF49BE">
        <w:rPr>
          <w:rFonts w:asciiTheme="minorEastAsia" w:eastAsiaTheme="minorEastAsia" w:hAnsiTheme="minorEastAsia" w:hint="eastAsia"/>
          <w:sz w:val="21"/>
          <w:szCs w:val="21"/>
        </w:rPr>
        <w:t>带有负角设计</w:t>
      </w:r>
      <w:proofErr w:type="gramEnd"/>
      <w:r w:rsidRPr="00EF49BE">
        <w:rPr>
          <w:rFonts w:asciiTheme="minorEastAsia" w:eastAsiaTheme="minorEastAsia" w:hAnsiTheme="minorEastAsia" w:hint="eastAsia"/>
          <w:sz w:val="21"/>
          <w:szCs w:val="21"/>
        </w:rPr>
        <w:t>（-5°），可用于病患休克时紧急治疗。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3、座椅升降范围最高≥800mm；最低≤380mm。</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4、座椅承重范围≧175 kg。</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5、采用折叠式头枕，可360°调整，能适应于轮椅病人的治疗，头枕伸缩范围0-120mm，适用于不同年龄和不同身高的患者需求。</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6、座椅配有左右扶手，右扶手可向下旋转180°，方便病患上下牙科椅。</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（三）医生单元</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1、要求配备一键</w:t>
      </w:r>
      <w:proofErr w:type="gramStart"/>
      <w:r w:rsidRPr="00EF49BE">
        <w:rPr>
          <w:rFonts w:asciiTheme="minorEastAsia" w:eastAsiaTheme="minorEastAsia" w:hAnsiTheme="minorEastAsia" w:hint="eastAsia"/>
          <w:sz w:val="21"/>
          <w:szCs w:val="21"/>
        </w:rPr>
        <w:t>水气电</w:t>
      </w:r>
      <w:proofErr w:type="gramEnd"/>
      <w:r w:rsidRPr="00EF49BE">
        <w:rPr>
          <w:rFonts w:asciiTheme="minorEastAsia" w:eastAsiaTheme="minorEastAsia" w:hAnsiTheme="minorEastAsia" w:hint="eastAsia"/>
          <w:sz w:val="21"/>
          <w:szCs w:val="21"/>
        </w:rPr>
        <w:t>总开关，可以轻松打开/关闭，减少设备隐患。</w:t>
      </w:r>
      <w:r w:rsidRPr="00EF49BE">
        <w:rPr>
          <w:rFonts w:asciiTheme="minorEastAsia" w:eastAsiaTheme="minorEastAsia" w:hAnsiTheme="minorEastAsia" w:hint="eastAsia"/>
          <w:sz w:val="21"/>
          <w:szCs w:val="21"/>
        </w:rPr>
        <w:tab/>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2、采用横臂式工作台，全金属结构，感应式气锁，便于医生操作。</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3、上挂式器械盘≥6个器械位，配有三用枪1把，两高一低四孔手机管、预留洁牙机位，可加装</w:t>
      </w:r>
      <w:proofErr w:type="gramStart"/>
      <w:r w:rsidRPr="00EF49BE">
        <w:rPr>
          <w:rFonts w:asciiTheme="minorEastAsia" w:eastAsiaTheme="minorEastAsia" w:hAnsiTheme="minorEastAsia" w:hint="eastAsia"/>
          <w:sz w:val="21"/>
          <w:szCs w:val="21"/>
        </w:rPr>
        <w:t>内置双</w:t>
      </w:r>
      <w:proofErr w:type="gramEnd"/>
      <w:r w:rsidRPr="00EF49BE">
        <w:rPr>
          <w:rFonts w:asciiTheme="minorEastAsia" w:eastAsiaTheme="minorEastAsia" w:hAnsiTheme="minorEastAsia" w:hint="eastAsia"/>
          <w:sz w:val="21"/>
          <w:szCs w:val="21"/>
        </w:rPr>
        <w:t>电动马达集成功能。</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4、器械</w:t>
      </w:r>
      <w:proofErr w:type="gramStart"/>
      <w:r w:rsidRPr="00EF49BE">
        <w:rPr>
          <w:rFonts w:asciiTheme="minorEastAsia" w:eastAsiaTheme="minorEastAsia" w:hAnsiTheme="minorEastAsia" w:hint="eastAsia"/>
          <w:sz w:val="21"/>
          <w:szCs w:val="21"/>
        </w:rPr>
        <w:t>盘具有</w:t>
      </w:r>
      <w:proofErr w:type="gramEnd"/>
      <w:r w:rsidRPr="00EF49BE">
        <w:rPr>
          <w:rFonts w:asciiTheme="minorEastAsia" w:eastAsiaTheme="minorEastAsia" w:hAnsiTheme="minorEastAsia" w:hint="eastAsia"/>
          <w:sz w:val="21"/>
          <w:szCs w:val="21"/>
        </w:rPr>
        <w:t>双托盘，下托盘可向外旋转，便于医生操作前放置物品及器械。</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5、功能按键≧14个，分3组医生操作习惯组别，每组共2个记忆椅位；记忆椅位≧6个</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6、医生单元配备不低于7英寸操作显示屏。</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lastRenderedPageBreak/>
        <w:t>7、 具备器械与座椅</w:t>
      </w:r>
      <w:proofErr w:type="gramStart"/>
      <w:r w:rsidRPr="00EF49BE">
        <w:rPr>
          <w:rFonts w:asciiTheme="minorEastAsia" w:eastAsiaTheme="minorEastAsia" w:hAnsiTheme="minorEastAsia" w:hint="eastAsia"/>
          <w:sz w:val="21"/>
          <w:szCs w:val="21"/>
        </w:rPr>
        <w:t>的机椅互锁</w:t>
      </w:r>
      <w:proofErr w:type="gramEnd"/>
      <w:r w:rsidRPr="00EF49BE">
        <w:rPr>
          <w:rFonts w:asciiTheme="minorEastAsia" w:eastAsiaTheme="minorEastAsia" w:hAnsiTheme="minorEastAsia" w:hint="eastAsia"/>
          <w:sz w:val="21"/>
          <w:szCs w:val="21"/>
        </w:rPr>
        <w:t>系统，保证设备安全性。</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8、配备一键清洁系统，一键可使机器升到最高，同时痰盂自动冲洗时间≧5分钟，避免痰盂污迹残留。</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（四）助手单元</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 助手单元挂架可90°旋转，方便左右手操作。</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2、配有三用喷枪1把及</w:t>
      </w:r>
      <w:proofErr w:type="gramStart"/>
      <w:r w:rsidRPr="00EF49BE">
        <w:rPr>
          <w:rFonts w:asciiTheme="minorEastAsia" w:eastAsiaTheme="minorEastAsia" w:hAnsiTheme="minorEastAsia" w:hint="eastAsia"/>
          <w:sz w:val="21"/>
          <w:szCs w:val="21"/>
        </w:rPr>
        <w:t>一</w:t>
      </w:r>
      <w:proofErr w:type="gramEnd"/>
      <w:r w:rsidRPr="00EF49BE">
        <w:rPr>
          <w:rFonts w:asciiTheme="minorEastAsia" w:eastAsiaTheme="minorEastAsia" w:hAnsiTheme="minorEastAsia" w:hint="eastAsia"/>
          <w:sz w:val="21"/>
          <w:szCs w:val="21"/>
        </w:rPr>
        <w:t>体式</w:t>
      </w:r>
      <w:proofErr w:type="gramStart"/>
      <w:r w:rsidRPr="00EF49BE">
        <w:rPr>
          <w:rFonts w:asciiTheme="minorEastAsia" w:eastAsiaTheme="minorEastAsia" w:hAnsiTheme="minorEastAsia" w:hint="eastAsia"/>
          <w:sz w:val="21"/>
          <w:szCs w:val="21"/>
        </w:rPr>
        <w:t>强弱吸各1把</w:t>
      </w:r>
      <w:proofErr w:type="gramEnd"/>
      <w:r w:rsidRPr="00EF49BE">
        <w:rPr>
          <w:rFonts w:asciiTheme="minorEastAsia" w:eastAsiaTheme="minorEastAsia" w:hAnsiTheme="minorEastAsia" w:hint="eastAsia"/>
          <w:sz w:val="21"/>
          <w:szCs w:val="21"/>
        </w:rPr>
        <w:t>。</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3、配有椅位控制、痰盂冲水、痰盂位、漱口水加热、口腔灯开关、复位以及椅位记忆功能。</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4、助手单元可4种位置升降，方便不同高度的四手操作。</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5、具有可定制的挂架，适配不同尺寸的器械的放置。</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6、配备可拆卸玻璃痰盂，易于拆卸下来清洁消毒。</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7、漱口水和痰盂冲水可自定义时间。</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8、漱口水具有恒温加热及防干烧功能。</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9、吸</w:t>
      </w:r>
      <w:proofErr w:type="gramStart"/>
      <w:r w:rsidRPr="00EF49BE">
        <w:rPr>
          <w:rFonts w:asciiTheme="minorEastAsia" w:eastAsiaTheme="minorEastAsia" w:hAnsiTheme="minorEastAsia" w:hint="eastAsia"/>
          <w:sz w:val="21"/>
          <w:szCs w:val="21"/>
        </w:rPr>
        <w:t>唾系统具有延停</w:t>
      </w:r>
      <w:proofErr w:type="gramEnd"/>
      <w:r w:rsidRPr="00EF49BE">
        <w:rPr>
          <w:rFonts w:asciiTheme="minorEastAsia" w:eastAsiaTheme="minorEastAsia" w:hAnsiTheme="minorEastAsia" w:hint="eastAsia"/>
          <w:sz w:val="21"/>
          <w:szCs w:val="21"/>
        </w:rPr>
        <w:t>功能。</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（五）口腔灯</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1、光强：7000-30000LUX。</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2、采用LED光源，三轴定位调校灯头，具有白色和黄色两种光源可选择。</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3、配备感应式开关和触摸式开关方式。</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（六）脚控</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1、采用传统气</w:t>
      </w:r>
      <w:proofErr w:type="gramStart"/>
      <w:r w:rsidRPr="00EF49BE">
        <w:rPr>
          <w:rFonts w:asciiTheme="minorEastAsia" w:eastAsiaTheme="minorEastAsia" w:hAnsiTheme="minorEastAsia" w:hint="eastAsia"/>
          <w:sz w:val="21"/>
          <w:szCs w:val="21"/>
        </w:rPr>
        <w:t>控方式</w:t>
      </w:r>
      <w:proofErr w:type="gramEnd"/>
      <w:r w:rsidRPr="00EF49BE">
        <w:rPr>
          <w:rFonts w:asciiTheme="minorEastAsia" w:eastAsiaTheme="minorEastAsia" w:hAnsiTheme="minorEastAsia" w:hint="eastAsia"/>
          <w:sz w:val="21"/>
          <w:szCs w:val="21"/>
        </w:rPr>
        <w:t>控制，用于椅位控制及手机工作控制。</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2、配置痰盂冲水，漱口供水，座椅调节，手机吹屑，口腔灯打开/关闭功能。</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（七）医生</w:t>
      </w:r>
      <w:proofErr w:type="gramStart"/>
      <w:r w:rsidRPr="00EF49BE">
        <w:rPr>
          <w:rFonts w:asciiTheme="minorEastAsia" w:eastAsiaTheme="minorEastAsia" w:hAnsiTheme="minorEastAsia" w:hint="eastAsia"/>
          <w:sz w:val="21"/>
          <w:szCs w:val="21"/>
        </w:rPr>
        <w:t>椅</w:t>
      </w:r>
      <w:proofErr w:type="gramEnd"/>
    </w:p>
    <w:p w:rsidR="006F3572" w:rsidRPr="00EF49BE" w:rsidRDefault="006F3572" w:rsidP="00DB5632">
      <w:pPr>
        <w:spacing w:line="320" w:lineRule="exact"/>
        <w:ind w:firstLineChars="200" w:firstLine="420"/>
        <w:rPr>
          <w:rFonts w:asciiTheme="minorEastAsia" w:eastAsiaTheme="minorEastAsia" w:hAnsiTheme="minorEastAsia"/>
          <w:sz w:val="21"/>
          <w:szCs w:val="21"/>
        </w:rPr>
      </w:pPr>
      <w:proofErr w:type="gramStart"/>
      <w:r w:rsidRPr="00EF49BE">
        <w:rPr>
          <w:rFonts w:asciiTheme="minorEastAsia" w:eastAsiaTheme="minorEastAsia" w:hAnsiTheme="minorEastAsia" w:hint="eastAsia"/>
          <w:sz w:val="21"/>
          <w:szCs w:val="21"/>
        </w:rPr>
        <w:t>医生椅可进行</w:t>
      </w:r>
      <w:proofErr w:type="gramEnd"/>
      <w:r w:rsidRPr="00EF49BE">
        <w:rPr>
          <w:rFonts w:asciiTheme="minorEastAsia" w:eastAsiaTheme="minorEastAsia" w:hAnsiTheme="minorEastAsia" w:hint="eastAsia"/>
          <w:sz w:val="21"/>
          <w:szCs w:val="21"/>
        </w:rPr>
        <w:t>高度，靠背角度，坐垫角度调节。</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二、配置</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1、三用喷枪</w:t>
      </w:r>
      <w:r w:rsidR="00364FB1" w:rsidRPr="00EF49BE">
        <w:rPr>
          <w:rFonts w:asciiTheme="minorEastAsia" w:eastAsiaTheme="minorEastAsia" w:hAnsiTheme="minorEastAsia" w:hint="eastAsia"/>
          <w:sz w:val="21"/>
          <w:szCs w:val="21"/>
        </w:rPr>
        <w:t xml:space="preserve">  </w:t>
      </w:r>
      <w:r w:rsidRPr="00EF49BE">
        <w:rPr>
          <w:rFonts w:asciiTheme="minorEastAsia" w:eastAsiaTheme="minorEastAsia" w:hAnsiTheme="minorEastAsia" w:hint="eastAsia"/>
          <w:sz w:val="21"/>
          <w:szCs w:val="21"/>
        </w:rPr>
        <w:t>2套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2、可调LED口腔灯 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3、冲</w:t>
      </w:r>
      <w:proofErr w:type="gramStart"/>
      <w:r w:rsidRPr="00EF49BE">
        <w:rPr>
          <w:rFonts w:asciiTheme="minorEastAsia" w:eastAsiaTheme="minorEastAsia" w:hAnsiTheme="minorEastAsia" w:hint="eastAsia"/>
          <w:sz w:val="21"/>
          <w:szCs w:val="21"/>
        </w:rPr>
        <w:t>盂</w:t>
      </w:r>
      <w:proofErr w:type="gramEnd"/>
      <w:r w:rsidRPr="00EF49BE">
        <w:rPr>
          <w:rFonts w:asciiTheme="minorEastAsia" w:eastAsiaTheme="minorEastAsia" w:hAnsiTheme="minorEastAsia" w:hint="eastAsia"/>
          <w:sz w:val="21"/>
          <w:szCs w:val="21"/>
        </w:rPr>
        <w:t>漱口定量给水自动控制系统 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4、强弱力吸唾器：</w:t>
      </w:r>
      <w:r w:rsidR="00364FB1" w:rsidRPr="00EF49BE">
        <w:rPr>
          <w:rFonts w:asciiTheme="minorEastAsia" w:eastAsiaTheme="minorEastAsia" w:hAnsiTheme="minorEastAsia" w:hint="eastAsia"/>
          <w:sz w:val="21"/>
          <w:szCs w:val="21"/>
        </w:rPr>
        <w:t xml:space="preserve"> </w:t>
      </w:r>
      <w:r w:rsidRPr="00EF49BE">
        <w:rPr>
          <w:rFonts w:asciiTheme="minorEastAsia" w:eastAsiaTheme="minorEastAsia" w:hAnsiTheme="minorEastAsia" w:hint="eastAsia"/>
          <w:sz w:val="21"/>
          <w:szCs w:val="21"/>
        </w:rPr>
        <w:t>各1套。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5、气控脚踏开关：1套。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6、电动牙科椅：1套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7、可高度调节助手工作台：1套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8、牙科</w:t>
      </w:r>
      <w:proofErr w:type="gramStart"/>
      <w:r w:rsidRPr="00EF49BE">
        <w:rPr>
          <w:rFonts w:asciiTheme="minorEastAsia" w:eastAsiaTheme="minorEastAsia" w:hAnsiTheme="minorEastAsia" w:hint="eastAsia"/>
          <w:sz w:val="21"/>
          <w:szCs w:val="21"/>
        </w:rPr>
        <w:t>椅</w:t>
      </w:r>
      <w:proofErr w:type="gramEnd"/>
      <w:r w:rsidRPr="00EF49BE">
        <w:rPr>
          <w:rFonts w:asciiTheme="minorEastAsia" w:eastAsiaTheme="minorEastAsia" w:hAnsiTheme="minorEastAsia" w:hint="eastAsia"/>
          <w:sz w:val="21"/>
          <w:szCs w:val="21"/>
        </w:rPr>
        <w:t>故障自动检测系统：1套。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9、防压腿安全系统：1套。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10、急救椅位系统 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11、水过滤系统 2套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12、医生</w:t>
      </w:r>
      <w:proofErr w:type="gramStart"/>
      <w:r w:rsidRPr="00EF49BE">
        <w:rPr>
          <w:rFonts w:asciiTheme="minorEastAsia" w:eastAsiaTheme="minorEastAsia" w:hAnsiTheme="minorEastAsia" w:hint="eastAsia"/>
          <w:sz w:val="21"/>
          <w:szCs w:val="21"/>
        </w:rPr>
        <w:t>椅</w:t>
      </w:r>
      <w:proofErr w:type="gramEnd"/>
      <w:r w:rsidRPr="00EF49BE">
        <w:rPr>
          <w:rFonts w:asciiTheme="minorEastAsia" w:eastAsiaTheme="minorEastAsia" w:hAnsiTheme="minorEastAsia" w:hint="eastAsia"/>
          <w:sz w:val="21"/>
          <w:szCs w:val="21"/>
        </w:rPr>
        <w:t>1张</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13、</w:t>
      </w:r>
      <w:proofErr w:type="gramStart"/>
      <w:r w:rsidRPr="00EF49BE">
        <w:rPr>
          <w:rFonts w:asciiTheme="minorEastAsia" w:eastAsiaTheme="minorEastAsia" w:hAnsiTheme="minorEastAsia" w:hint="eastAsia"/>
          <w:sz w:val="21"/>
          <w:szCs w:val="21"/>
        </w:rPr>
        <w:t>洁牙机</w:t>
      </w:r>
      <w:proofErr w:type="gramEnd"/>
      <w:r w:rsidRPr="00EF49BE">
        <w:rPr>
          <w:rFonts w:asciiTheme="minorEastAsia" w:eastAsiaTheme="minorEastAsia" w:hAnsiTheme="minorEastAsia" w:hint="eastAsia"/>
          <w:sz w:val="21"/>
          <w:szCs w:val="21"/>
        </w:rPr>
        <w:t xml:space="preserve"> 1套  外加手柄3支</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14、高速手机4把 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15、护士椅 1套</w:t>
      </w:r>
    </w:p>
    <w:p w:rsidR="006F3572" w:rsidRPr="00EF49BE"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16、低速手机 2套 外加弯机头2把</w:t>
      </w:r>
    </w:p>
    <w:p w:rsidR="006F3572" w:rsidRDefault="006F3572"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17、超仟皮面1套</w:t>
      </w:r>
    </w:p>
    <w:p w:rsidR="00C355B2" w:rsidRDefault="00C355B2"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w:t>
      </w:r>
      <w:r>
        <w:rPr>
          <w:rFonts w:asciiTheme="minorEastAsia" w:eastAsiaTheme="minorEastAsia" w:hAnsiTheme="minorEastAsia" w:hint="eastAsia"/>
          <w:sz w:val="21"/>
          <w:szCs w:val="21"/>
        </w:rPr>
        <w:t>质保</w:t>
      </w:r>
      <w:r>
        <w:rPr>
          <w:rFonts w:asciiTheme="minorEastAsia" w:eastAsiaTheme="minorEastAsia" w:hAnsiTheme="minorEastAsia"/>
          <w:sz w:val="21"/>
          <w:szCs w:val="21"/>
        </w:rPr>
        <w:t>要求</w:t>
      </w:r>
    </w:p>
    <w:p w:rsidR="00C355B2" w:rsidRPr="00EF49BE" w:rsidRDefault="00C355B2"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质保</w:t>
      </w:r>
      <w:r>
        <w:rPr>
          <w:rFonts w:asciiTheme="minorEastAsia" w:eastAsiaTheme="minorEastAsia" w:hAnsiTheme="minorEastAsia"/>
          <w:sz w:val="21"/>
          <w:szCs w:val="21"/>
        </w:rPr>
        <w:t>期限</w:t>
      </w:r>
      <w:r>
        <w:rPr>
          <w:rFonts w:asciiTheme="minorEastAsia" w:eastAsiaTheme="minorEastAsia" w:hAnsiTheme="minorEastAsia" w:hint="eastAsia"/>
          <w:sz w:val="21"/>
          <w:szCs w:val="21"/>
        </w:rPr>
        <w:t>≥5年</w:t>
      </w:r>
    </w:p>
    <w:p w:rsidR="005504A0" w:rsidRPr="00EF49BE" w:rsidRDefault="005504A0" w:rsidP="00DB5632">
      <w:pPr>
        <w:spacing w:line="320" w:lineRule="exact"/>
        <w:ind w:firstLineChars="200" w:firstLine="420"/>
        <w:rPr>
          <w:rFonts w:asciiTheme="minorEastAsia" w:eastAsiaTheme="minorEastAsia" w:hAnsiTheme="minorEastAsia"/>
          <w:sz w:val="21"/>
          <w:szCs w:val="21"/>
        </w:rPr>
      </w:pPr>
    </w:p>
    <w:p w:rsidR="007860E9" w:rsidRPr="00EF49BE" w:rsidRDefault="007860E9" w:rsidP="00931084">
      <w:pPr>
        <w:spacing w:line="320" w:lineRule="exact"/>
        <w:ind w:firstLineChars="1450" w:firstLine="2883"/>
        <w:rPr>
          <w:rFonts w:asciiTheme="minorEastAsia" w:eastAsiaTheme="minorEastAsia" w:hAnsiTheme="minorEastAsia"/>
          <w:b/>
          <w:spacing w:val="-6"/>
          <w:sz w:val="21"/>
          <w:szCs w:val="21"/>
        </w:rPr>
      </w:pPr>
      <w:r w:rsidRPr="00EF49BE">
        <w:rPr>
          <w:rFonts w:asciiTheme="minorEastAsia" w:eastAsiaTheme="minorEastAsia" w:hAnsiTheme="minorEastAsia" w:hint="eastAsia"/>
          <w:b/>
          <w:spacing w:val="-6"/>
          <w:sz w:val="21"/>
          <w:szCs w:val="21"/>
        </w:rPr>
        <w:lastRenderedPageBreak/>
        <w:t>包二</w:t>
      </w:r>
      <w:r w:rsidRPr="00EF49BE">
        <w:rPr>
          <w:rFonts w:asciiTheme="minorEastAsia" w:eastAsiaTheme="minorEastAsia" w:hAnsiTheme="minorEastAsia"/>
          <w:b/>
          <w:spacing w:val="-6"/>
          <w:sz w:val="21"/>
          <w:szCs w:val="21"/>
        </w:rPr>
        <w:t>：</w:t>
      </w:r>
      <w:r w:rsidRPr="00EF49BE">
        <w:rPr>
          <w:rFonts w:asciiTheme="minorEastAsia" w:eastAsiaTheme="minorEastAsia" w:hAnsiTheme="minorEastAsia" w:hint="eastAsia"/>
          <w:b/>
          <w:spacing w:val="-6"/>
          <w:sz w:val="21"/>
          <w:szCs w:val="21"/>
        </w:rPr>
        <w:t>超声波治疗仪</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一、技术参数</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w:t>
      </w:r>
      <w:proofErr w:type="gramStart"/>
      <w:r w:rsidRPr="00EF49BE">
        <w:rPr>
          <w:rFonts w:asciiTheme="minorEastAsia" w:eastAsiaTheme="minorEastAsia" w:hAnsiTheme="minorEastAsia" w:hint="eastAsia"/>
          <w:sz w:val="21"/>
          <w:szCs w:val="21"/>
        </w:rPr>
        <w:t>标配双</w:t>
      </w:r>
      <w:proofErr w:type="gramEnd"/>
      <w:r w:rsidRPr="00EF49BE">
        <w:rPr>
          <w:rFonts w:asciiTheme="minorEastAsia" w:eastAsiaTheme="minorEastAsia" w:hAnsiTheme="minorEastAsia" w:hint="eastAsia"/>
          <w:sz w:val="21"/>
          <w:szCs w:val="21"/>
        </w:rPr>
        <w:t>通道，彩色触摸屏+旋钮操作。</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2、超声波配有手持式治疗头。</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3、有效辐射面积：≤4cm2。</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4、有效声强：≤3W/cm2。</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5、波束最大声强：≤15W/cm2。</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6、通道最大额定输出功率：≥8.4W。</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7、两种工作频率：1MHz或3MHz。</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8、波形类型：连续波或脉冲波。</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9、波束类型：准直型。</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10、波束不均匀性系数不超过5。</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11、脉冲持续时间：1.0ms～56.3ms。</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12、脉冲重复周期：10.0ms、20.8ms、62.5ms。</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13、脉冲重复频率：100Hz、48Hz、16Hz。</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14、占空比：10%～90%（连续波为100%），步长10%。</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15、治疗时间：0min～30min，步长：1min。</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16、内置多种临床治疗处方，满足不同的临床需求。</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17、收藏设置参数功能，可收藏1000条设置参数。</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18、快速指导方案功能和手动操作功能：快速指导方案可设置通道、治疗深度、组织状态、治疗面积，自动生成治疗参数。</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19、总</w:t>
      </w:r>
      <w:proofErr w:type="gramStart"/>
      <w:r w:rsidRPr="00EF49BE">
        <w:rPr>
          <w:rFonts w:asciiTheme="minorEastAsia" w:eastAsiaTheme="minorEastAsia" w:hAnsiTheme="minorEastAsia" w:hint="eastAsia"/>
          <w:sz w:val="21"/>
          <w:szCs w:val="21"/>
        </w:rPr>
        <w:t>览</w:t>
      </w:r>
      <w:proofErr w:type="gramEnd"/>
      <w:r w:rsidRPr="00EF49BE">
        <w:rPr>
          <w:rFonts w:asciiTheme="minorEastAsia" w:eastAsiaTheme="minorEastAsia" w:hAnsiTheme="minorEastAsia" w:hint="eastAsia"/>
          <w:sz w:val="21"/>
          <w:szCs w:val="21"/>
        </w:rPr>
        <w:t>界面：可查看各通道信息，治疗头是否在位，通道运行状态。</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20、自检功能：开机后设备会进行初始化及自检。</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21、快速停止功能：手持控制器和界面操作</w:t>
      </w:r>
      <w:proofErr w:type="gramStart"/>
      <w:r w:rsidRPr="00EF49BE">
        <w:rPr>
          <w:rFonts w:asciiTheme="minorEastAsia" w:eastAsiaTheme="minorEastAsia" w:hAnsiTheme="minorEastAsia" w:hint="eastAsia"/>
          <w:sz w:val="21"/>
          <w:szCs w:val="21"/>
        </w:rPr>
        <w:t>栏快速</w:t>
      </w:r>
      <w:proofErr w:type="gramEnd"/>
      <w:r w:rsidRPr="00EF49BE">
        <w:rPr>
          <w:rFonts w:asciiTheme="minorEastAsia" w:eastAsiaTheme="minorEastAsia" w:hAnsiTheme="minorEastAsia" w:hint="eastAsia"/>
          <w:sz w:val="21"/>
          <w:szCs w:val="21"/>
        </w:rPr>
        <w:t>停止按钮，按下后治疗</w:t>
      </w:r>
      <w:proofErr w:type="gramStart"/>
      <w:r w:rsidRPr="00EF49BE">
        <w:rPr>
          <w:rFonts w:asciiTheme="minorEastAsia" w:eastAsiaTheme="minorEastAsia" w:hAnsiTheme="minorEastAsia" w:hint="eastAsia"/>
          <w:sz w:val="21"/>
          <w:szCs w:val="21"/>
        </w:rPr>
        <w:t>仪停止</w:t>
      </w:r>
      <w:proofErr w:type="gramEnd"/>
      <w:r w:rsidRPr="00EF49BE">
        <w:rPr>
          <w:rFonts w:asciiTheme="minorEastAsia" w:eastAsiaTheme="minorEastAsia" w:hAnsiTheme="minorEastAsia" w:hint="eastAsia"/>
          <w:sz w:val="21"/>
          <w:szCs w:val="21"/>
        </w:rPr>
        <w:t>输出。</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22、接触检测功能：当超声治疗头与治疗部位接触不良时，治疗</w:t>
      </w:r>
      <w:proofErr w:type="gramStart"/>
      <w:r w:rsidRPr="00EF49BE">
        <w:rPr>
          <w:rFonts w:asciiTheme="minorEastAsia" w:eastAsiaTheme="minorEastAsia" w:hAnsiTheme="minorEastAsia" w:hint="eastAsia"/>
          <w:sz w:val="21"/>
          <w:szCs w:val="21"/>
        </w:rPr>
        <w:t>仪发出</w:t>
      </w:r>
      <w:proofErr w:type="gramEnd"/>
      <w:r w:rsidRPr="00EF49BE">
        <w:rPr>
          <w:rFonts w:asciiTheme="minorEastAsia" w:eastAsiaTheme="minorEastAsia" w:hAnsiTheme="minorEastAsia" w:hint="eastAsia"/>
          <w:sz w:val="21"/>
          <w:szCs w:val="21"/>
        </w:rPr>
        <w:t>警报，相应通道暂停输出，接触良好后自动正常输出。</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23、超温保护功能：当超声治疗头温度超过41℃时，设备停止输出，界面弹框提醒。</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24、输入功率：150VA。</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25、电源参数：额定输入电源电压100～240V；电源频率50Hz/60Hz。</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26、整机噪声：≤50dB；</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二、主要配置</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1、主机</w:t>
      </w:r>
      <w:r w:rsidRPr="00EF49BE">
        <w:rPr>
          <w:rFonts w:asciiTheme="minorEastAsia" w:eastAsiaTheme="minorEastAsia" w:hAnsiTheme="minorEastAsia" w:hint="eastAsia"/>
          <w:sz w:val="21"/>
          <w:szCs w:val="21"/>
        </w:rPr>
        <w:tab/>
      </w:r>
      <w:r w:rsidRPr="00EF49BE">
        <w:rPr>
          <w:rFonts w:asciiTheme="minorEastAsia" w:eastAsiaTheme="minorEastAsia" w:hAnsiTheme="minorEastAsia" w:hint="eastAsia"/>
          <w:sz w:val="21"/>
          <w:szCs w:val="21"/>
        </w:rPr>
        <w:tab/>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1台</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2、手持控制器组件</w:t>
      </w:r>
      <w:r w:rsidRPr="00EF49BE">
        <w:rPr>
          <w:rFonts w:asciiTheme="minorEastAsia" w:eastAsiaTheme="minorEastAsia" w:hAnsiTheme="minorEastAsia" w:hint="eastAsia"/>
          <w:sz w:val="21"/>
          <w:szCs w:val="21"/>
        </w:rPr>
        <w:tab/>
      </w:r>
      <w:r w:rsidRPr="00EF49BE">
        <w:rPr>
          <w:rFonts w:asciiTheme="minorEastAsia" w:eastAsiaTheme="minorEastAsia" w:hAnsiTheme="minorEastAsia" w:hint="eastAsia"/>
          <w:sz w:val="21"/>
          <w:szCs w:val="21"/>
        </w:rPr>
        <w:tab/>
        <w:t>1个</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3、治疗头座组件</w:t>
      </w:r>
      <w:r w:rsidRPr="00EF49BE">
        <w:rPr>
          <w:rFonts w:asciiTheme="minorEastAsia" w:eastAsiaTheme="minorEastAsia" w:hAnsiTheme="minorEastAsia" w:hint="eastAsia"/>
          <w:sz w:val="21"/>
          <w:szCs w:val="21"/>
        </w:rPr>
        <w:tab/>
      </w:r>
      <w:r w:rsidRPr="00EF49BE">
        <w:rPr>
          <w:rFonts w:asciiTheme="minorEastAsia" w:eastAsiaTheme="minorEastAsia" w:hAnsiTheme="minorEastAsia" w:hint="eastAsia"/>
          <w:sz w:val="21"/>
          <w:szCs w:val="21"/>
        </w:rPr>
        <w:tab/>
      </w:r>
      <w:r w:rsidRPr="00EF49BE">
        <w:rPr>
          <w:rFonts w:asciiTheme="minorEastAsia" w:eastAsiaTheme="minorEastAsia" w:hAnsiTheme="minorEastAsia"/>
          <w:sz w:val="21"/>
          <w:szCs w:val="21"/>
        </w:rPr>
        <w:t>2</w:t>
      </w:r>
      <w:r w:rsidRPr="00EF49BE">
        <w:rPr>
          <w:rFonts w:asciiTheme="minorEastAsia" w:eastAsiaTheme="minorEastAsia" w:hAnsiTheme="minorEastAsia" w:hint="eastAsia"/>
          <w:sz w:val="21"/>
          <w:szCs w:val="21"/>
        </w:rPr>
        <w:t>个</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4、超声治疗头</w:t>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2个</w:t>
      </w:r>
    </w:p>
    <w:p w:rsidR="007860E9" w:rsidRPr="00EF49BE"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5、医用超声耦合剂≥2</w:t>
      </w:r>
      <w:r w:rsidRPr="00EF49BE">
        <w:rPr>
          <w:rFonts w:asciiTheme="minorEastAsia" w:eastAsiaTheme="minorEastAsia" w:hAnsiTheme="minorEastAsia"/>
          <w:sz w:val="21"/>
          <w:szCs w:val="21"/>
        </w:rPr>
        <w:t>00</w:t>
      </w:r>
      <w:r w:rsidRPr="00EF49BE">
        <w:rPr>
          <w:rFonts w:asciiTheme="minorEastAsia" w:eastAsiaTheme="minorEastAsia" w:hAnsiTheme="minorEastAsia" w:hint="eastAsia"/>
          <w:sz w:val="21"/>
          <w:szCs w:val="21"/>
        </w:rPr>
        <w:t>ml</w:t>
      </w:r>
    </w:p>
    <w:p w:rsidR="007860E9" w:rsidRDefault="007860E9"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6</w:t>
      </w:r>
      <w:r w:rsidRPr="00EF49BE">
        <w:rPr>
          <w:rFonts w:asciiTheme="minorEastAsia" w:eastAsiaTheme="minorEastAsia" w:hAnsiTheme="minorEastAsia" w:hint="eastAsia"/>
          <w:sz w:val="21"/>
          <w:szCs w:val="21"/>
        </w:rPr>
        <w:t>、三芯电源线</w:t>
      </w:r>
      <w:r w:rsidRPr="00EF49BE">
        <w:rPr>
          <w:rFonts w:asciiTheme="minorEastAsia" w:eastAsiaTheme="minorEastAsia" w:hAnsiTheme="minorEastAsia" w:hint="eastAsia"/>
          <w:sz w:val="21"/>
          <w:szCs w:val="21"/>
        </w:rPr>
        <w:tab/>
      </w:r>
      <w:r w:rsidRPr="00EF49BE">
        <w:rPr>
          <w:rFonts w:asciiTheme="minorEastAsia" w:eastAsiaTheme="minorEastAsia" w:hAnsiTheme="minorEastAsia" w:hint="eastAsia"/>
          <w:sz w:val="21"/>
          <w:szCs w:val="21"/>
        </w:rPr>
        <w:tab/>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 xml:space="preserve">1根 </w:t>
      </w:r>
    </w:p>
    <w:p w:rsidR="002E5751"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w:t>
      </w:r>
      <w:r>
        <w:rPr>
          <w:rFonts w:asciiTheme="minorEastAsia" w:eastAsiaTheme="minorEastAsia" w:hAnsiTheme="minorEastAsia" w:hint="eastAsia"/>
          <w:sz w:val="21"/>
          <w:szCs w:val="21"/>
        </w:rPr>
        <w:t>质保</w:t>
      </w:r>
      <w:r>
        <w:rPr>
          <w:rFonts w:asciiTheme="minorEastAsia" w:eastAsiaTheme="minorEastAsia" w:hAnsiTheme="minorEastAsia"/>
          <w:sz w:val="21"/>
          <w:szCs w:val="21"/>
        </w:rPr>
        <w:t>要求</w:t>
      </w:r>
    </w:p>
    <w:p w:rsidR="002E5751" w:rsidRPr="00EF49BE"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质保</w:t>
      </w:r>
      <w:r>
        <w:rPr>
          <w:rFonts w:asciiTheme="minorEastAsia" w:eastAsiaTheme="minorEastAsia" w:hAnsiTheme="minorEastAsia"/>
          <w:sz w:val="21"/>
          <w:szCs w:val="21"/>
        </w:rPr>
        <w:t>期限</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年</w:t>
      </w:r>
    </w:p>
    <w:p w:rsidR="002E5751" w:rsidRPr="002E5751" w:rsidRDefault="002E5751" w:rsidP="00DB5632">
      <w:pPr>
        <w:spacing w:line="320" w:lineRule="exact"/>
        <w:ind w:firstLineChars="200" w:firstLine="420"/>
        <w:rPr>
          <w:rFonts w:asciiTheme="minorEastAsia" w:eastAsiaTheme="minorEastAsia" w:hAnsiTheme="minorEastAsia"/>
          <w:sz w:val="21"/>
          <w:szCs w:val="21"/>
        </w:rPr>
      </w:pPr>
    </w:p>
    <w:p w:rsidR="00790FDC" w:rsidRPr="00EF49BE" w:rsidRDefault="00790FDC" w:rsidP="00931084">
      <w:pPr>
        <w:spacing w:line="320" w:lineRule="exact"/>
        <w:ind w:firstLineChars="1450" w:firstLine="2883"/>
        <w:rPr>
          <w:rFonts w:asciiTheme="minorEastAsia" w:eastAsiaTheme="minorEastAsia" w:hAnsiTheme="minorEastAsia"/>
          <w:b/>
          <w:spacing w:val="-6"/>
          <w:sz w:val="21"/>
          <w:szCs w:val="21"/>
        </w:rPr>
      </w:pPr>
      <w:r w:rsidRPr="00EF49BE">
        <w:rPr>
          <w:rFonts w:asciiTheme="minorEastAsia" w:eastAsiaTheme="minorEastAsia" w:hAnsiTheme="minorEastAsia" w:hint="eastAsia"/>
          <w:b/>
          <w:spacing w:val="-6"/>
          <w:sz w:val="21"/>
          <w:szCs w:val="21"/>
        </w:rPr>
        <w:t>包</w:t>
      </w:r>
      <w:r w:rsidRPr="00EF49BE">
        <w:rPr>
          <w:rFonts w:asciiTheme="minorEastAsia" w:eastAsiaTheme="minorEastAsia" w:hAnsiTheme="minorEastAsia"/>
          <w:b/>
          <w:spacing w:val="-6"/>
          <w:sz w:val="21"/>
          <w:szCs w:val="21"/>
        </w:rPr>
        <w:t>三：</w:t>
      </w:r>
      <w:r w:rsidRPr="00EF49BE">
        <w:rPr>
          <w:rFonts w:asciiTheme="minorEastAsia" w:eastAsiaTheme="minorEastAsia" w:hAnsiTheme="minorEastAsia" w:hint="eastAsia"/>
          <w:b/>
          <w:spacing w:val="-6"/>
          <w:sz w:val="21"/>
          <w:szCs w:val="21"/>
        </w:rPr>
        <w:t>微波治疗机</w:t>
      </w:r>
    </w:p>
    <w:p w:rsidR="005504A0" w:rsidRPr="00EF49BE" w:rsidRDefault="00790FDC" w:rsidP="005504A0">
      <w:pPr>
        <w:pStyle w:val="af9"/>
        <w:numPr>
          <w:ilvl w:val="0"/>
          <w:numId w:val="4"/>
        </w:numPr>
        <w:spacing w:line="320" w:lineRule="exact"/>
        <w:ind w:firstLineChars="0"/>
        <w:rPr>
          <w:rFonts w:asciiTheme="minorEastAsia" w:eastAsiaTheme="minorEastAsia" w:hAnsiTheme="minorEastAsia"/>
          <w:szCs w:val="21"/>
        </w:rPr>
      </w:pPr>
      <w:r w:rsidRPr="00EF49BE">
        <w:rPr>
          <w:rFonts w:asciiTheme="minorEastAsia" w:eastAsiaTheme="minorEastAsia" w:hAnsiTheme="minorEastAsia" w:hint="eastAsia"/>
          <w:szCs w:val="21"/>
        </w:rPr>
        <w:t>技术参数</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1、</w:t>
      </w:r>
      <w:r w:rsidR="00790FDC" w:rsidRPr="00EF49BE">
        <w:rPr>
          <w:rFonts w:asciiTheme="minorEastAsia" w:eastAsiaTheme="minorEastAsia" w:hAnsiTheme="minorEastAsia" w:hint="eastAsia"/>
          <w:sz w:val="21"/>
          <w:szCs w:val="21"/>
        </w:rPr>
        <w:t>单微波源。</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lastRenderedPageBreak/>
        <w:t>2、</w:t>
      </w:r>
      <w:r w:rsidR="00790FDC" w:rsidRPr="00EF49BE">
        <w:rPr>
          <w:rFonts w:asciiTheme="minorEastAsia" w:eastAsiaTheme="minorEastAsia" w:hAnsiTheme="minorEastAsia" w:hint="eastAsia"/>
          <w:sz w:val="21"/>
          <w:szCs w:val="21"/>
        </w:rPr>
        <w:t>微波工作频率：2450MHz±30MHz。</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3</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电源：220V±22V，50Hz±1Hz。</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4、</w:t>
      </w:r>
      <w:r w:rsidR="00790FDC" w:rsidRPr="00EF49BE">
        <w:rPr>
          <w:rFonts w:asciiTheme="minorEastAsia" w:eastAsiaTheme="minorEastAsia" w:hAnsiTheme="minorEastAsia" w:hint="eastAsia"/>
          <w:sz w:val="21"/>
          <w:szCs w:val="21"/>
        </w:rPr>
        <w:t>微波输出功率：手术模式：0-150W，理疗模式0-50W。</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5</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输入功率：≤700VA。</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6、</w:t>
      </w:r>
      <w:r w:rsidR="00790FDC" w:rsidRPr="00EF49BE">
        <w:rPr>
          <w:rFonts w:asciiTheme="minorEastAsia" w:eastAsiaTheme="minorEastAsia" w:hAnsiTheme="minorEastAsia" w:hint="eastAsia"/>
          <w:sz w:val="21"/>
          <w:szCs w:val="21"/>
        </w:rPr>
        <w:t>预置工作时间范围：0～30min或0～99s，预置为30min时，其时间精度应为1min。</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采用微电脑控制，输出功率更稳定。</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7、</w:t>
      </w:r>
      <w:r w:rsidR="00790FDC" w:rsidRPr="00EF49BE">
        <w:rPr>
          <w:rFonts w:asciiTheme="minorEastAsia" w:eastAsiaTheme="minorEastAsia" w:hAnsiTheme="minorEastAsia" w:hint="eastAsia"/>
          <w:sz w:val="21"/>
          <w:szCs w:val="21"/>
        </w:rPr>
        <w:t>手术、理疗一体化，不同类型手术辐射器可以选择，适合各临床科室需要。</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8</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输出模式：连续波、脉冲波、集束波。</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9</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显示方式：LED数码显示。</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10</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有闭锁保护、过载保护等相关保护功能。</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11</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辐射器规格：直径≥180mm。</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12</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支撑</w:t>
      </w:r>
      <w:proofErr w:type="gramStart"/>
      <w:r w:rsidR="00790FDC" w:rsidRPr="00EF49BE">
        <w:rPr>
          <w:rFonts w:asciiTheme="minorEastAsia" w:eastAsiaTheme="minorEastAsia" w:hAnsiTheme="minorEastAsia" w:hint="eastAsia"/>
          <w:sz w:val="21"/>
          <w:szCs w:val="21"/>
        </w:rPr>
        <w:t>臂具有</w:t>
      </w:r>
      <w:proofErr w:type="gramEnd"/>
      <w:r w:rsidR="00790FDC" w:rsidRPr="00EF49BE">
        <w:rPr>
          <w:rFonts w:asciiTheme="minorEastAsia" w:eastAsiaTheme="minorEastAsia" w:hAnsiTheme="minorEastAsia" w:hint="eastAsia"/>
          <w:sz w:val="21"/>
          <w:szCs w:val="21"/>
        </w:rPr>
        <w:t>多个自由度，可以进行高度和伸展长度的调节，可以使得治疗头可以在适当的治疗位置进行长时间的停留。</w:t>
      </w:r>
    </w:p>
    <w:p w:rsidR="00790FDC" w:rsidRPr="00EF49BE" w:rsidRDefault="0001442B" w:rsidP="00DB5632">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sz w:val="21"/>
          <w:szCs w:val="21"/>
        </w:rPr>
        <w:t>13</w:t>
      </w:r>
      <w:r>
        <w:rPr>
          <w:rFonts w:asciiTheme="minorEastAsia" w:eastAsiaTheme="minorEastAsia" w:hAnsiTheme="minorEastAsia" w:hint="eastAsia"/>
          <w:sz w:val="21"/>
          <w:szCs w:val="21"/>
        </w:rPr>
        <w:t>、</w:t>
      </w:r>
      <w:r w:rsidR="00790FDC" w:rsidRPr="00EF49BE">
        <w:rPr>
          <w:rFonts w:asciiTheme="minorEastAsia" w:eastAsiaTheme="minorEastAsia" w:hAnsiTheme="minorEastAsia" w:hint="eastAsia"/>
          <w:sz w:val="21"/>
          <w:szCs w:val="21"/>
        </w:rPr>
        <w:t>输出微波功率和治疗时间可预置并储存记忆。</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二、主要配置</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w:t>
      </w:r>
      <w:r w:rsidRPr="00EF49BE">
        <w:rPr>
          <w:rFonts w:asciiTheme="minorEastAsia" w:eastAsiaTheme="minorEastAsia" w:hAnsiTheme="minorEastAsia" w:hint="eastAsia"/>
          <w:sz w:val="21"/>
          <w:szCs w:val="21"/>
        </w:rPr>
        <w:tab/>
        <w:t xml:space="preserve">微波主机   </w:t>
      </w:r>
      <w:r w:rsidRPr="00EF49BE">
        <w:rPr>
          <w:rFonts w:asciiTheme="minorEastAsia" w:eastAsiaTheme="minorEastAsia" w:hAnsiTheme="minorEastAsia" w:hint="eastAsia"/>
          <w:sz w:val="21"/>
          <w:szCs w:val="21"/>
        </w:rPr>
        <w:tab/>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1台</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w:t>
      </w:r>
      <w:r w:rsidRPr="00EF49BE">
        <w:rPr>
          <w:rFonts w:asciiTheme="minorEastAsia" w:eastAsiaTheme="minorEastAsia" w:hAnsiTheme="minorEastAsia" w:hint="eastAsia"/>
          <w:sz w:val="21"/>
          <w:szCs w:val="21"/>
        </w:rPr>
        <w:tab/>
        <w:t xml:space="preserve">理疗射频线  </w:t>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1根</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3</w:t>
      </w:r>
      <w:r w:rsidRPr="00EF49BE">
        <w:rPr>
          <w:rFonts w:asciiTheme="minorEastAsia" w:eastAsiaTheme="minorEastAsia" w:hAnsiTheme="minorEastAsia" w:hint="eastAsia"/>
          <w:sz w:val="21"/>
          <w:szCs w:val="21"/>
        </w:rPr>
        <w:t>、</w:t>
      </w:r>
      <w:r w:rsidRPr="00EF49BE">
        <w:rPr>
          <w:rFonts w:asciiTheme="minorEastAsia" w:eastAsiaTheme="minorEastAsia" w:hAnsiTheme="minorEastAsia" w:hint="eastAsia"/>
          <w:sz w:val="21"/>
          <w:szCs w:val="21"/>
        </w:rPr>
        <w:tab/>
        <w:t>支架</w:t>
      </w:r>
      <w:r w:rsidRPr="00EF49BE">
        <w:rPr>
          <w:rFonts w:asciiTheme="minorEastAsia" w:eastAsiaTheme="minorEastAsia" w:hAnsiTheme="minorEastAsia" w:hint="eastAsia"/>
          <w:sz w:val="21"/>
          <w:szCs w:val="21"/>
        </w:rPr>
        <w:tab/>
      </w:r>
      <w:r w:rsidRPr="00EF49BE">
        <w:rPr>
          <w:rFonts w:asciiTheme="minorEastAsia" w:eastAsiaTheme="minorEastAsia" w:hAnsiTheme="minorEastAsia" w:hint="eastAsia"/>
          <w:sz w:val="21"/>
          <w:szCs w:val="21"/>
        </w:rPr>
        <w:tab/>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1付</w:t>
      </w:r>
    </w:p>
    <w:p w:rsidR="002E5751"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w:t>
      </w:r>
      <w:r>
        <w:rPr>
          <w:rFonts w:asciiTheme="minorEastAsia" w:eastAsiaTheme="minorEastAsia" w:hAnsiTheme="minorEastAsia" w:hint="eastAsia"/>
          <w:sz w:val="21"/>
          <w:szCs w:val="21"/>
        </w:rPr>
        <w:t>质保</w:t>
      </w:r>
      <w:r>
        <w:rPr>
          <w:rFonts w:asciiTheme="minorEastAsia" w:eastAsiaTheme="minorEastAsia" w:hAnsiTheme="minorEastAsia"/>
          <w:sz w:val="21"/>
          <w:szCs w:val="21"/>
        </w:rPr>
        <w:t>要求</w:t>
      </w:r>
    </w:p>
    <w:p w:rsidR="002E5751" w:rsidRPr="00EF49BE"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质保</w:t>
      </w:r>
      <w:r>
        <w:rPr>
          <w:rFonts w:asciiTheme="minorEastAsia" w:eastAsiaTheme="minorEastAsia" w:hAnsiTheme="minorEastAsia"/>
          <w:sz w:val="21"/>
          <w:szCs w:val="21"/>
        </w:rPr>
        <w:t>期限</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年</w:t>
      </w:r>
    </w:p>
    <w:p w:rsidR="005504A0" w:rsidRPr="002E5751" w:rsidRDefault="005504A0" w:rsidP="00DB5632">
      <w:pPr>
        <w:spacing w:line="320" w:lineRule="exact"/>
        <w:ind w:firstLineChars="200" w:firstLine="420"/>
        <w:rPr>
          <w:rFonts w:asciiTheme="minorEastAsia" w:eastAsiaTheme="minorEastAsia" w:hAnsiTheme="minorEastAsia"/>
          <w:sz w:val="21"/>
          <w:szCs w:val="21"/>
        </w:rPr>
      </w:pPr>
    </w:p>
    <w:p w:rsidR="00790FDC" w:rsidRPr="00EF49BE" w:rsidRDefault="00790FDC" w:rsidP="00931084">
      <w:pPr>
        <w:spacing w:line="320" w:lineRule="exact"/>
        <w:ind w:firstLineChars="1450" w:firstLine="2883"/>
        <w:rPr>
          <w:rFonts w:asciiTheme="minorEastAsia" w:eastAsiaTheme="minorEastAsia" w:hAnsiTheme="minorEastAsia"/>
          <w:b/>
          <w:spacing w:val="-6"/>
          <w:sz w:val="21"/>
          <w:szCs w:val="21"/>
        </w:rPr>
      </w:pPr>
      <w:r w:rsidRPr="00EF49BE">
        <w:rPr>
          <w:rFonts w:asciiTheme="minorEastAsia" w:eastAsiaTheme="minorEastAsia" w:hAnsiTheme="minorEastAsia" w:hint="eastAsia"/>
          <w:b/>
          <w:spacing w:val="-6"/>
          <w:sz w:val="21"/>
          <w:szCs w:val="21"/>
        </w:rPr>
        <w:t>包</w:t>
      </w:r>
      <w:r w:rsidRPr="00EF49BE">
        <w:rPr>
          <w:rFonts w:asciiTheme="minorEastAsia" w:eastAsiaTheme="minorEastAsia" w:hAnsiTheme="minorEastAsia"/>
          <w:b/>
          <w:spacing w:val="-6"/>
          <w:sz w:val="21"/>
          <w:szCs w:val="21"/>
        </w:rPr>
        <w:t>四：</w:t>
      </w:r>
      <w:r w:rsidRPr="00EF49BE">
        <w:rPr>
          <w:rFonts w:asciiTheme="minorEastAsia" w:eastAsiaTheme="minorEastAsia" w:hAnsiTheme="minorEastAsia" w:hint="eastAsia"/>
          <w:b/>
          <w:spacing w:val="-6"/>
          <w:sz w:val="21"/>
          <w:szCs w:val="21"/>
        </w:rPr>
        <w:t>手术病人交换车</w:t>
      </w:r>
    </w:p>
    <w:p w:rsidR="005504A0" w:rsidRPr="00EF49BE" w:rsidRDefault="005504A0" w:rsidP="00931084">
      <w:pPr>
        <w:spacing w:line="320" w:lineRule="exact"/>
        <w:ind w:firstLineChars="1450" w:firstLine="2883"/>
        <w:rPr>
          <w:rFonts w:asciiTheme="minorEastAsia" w:eastAsiaTheme="minorEastAsia" w:hAnsiTheme="minorEastAsia"/>
          <w:b/>
          <w:spacing w:val="-6"/>
          <w:sz w:val="21"/>
          <w:szCs w:val="21"/>
        </w:rPr>
      </w:pP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一、技术参数</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1、外部尺寸3570mm（±20mm）×640mm（±20mm）×（660～950）mm（±20mm）</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2、材质：车台面、</w:t>
      </w:r>
      <w:proofErr w:type="gramStart"/>
      <w:r w:rsidRPr="00EF49BE">
        <w:rPr>
          <w:rFonts w:asciiTheme="minorEastAsia" w:eastAsiaTheme="minorEastAsia" w:hAnsiTheme="minorEastAsia" w:hint="eastAsia"/>
          <w:sz w:val="21"/>
          <w:szCs w:val="21"/>
        </w:rPr>
        <w:t>护栏均</w:t>
      </w:r>
      <w:proofErr w:type="gramEnd"/>
      <w:r w:rsidRPr="00EF49BE">
        <w:rPr>
          <w:rFonts w:asciiTheme="minorEastAsia" w:eastAsiaTheme="minorEastAsia" w:hAnsiTheme="minorEastAsia" w:hint="eastAsia"/>
          <w:sz w:val="21"/>
          <w:szCs w:val="21"/>
        </w:rPr>
        <w:t>采用PE工程塑料一次成型工艺。</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3、两侧安装PE</w:t>
      </w:r>
      <w:proofErr w:type="gramStart"/>
      <w:r w:rsidRPr="00EF49BE">
        <w:rPr>
          <w:rFonts w:asciiTheme="minorEastAsia" w:eastAsiaTheme="minorEastAsia" w:hAnsiTheme="minorEastAsia" w:hint="eastAsia"/>
          <w:sz w:val="21"/>
          <w:szCs w:val="21"/>
        </w:rPr>
        <w:t>塑具成型</w:t>
      </w:r>
      <w:proofErr w:type="gramEnd"/>
      <w:r w:rsidRPr="00EF49BE">
        <w:rPr>
          <w:rFonts w:asciiTheme="minorEastAsia" w:eastAsiaTheme="minorEastAsia" w:hAnsiTheme="minorEastAsia" w:hint="eastAsia"/>
          <w:sz w:val="21"/>
          <w:szCs w:val="21"/>
        </w:rPr>
        <w:t>活动护栏，护栏和床面板间隙≤15mm防止病员夹手，护栏采用翻转式折叠升降，0°-180°档位调节并带有凹型锁紧槽，平放方便穿刺治疗，可作病人移除床过渡板使用。</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4、背部气动升降无极调节高低，在65°（±5°）可随意定位。</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5、轨道采用高强度铝合金制作，推车部分采用采用数控全自动隧道式静电喷塑工艺制作。</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6、两个推车具有升降功能，摇把具有过载保护功能，升降幅度0～340mm之间；达到同一水平时担架可平滑移动。提供摇把过盈保护装置证明文件。</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7、底座两头为铝合金喷塑件，中间链接梁采用碳钢喷塑件组成。</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8、由内外推车及担架三部分组成。</w:t>
      </w:r>
      <w:proofErr w:type="gramStart"/>
      <w:r w:rsidRPr="00EF49BE">
        <w:rPr>
          <w:rFonts w:asciiTheme="minorEastAsia" w:eastAsiaTheme="minorEastAsia" w:hAnsiTheme="minorEastAsia" w:hint="eastAsia"/>
          <w:sz w:val="21"/>
          <w:szCs w:val="21"/>
        </w:rPr>
        <w:t>内车与外车</w:t>
      </w:r>
      <w:proofErr w:type="gramEnd"/>
      <w:r w:rsidRPr="00EF49BE">
        <w:rPr>
          <w:rFonts w:asciiTheme="minorEastAsia" w:eastAsiaTheme="minorEastAsia" w:hAnsiTheme="minorEastAsia" w:hint="eastAsia"/>
          <w:sz w:val="21"/>
          <w:szCs w:val="21"/>
        </w:rPr>
        <w:t>有明显颜色区分，内外以轨道对接，担架部分可在轨道上滑动。对接锁紧装置灵活，安全可靠，分离内外车时只需在一端操作，方便简捷；</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9、两部推车各安装有四只高级6″（直径150mm）中心制动双面万向脚轮，通过脚轮普尼测试，刹车踏板采用</w:t>
      </w:r>
      <w:proofErr w:type="gramStart"/>
      <w:r w:rsidRPr="00EF49BE">
        <w:rPr>
          <w:rFonts w:asciiTheme="minorEastAsia" w:eastAsiaTheme="minorEastAsia" w:hAnsiTheme="minorEastAsia" w:hint="eastAsia"/>
          <w:sz w:val="21"/>
          <w:szCs w:val="21"/>
        </w:rPr>
        <w:t>锌</w:t>
      </w:r>
      <w:proofErr w:type="gramEnd"/>
      <w:r w:rsidRPr="00EF49BE">
        <w:rPr>
          <w:rFonts w:asciiTheme="minorEastAsia" w:eastAsiaTheme="minorEastAsia" w:hAnsiTheme="minorEastAsia" w:hint="eastAsia"/>
          <w:sz w:val="21"/>
          <w:szCs w:val="21"/>
        </w:rPr>
        <w:t>合金材质，分三档控制，前档两轮定向运行，中档四轮万向运行，</w:t>
      </w:r>
      <w:proofErr w:type="gramStart"/>
      <w:r w:rsidRPr="00EF49BE">
        <w:rPr>
          <w:rFonts w:asciiTheme="minorEastAsia" w:eastAsiaTheme="minorEastAsia" w:hAnsiTheme="minorEastAsia" w:hint="eastAsia"/>
          <w:sz w:val="21"/>
          <w:szCs w:val="21"/>
        </w:rPr>
        <w:t>后档四轮</w:t>
      </w:r>
      <w:proofErr w:type="gramEnd"/>
      <w:r w:rsidRPr="00EF49BE">
        <w:rPr>
          <w:rFonts w:asciiTheme="minorEastAsia" w:eastAsiaTheme="minorEastAsia" w:hAnsiTheme="minorEastAsia" w:hint="eastAsia"/>
          <w:sz w:val="21"/>
          <w:szCs w:val="21"/>
        </w:rPr>
        <w:t>全部制动，以保证运行平稳；提供脚轮普尼测试证明文件。</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10、担架车滑至另外一个单车上，可自动锁紧，并有保险装置，防止车体意外滑脱。</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11、担架车上的约束</w:t>
      </w:r>
      <w:proofErr w:type="gramStart"/>
      <w:r w:rsidRPr="00EF49BE">
        <w:rPr>
          <w:rFonts w:asciiTheme="minorEastAsia" w:eastAsiaTheme="minorEastAsia" w:hAnsiTheme="minorEastAsia" w:hint="eastAsia"/>
          <w:sz w:val="21"/>
          <w:szCs w:val="21"/>
        </w:rPr>
        <w:t>带采</w:t>
      </w:r>
      <w:proofErr w:type="gramEnd"/>
      <w:r w:rsidRPr="00EF49BE">
        <w:rPr>
          <w:rFonts w:asciiTheme="minorEastAsia" w:eastAsiaTheme="minorEastAsia" w:hAnsiTheme="minorEastAsia" w:hint="eastAsia"/>
          <w:sz w:val="21"/>
          <w:szCs w:val="21"/>
        </w:rPr>
        <w:t>用两点式安全</w:t>
      </w:r>
      <w:proofErr w:type="gramStart"/>
      <w:r w:rsidRPr="00EF49BE">
        <w:rPr>
          <w:rFonts w:asciiTheme="minorEastAsia" w:eastAsiaTheme="minorEastAsia" w:hAnsiTheme="minorEastAsia" w:hint="eastAsia"/>
          <w:sz w:val="21"/>
          <w:szCs w:val="21"/>
        </w:rPr>
        <w:t>带采</w:t>
      </w:r>
      <w:proofErr w:type="gramEnd"/>
      <w:r w:rsidRPr="00EF49BE">
        <w:rPr>
          <w:rFonts w:asciiTheme="minorEastAsia" w:eastAsiaTheme="minorEastAsia" w:hAnsiTheme="minorEastAsia" w:hint="eastAsia"/>
          <w:sz w:val="21"/>
          <w:szCs w:val="21"/>
        </w:rPr>
        <w:t>用正负极粘连设计，能快速拆卸便于病员固定抢救，宽度≥70mm。</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12、手术转运车应与我院原有手术转运车对接，须能跨越我院手术室等候区的门槛完成对接。</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二、主要配置</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lastRenderedPageBreak/>
        <w:t xml:space="preserve">1、内车、外车（颜色有区分）   各1台， </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 xml:space="preserve">2、担架（含防水床垫）         1套 </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3、不锈钢四钩螺钉锁紧输液架   1根</w:t>
      </w:r>
    </w:p>
    <w:p w:rsidR="00790FDC" w:rsidRPr="00EF49BE" w:rsidRDefault="00790FDC"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w:t>
      </w:r>
      <w:proofErr w:type="gramStart"/>
      <w:r w:rsidRPr="00EF49BE">
        <w:rPr>
          <w:rFonts w:asciiTheme="minorEastAsia" w:eastAsiaTheme="minorEastAsia" w:hAnsiTheme="minorEastAsia" w:hint="eastAsia"/>
          <w:sz w:val="21"/>
          <w:szCs w:val="21"/>
        </w:rPr>
        <w:t>静音万向中控轮</w:t>
      </w:r>
      <w:proofErr w:type="gramEnd"/>
      <w:r w:rsidRPr="00EF49BE">
        <w:rPr>
          <w:rFonts w:asciiTheme="minorEastAsia" w:eastAsiaTheme="minorEastAsia" w:hAnsiTheme="minorEastAsia" w:hint="eastAsia"/>
          <w:sz w:val="21"/>
          <w:szCs w:val="21"/>
        </w:rPr>
        <w:t xml:space="preserve"> </w:t>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8个（内车外车共计）</w:t>
      </w:r>
    </w:p>
    <w:p w:rsidR="0090647E" w:rsidRDefault="00790FDC" w:rsidP="005504A0">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5、中控制动装置               1套</w:t>
      </w:r>
    </w:p>
    <w:p w:rsidR="002E5751"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w:t>
      </w:r>
      <w:r>
        <w:rPr>
          <w:rFonts w:asciiTheme="minorEastAsia" w:eastAsiaTheme="minorEastAsia" w:hAnsiTheme="minorEastAsia" w:hint="eastAsia"/>
          <w:sz w:val="21"/>
          <w:szCs w:val="21"/>
        </w:rPr>
        <w:t>质保</w:t>
      </w:r>
      <w:r>
        <w:rPr>
          <w:rFonts w:asciiTheme="minorEastAsia" w:eastAsiaTheme="minorEastAsia" w:hAnsiTheme="minorEastAsia"/>
          <w:sz w:val="21"/>
          <w:szCs w:val="21"/>
        </w:rPr>
        <w:t>要求</w:t>
      </w:r>
    </w:p>
    <w:p w:rsidR="002E5751" w:rsidRPr="00EF49BE"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质保</w:t>
      </w:r>
      <w:r>
        <w:rPr>
          <w:rFonts w:asciiTheme="minorEastAsia" w:eastAsiaTheme="minorEastAsia" w:hAnsiTheme="minorEastAsia"/>
          <w:sz w:val="21"/>
          <w:szCs w:val="21"/>
        </w:rPr>
        <w:t>期限</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年</w:t>
      </w:r>
    </w:p>
    <w:p w:rsidR="002E5751" w:rsidRPr="002E5751" w:rsidRDefault="002E5751" w:rsidP="005504A0">
      <w:pPr>
        <w:spacing w:line="320" w:lineRule="exact"/>
        <w:ind w:firstLineChars="200" w:firstLine="420"/>
        <w:rPr>
          <w:rFonts w:asciiTheme="minorEastAsia" w:eastAsiaTheme="minorEastAsia" w:hAnsiTheme="minorEastAsia"/>
          <w:sz w:val="21"/>
          <w:szCs w:val="21"/>
        </w:rPr>
      </w:pPr>
    </w:p>
    <w:p w:rsidR="000E6C9D" w:rsidRPr="00EF49BE" w:rsidRDefault="000E6C9D" w:rsidP="00931084">
      <w:pPr>
        <w:spacing w:line="320" w:lineRule="exact"/>
        <w:ind w:firstLineChars="1450" w:firstLine="2883"/>
        <w:rPr>
          <w:rFonts w:asciiTheme="minorEastAsia" w:eastAsiaTheme="minorEastAsia" w:hAnsiTheme="minorEastAsia"/>
          <w:b/>
          <w:spacing w:val="-6"/>
          <w:sz w:val="21"/>
          <w:szCs w:val="21"/>
        </w:rPr>
      </w:pPr>
      <w:r w:rsidRPr="00EF49BE">
        <w:rPr>
          <w:rFonts w:asciiTheme="minorEastAsia" w:eastAsiaTheme="minorEastAsia" w:hAnsiTheme="minorEastAsia" w:hint="eastAsia"/>
          <w:b/>
          <w:spacing w:val="-6"/>
          <w:sz w:val="21"/>
          <w:szCs w:val="21"/>
        </w:rPr>
        <w:t>包</w:t>
      </w:r>
      <w:r w:rsidRPr="00EF49BE">
        <w:rPr>
          <w:rFonts w:asciiTheme="minorEastAsia" w:eastAsiaTheme="minorEastAsia" w:hAnsiTheme="minorEastAsia"/>
          <w:b/>
          <w:spacing w:val="-6"/>
          <w:sz w:val="21"/>
          <w:szCs w:val="21"/>
        </w:rPr>
        <w:t>五：</w:t>
      </w:r>
      <w:r w:rsidRPr="00EF49BE">
        <w:rPr>
          <w:rFonts w:asciiTheme="minorEastAsia" w:eastAsiaTheme="minorEastAsia" w:hAnsiTheme="minorEastAsia" w:hint="eastAsia"/>
          <w:b/>
          <w:spacing w:val="-6"/>
          <w:sz w:val="21"/>
          <w:szCs w:val="21"/>
        </w:rPr>
        <w:t>亚低温治疗仪</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一、技术参数</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1、供电电源：</w:t>
      </w:r>
      <w:r w:rsidRPr="00EF49BE">
        <w:rPr>
          <w:rFonts w:asciiTheme="minorEastAsia" w:eastAsiaTheme="minorEastAsia" w:hAnsiTheme="minorEastAsia" w:hint="eastAsia"/>
          <w:sz w:val="21"/>
          <w:szCs w:val="21"/>
        </w:rPr>
        <w:tab/>
        <w:t>220VAC，50Hz。</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2、压缩机：进口压缩机。</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3、水温温度控制范围：4-40℃。</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4、升温/降温双重功能：具备升温（26-40℃）与降温（4-25℃）双重功能。</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5、体温监测：</w:t>
      </w:r>
      <w:r w:rsidRPr="00EF49BE">
        <w:rPr>
          <w:rFonts w:asciiTheme="minorEastAsia" w:eastAsiaTheme="minorEastAsia" w:hAnsiTheme="minorEastAsia" w:hint="eastAsia"/>
          <w:sz w:val="21"/>
          <w:szCs w:val="21"/>
        </w:rPr>
        <w:tab/>
        <w:t>具有体表温度和体腔温度两种专用探头，目标温度设置范围：降温30-40℃，升温30-37℃，监测精度±0.1℃。</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6、体温监测报警：双路体温监测报警均可同时独立设置体温下限和（或）体温上限，</w:t>
      </w:r>
      <w:proofErr w:type="gramStart"/>
      <w:r w:rsidRPr="00EF49BE">
        <w:rPr>
          <w:rFonts w:asciiTheme="minorEastAsia" w:eastAsiaTheme="minorEastAsia" w:hAnsiTheme="minorEastAsia" w:hint="eastAsia"/>
          <w:sz w:val="21"/>
          <w:szCs w:val="21"/>
        </w:rPr>
        <w:t>体温超限时</w:t>
      </w:r>
      <w:proofErr w:type="gramEnd"/>
      <w:r w:rsidRPr="00EF49BE">
        <w:rPr>
          <w:rFonts w:asciiTheme="minorEastAsia" w:eastAsiaTheme="minorEastAsia" w:hAnsiTheme="minorEastAsia" w:hint="eastAsia"/>
          <w:sz w:val="21"/>
          <w:szCs w:val="21"/>
        </w:rPr>
        <w:t>报警并停止输出。</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7、输出控制方式：双路二组输出，左右分别控制，</w:t>
      </w:r>
      <w:proofErr w:type="gramStart"/>
      <w:r w:rsidRPr="00EF49BE">
        <w:rPr>
          <w:rFonts w:asciiTheme="minorEastAsia" w:eastAsiaTheme="minorEastAsia" w:hAnsiTheme="minorEastAsia" w:hint="eastAsia"/>
          <w:sz w:val="21"/>
          <w:szCs w:val="21"/>
        </w:rPr>
        <w:t>毯</w:t>
      </w:r>
      <w:proofErr w:type="gramEnd"/>
      <w:r w:rsidRPr="00EF49BE">
        <w:rPr>
          <w:rFonts w:asciiTheme="minorEastAsia" w:eastAsiaTheme="minorEastAsia" w:hAnsiTheme="minorEastAsia" w:hint="eastAsia"/>
          <w:sz w:val="21"/>
          <w:szCs w:val="21"/>
        </w:rPr>
        <w:t>/</w:t>
      </w:r>
      <w:proofErr w:type="gramStart"/>
      <w:r w:rsidRPr="00EF49BE">
        <w:rPr>
          <w:rFonts w:asciiTheme="minorEastAsia" w:eastAsiaTheme="minorEastAsia" w:hAnsiTheme="minorEastAsia" w:hint="eastAsia"/>
          <w:sz w:val="21"/>
          <w:szCs w:val="21"/>
        </w:rPr>
        <w:t>帽可一个</w:t>
      </w:r>
      <w:proofErr w:type="gramEnd"/>
      <w:r w:rsidRPr="00EF49BE">
        <w:rPr>
          <w:rFonts w:asciiTheme="minorEastAsia" w:eastAsiaTheme="minorEastAsia" w:hAnsiTheme="minorEastAsia" w:hint="eastAsia"/>
          <w:sz w:val="21"/>
          <w:szCs w:val="21"/>
        </w:rPr>
        <w:t>或两个同时工作。</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8、定时范围:</w:t>
      </w:r>
      <w:r w:rsidRPr="00EF49BE">
        <w:rPr>
          <w:rFonts w:asciiTheme="minorEastAsia" w:eastAsiaTheme="minorEastAsia" w:hAnsiTheme="minorEastAsia" w:hint="eastAsia"/>
          <w:sz w:val="21"/>
          <w:szCs w:val="21"/>
        </w:rPr>
        <w:tab/>
        <w:t>可长时间运行，可自动计时（包括倒计时）。</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9、人机交互方式:</w:t>
      </w:r>
      <w:r w:rsidRPr="00EF49BE">
        <w:rPr>
          <w:rFonts w:asciiTheme="minorEastAsia" w:eastAsiaTheme="minorEastAsia" w:hAnsiTheme="minorEastAsia" w:hint="eastAsia"/>
          <w:sz w:val="21"/>
          <w:szCs w:val="21"/>
        </w:rPr>
        <w:tab/>
        <w:t>高亮度LCD中文及图标显示，简洁明确，方便夜间及紧急情况下使用。</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10、固化程序:</w:t>
      </w:r>
      <w:r w:rsidRPr="00EF49BE">
        <w:rPr>
          <w:rFonts w:asciiTheme="minorEastAsia" w:eastAsiaTheme="minorEastAsia" w:hAnsiTheme="minorEastAsia" w:hint="eastAsia"/>
          <w:sz w:val="21"/>
          <w:szCs w:val="21"/>
        </w:rPr>
        <w:tab/>
        <w:t>内置常用固化程序，方便紧急时使用，也</w:t>
      </w:r>
      <w:proofErr w:type="gramStart"/>
      <w:r w:rsidRPr="00EF49BE">
        <w:rPr>
          <w:rFonts w:asciiTheme="minorEastAsia" w:eastAsiaTheme="minorEastAsia" w:hAnsiTheme="minorEastAsia" w:hint="eastAsia"/>
          <w:sz w:val="21"/>
          <w:szCs w:val="21"/>
        </w:rPr>
        <w:t>可用户</w:t>
      </w:r>
      <w:proofErr w:type="gramEnd"/>
      <w:r w:rsidRPr="00EF49BE">
        <w:rPr>
          <w:rFonts w:asciiTheme="minorEastAsia" w:eastAsiaTheme="minorEastAsia" w:hAnsiTheme="minorEastAsia" w:hint="eastAsia"/>
          <w:sz w:val="21"/>
          <w:szCs w:val="21"/>
        </w:rPr>
        <w:t>自行设置水温、体温上下限与定时时间。</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11、断电保护功能:</w:t>
      </w:r>
      <w:r w:rsidRPr="00EF49BE">
        <w:rPr>
          <w:rFonts w:asciiTheme="minorEastAsia" w:eastAsiaTheme="minorEastAsia" w:hAnsiTheme="minorEastAsia" w:hint="eastAsia"/>
          <w:sz w:val="21"/>
          <w:szCs w:val="21"/>
        </w:rPr>
        <w:tab/>
        <w:t>具备断电保护功能，断电时再通电开机后，仪器自动运行断电前的程序。</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12、</w:t>
      </w:r>
      <w:proofErr w:type="gramStart"/>
      <w:r w:rsidRPr="00EF49BE">
        <w:rPr>
          <w:rFonts w:asciiTheme="minorEastAsia" w:eastAsiaTheme="minorEastAsia" w:hAnsiTheme="minorEastAsia" w:hint="eastAsia"/>
          <w:sz w:val="21"/>
          <w:szCs w:val="21"/>
        </w:rPr>
        <w:t>毯</w:t>
      </w:r>
      <w:proofErr w:type="gramEnd"/>
      <w:r w:rsidRPr="00EF49BE">
        <w:rPr>
          <w:rFonts w:asciiTheme="minorEastAsia" w:eastAsiaTheme="minorEastAsia" w:hAnsiTheme="minorEastAsia" w:hint="eastAsia"/>
          <w:sz w:val="21"/>
          <w:szCs w:val="21"/>
        </w:rPr>
        <w:t>/</w:t>
      </w:r>
      <w:proofErr w:type="gramStart"/>
      <w:r w:rsidRPr="00EF49BE">
        <w:rPr>
          <w:rFonts w:asciiTheme="minorEastAsia" w:eastAsiaTheme="minorEastAsia" w:hAnsiTheme="minorEastAsia" w:hint="eastAsia"/>
          <w:sz w:val="21"/>
          <w:szCs w:val="21"/>
        </w:rPr>
        <w:t>帽设计</w:t>
      </w:r>
      <w:proofErr w:type="gramEnd"/>
      <w:r w:rsidRPr="00EF49BE">
        <w:rPr>
          <w:rFonts w:asciiTheme="minorEastAsia" w:eastAsiaTheme="minorEastAsia" w:hAnsiTheme="minorEastAsia" w:hint="eastAsia"/>
          <w:sz w:val="21"/>
          <w:szCs w:val="21"/>
        </w:rPr>
        <w:t>:</w:t>
      </w:r>
      <w:r w:rsidRPr="00EF49BE">
        <w:rPr>
          <w:rFonts w:asciiTheme="minorEastAsia" w:eastAsiaTheme="minorEastAsia" w:hAnsiTheme="minorEastAsia" w:hint="eastAsia"/>
          <w:sz w:val="21"/>
          <w:szCs w:val="21"/>
        </w:rPr>
        <w:tab/>
        <w:t>TPU材质。</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13、快速接头设计。</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14、故障智能诊断:</w:t>
      </w:r>
      <w:r w:rsidRPr="00EF49BE">
        <w:rPr>
          <w:rFonts w:asciiTheme="minorEastAsia" w:eastAsiaTheme="minorEastAsia" w:hAnsiTheme="minorEastAsia" w:hint="eastAsia"/>
          <w:sz w:val="21"/>
          <w:szCs w:val="21"/>
        </w:rPr>
        <w:tab/>
        <w:t>具有水量不足、传感器松脱等智能提示功能。</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15、外壳材质与工艺:</w:t>
      </w:r>
      <w:r w:rsidRPr="00EF49BE">
        <w:rPr>
          <w:rFonts w:asciiTheme="minorEastAsia" w:eastAsiaTheme="minorEastAsia" w:hAnsiTheme="minorEastAsia" w:hint="eastAsia"/>
          <w:sz w:val="21"/>
          <w:szCs w:val="21"/>
        </w:rPr>
        <w:tab/>
        <w:t>外壳防锈喷漆处理。</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二、主要配置</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w:t>
      </w:r>
      <w:r w:rsidRPr="00EF49BE">
        <w:rPr>
          <w:rFonts w:asciiTheme="minorEastAsia" w:eastAsiaTheme="minorEastAsia" w:hAnsiTheme="minorEastAsia"/>
          <w:sz w:val="21"/>
          <w:szCs w:val="21"/>
        </w:rPr>
        <w:t>主机</w:t>
      </w:r>
      <w:r w:rsidRPr="00EF49BE">
        <w:rPr>
          <w:rFonts w:asciiTheme="minorEastAsia" w:eastAsiaTheme="minorEastAsia" w:hAnsiTheme="minorEastAsia" w:hint="eastAsia"/>
          <w:sz w:val="21"/>
          <w:szCs w:val="21"/>
        </w:rPr>
        <w:t xml:space="preserve">  </w:t>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1</w:t>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台</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2、双</w:t>
      </w:r>
      <w:proofErr w:type="gramStart"/>
      <w:r w:rsidRPr="00EF49BE">
        <w:rPr>
          <w:rFonts w:asciiTheme="minorEastAsia" w:eastAsiaTheme="minorEastAsia" w:hAnsiTheme="minorEastAsia" w:hint="eastAsia"/>
          <w:sz w:val="21"/>
          <w:szCs w:val="21"/>
        </w:rPr>
        <w:t>毯</w:t>
      </w:r>
      <w:proofErr w:type="gramEnd"/>
      <w:r w:rsidRPr="00EF49BE">
        <w:rPr>
          <w:rFonts w:asciiTheme="minorEastAsia" w:eastAsiaTheme="minorEastAsia" w:hAnsiTheme="minorEastAsia" w:hint="eastAsia"/>
          <w:sz w:val="21"/>
          <w:szCs w:val="21"/>
        </w:rPr>
        <w:t xml:space="preserve"> </w:t>
      </w: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≥1套</w:t>
      </w:r>
    </w:p>
    <w:p w:rsidR="000E6C9D" w:rsidRPr="00EF49BE" w:rsidRDefault="000E6C9D" w:rsidP="00DB5632">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w:t>
      </w:r>
      <w:proofErr w:type="gramStart"/>
      <w:r w:rsidRPr="00EF49BE">
        <w:rPr>
          <w:rFonts w:asciiTheme="minorEastAsia" w:eastAsiaTheme="minorEastAsia" w:hAnsiTheme="minorEastAsia" w:hint="eastAsia"/>
          <w:sz w:val="21"/>
          <w:szCs w:val="21"/>
        </w:rPr>
        <w:t>双帽</w:t>
      </w:r>
      <w:proofErr w:type="gramEnd"/>
      <w:r w:rsidRPr="00EF49BE">
        <w:rPr>
          <w:rFonts w:asciiTheme="minorEastAsia" w:eastAsiaTheme="minorEastAsia" w:hAnsiTheme="minorEastAsia" w:hint="eastAsia"/>
          <w:sz w:val="21"/>
          <w:szCs w:val="21"/>
        </w:rPr>
        <w:t xml:space="preserve">  ≥1套</w:t>
      </w:r>
    </w:p>
    <w:p w:rsidR="002E5751"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三</w:t>
      </w:r>
      <w:r>
        <w:rPr>
          <w:rFonts w:asciiTheme="minorEastAsia" w:eastAsiaTheme="minorEastAsia" w:hAnsiTheme="minorEastAsia"/>
          <w:sz w:val="21"/>
          <w:szCs w:val="21"/>
        </w:rPr>
        <w:t>、</w:t>
      </w:r>
      <w:r>
        <w:rPr>
          <w:rFonts w:asciiTheme="minorEastAsia" w:eastAsiaTheme="minorEastAsia" w:hAnsiTheme="minorEastAsia" w:hint="eastAsia"/>
          <w:sz w:val="21"/>
          <w:szCs w:val="21"/>
        </w:rPr>
        <w:t>质保</w:t>
      </w:r>
      <w:r>
        <w:rPr>
          <w:rFonts w:asciiTheme="minorEastAsia" w:eastAsiaTheme="minorEastAsia" w:hAnsiTheme="minorEastAsia"/>
          <w:sz w:val="21"/>
          <w:szCs w:val="21"/>
        </w:rPr>
        <w:t>要求</w:t>
      </w:r>
    </w:p>
    <w:p w:rsidR="002E5751" w:rsidRPr="00EF49BE" w:rsidRDefault="002E5751" w:rsidP="002E5751">
      <w:pPr>
        <w:spacing w:line="320" w:lineRule="exact"/>
        <w:ind w:firstLineChars="200" w:firstLine="420"/>
        <w:rPr>
          <w:rFonts w:asciiTheme="minorEastAsia" w:eastAsiaTheme="minorEastAsia" w:hAnsiTheme="minorEastAsia"/>
          <w:sz w:val="21"/>
          <w:szCs w:val="21"/>
        </w:rPr>
      </w:pPr>
      <w:r>
        <w:rPr>
          <w:rFonts w:asciiTheme="minorEastAsia" w:eastAsiaTheme="minorEastAsia" w:hAnsiTheme="minorEastAsia" w:hint="eastAsia"/>
          <w:sz w:val="21"/>
          <w:szCs w:val="21"/>
        </w:rPr>
        <w:t>质保</w:t>
      </w:r>
      <w:r>
        <w:rPr>
          <w:rFonts w:asciiTheme="minorEastAsia" w:eastAsiaTheme="minorEastAsia" w:hAnsiTheme="minorEastAsia"/>
          <w:sz w:val="21"/>
          <w:szCs w:val="21"/>
        </w:rPr>
        <w:t>期限</w:t>
      </w:r>
      <w:r>
        <w:rPr>
          <w:rFonts w:asciiTheme="minorEastAsia" w:eastAsiaTheme="minorEastAsia" w:hAnsiTheme="minorEastAsia" w:hint="eastAsia"/>
          <w:sz w:val="21"/>
          <w:szCs w:val="21"/>
        </w:rPr>
        <w:t>≥</w:t>
      </w:r>
      <w:r>
        <w:rPr>
          <w:rFonts w:asciiTheme="minorEastAsia" w:eastAsiaTheme="minorEastAsia" w:hAnsiTheme="minorEastAsia"/>
          <w:sz w:val="21"/>
          <w:szCs w:val="21"/>
        </w:rPr>
        <w:t>2</w:t>
      </w:r>
      <w:r>
        <w:rPr>
          <w:rFonts w:asciiTheme="minorEastAsia" w:eastAsiaTheme="minorEastAsia" w:hAnsiTheme="minorEastAsia" w:hint="eastAsia"/>
          <w:sz w:val="21"/>
          <w:szCs w:val="21"/>
        </w:rPr>
        <w:t>年</w:t>
      </w:r>
    </w:p>
    <w:p w:rsidR="008B3023" w:rsidRPr="00EF49BE" w:rsidRDefault="008B3023">
      <w:pPr>
        <w:widowControl/>
        <w:jc w:val="left"/>
        <w:rPr>
          <w:rFonts w:asciiTheme="minorEastAsia" w:eastAsiaTheme="minorEastAsia" w:hAnsiTheme="minorEastAsia"/>
          <w:b/>
          <w:spacing w:val="-6"/>
          <w:sz w:val="21"/>
          <w:szCs w:val="21"/>
        </w:rPr>
      </w:pPr>
    </w:p>
    <w:p w:rsidR="0098465B" w:rsidRPr="00EF49BE" w:rsidRDefault="00D757B1">
      <w:pPr>
        <w:spacing w:line="400" w:lineRule="exact"/>
        <w:ind w:firstLine="723"/>
        <w:jc w:val="center"/>
        <w:rPr>
          <w:rFonts w:asciiTheme="minorEastAsia" w:eastAsiaTheme="minorEastAsia" w:hAnsiTheme="minorEastAsia"/>
          <w:b/>
          <w:sz w:val="36"/>
          <w:szCs w:val="36"/>
        </w:rPr>
      </w:pPr>
      <w:r w:rsidRPr="00EF49BE">
        <w:rPr>
          <w:rFonts w:asciiTheme="minorEastAsia" w:eastAsiaTheme="minorEastAsia" w:hAnsiTheme="minorEastAsia" w:hint="eastAsia"/>
          <w:b/>
          <w:sz w:val="36"/>
          <w:szCs w:val="36"/>
        </w:rPr>
        <w:t>第三篇  商务要求</w:t>
      </w:r>
      <w:bookmarkStart w:id="34" w:name="_Toc25725125"/>
      <w:bookmarkStart w:id="35" w:name="_Toc202948233"/>
      <w:bookmarkStart w:id="36" w:name="_Toc389726156"/>
      <w:bookmarkEnd w:id="29"/>
      <w:bookmarkEnd w:id="30"/>
      <w:bookmarkEnd w:id="31"/>
      <w:bookmarkEnd w:id="32"/>
      <w:bookmarkEnd w:id="33"/>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一、交货时间</w:t>
      </w:r>
      <w:bookmarkEnd w:id="34"/>
      <w:bookmarkEnd w:id="35"/>
      <w:bookmarkEnd w:id="36"/>
      <w:r w:rsidRPr="00EF49BE">
        <w:rPr>
          <w:rFonts w:asciiTheme="minorEastAsia" w:eastAsiaTheme="minorEastAsia" w:hAnsiTheme="minorEastAsia" w:hint="eastAsia"/>
          <w:b/>
          <w:sz w:val="21"/>
          <w:szCs w:val="21"/>
        </w:rPr>
        <w:t>：</w:t>
      </w:r>
    </w:p>
    <w:p w:rsidR="0098465B" w:rsidRPr="00EF49BE" w:rsidRDefault="00D757B1">
      <w:pPr>
        <w:spacing w:line="320" w:lineRule="exact"/>
        <w:ind w:firstLineChars="200" w:firstLine="420"/>
        <w:rPr>
          <w:rFonts w:asciiTheme="minorEastAsia" w:eastAsiaTheme="minorEastAsia" w:hAnsiTheme="minorEastAsia"/>
          <w:sz w:val="21"/>
          <w:szCs w:val="21"/>
        </w:rPr>
      </w:pPr>
      <w:bookmarkStart w:id="37" w:name="_Toc389726157"/>
      <w:bookmarkStart w:id="38" w:name="_Toc202948234"/>
      <w:bookmarkStart w:id="39" w:name="_Toc25725126"/>
      <w:r w:rsidRPr="00EF49BE">
        <w:rPr>
          <w:rFonts w:asciiTheme="minorEastAsia" w:eastAsiaTheme="minorEastAsia" w:hAnsiTheme="minorEastAsia" w:hint="eastAsia"/>
          <w:sz w:val="21"/>
          <w:szCs w:val="21"/>
        </w:rPr>
        <w:t>国产产品合同签订后三个月内交货到指定地点；进口产品合同签订后六个月内交货到指定地点。</w:t>
      </w:r>
      <w:r w:rsidRPr="00EF49BE">
        <w:rPr>
          <w:rFonts w:asciiTheme="minorEastAsia" w:eastAsiaTheme="minorEastAsia" w:hAnsiTheme="minorEastAsia" w:hint="eastAsia"/>
          <w:b/>
          <w:bCs/>
          <w:sz w:val="21"/>
          <w:szCs w:val="21"/>
        </w:rPr>
        <w:t>如遇特殊情况由双方共同约定交货时间及地点。</w:t>
      </w:r>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二、交货地点</w:t>
      </w:r>
      <w:bookmarkStart w:id="40" w:name="_Toc389726158"/>
      <w:bookmarkEnd w:id="37"/>
      <w:bookmarkEnd w:id="38"/>
      <w:bookmarkEnd w:id="39"/>
      <w:r w:rsidRPr="00EF49BE">
        <w:rPr>
          <w:rFonts w:asciiTheme="minorEastAsia" w:eastAsiaTheme="minorEastAsia" w:hAnsiTheme="minorEastAsia" w:hint="eastAsia"/>
          <w:b/>
          <w:sz w:val="21"/>
          <w:szCs w:val="21"/>
        </w:rPr>
        <w:t>：</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医院指定地点。</w:t>
      </w:r>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三、报价</w:t>
      </w:r>
      <w:bookmarkEnd w:id="40"/>
      <w:r w:rsidRPr="00EF49BE">
        <w:rPr>
          <w:rFonts w:asciiTheme="minorEastAsia" w:eastAsiaTheme="minorEastAsia" w:hAnsiTheme="minorEastAsia" w:hint="eastAsia"/>
          <w:b/>
          <w:sz w:val="21"/>
          <w:szCs w:val="21"/>
        </w:rPr>
        <w:t>：</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1、本项目报价以人民币报价。报价应为产品送达采购人指定地点并安装调试完成直至最终验收</w:t>
      </w:r>
      <w:r w:rsidRPr="00EF49BE">
        <w:rPr>
          <w:rFonts w:asciiTheme="minorEastAsia" w:eastAsiaTheme="minorEastAsia" w:hAnsiTheme="minorEastAsia" w:hint="eastAsia"/>
          <w:sz w:val="21"/>
          <w:szCs w:val="21"/>
        </w:rPr>
        <w:lastRenderedPageBreak/>
        <w:t>合格及质保期内的所有费用，包括产品价、运输、保险、安装、税费、培训费用、履行质保义务等所有费用。因供应商自身原因造成漏报、少报皆由其自行承担责任。</w:t>
      </w:r>
    </w:p>
    <w:p w:rsidR="0098465B" w:rsidRPr="00EF49BE" w:rsidRDefault="00D757B1">
      <w:pPr>
        <w:spacing w:line="320" w:lineRule="exact"/>
        <w:ind w:firstLineChars="200" w:firstLine="420"/>
        <w:rPr>
          <w:rFonts w:asciiTheme="minorEastAsia" w:eastAsiaTheme="minorEastAsia" w:hAnsiTheme="minorEastAsia"/>
          <w:bCs/>
          <w:sz w:val="21"/>
          <w:szCs w:val="21"/>
        </w:rPr>
      </w:pPr>
      <w:r w:rsidRPr="00EF49BE">
        <w:rPr>
          <w:rFonts w:asciiTheme="minorEastAsia" w:eastAsiaTheme="minorEastAsia" w:hAnsiTheme="minorEastAsia" w:hint="eastAsia"/>
          <w:sz w:val="21"/>
          <w:szCs w:val="21"/>
        </w:rPr>
        <w:t>2、</w:t>
      </w:r>
      <w:r w:rsidRPr="00EF49BE">
        <w:rPr>
          <w:rFonts w:asciiTheme="minorEastAsia" w:eastAsiaTheme="minorEastAsia" w:hAnsiTheme="minorEastAsia" w:hint="eastAsia"/>
          <w:bCs/>
          <w:sz w:val="21"/>
          <w:szCs w:val="21"/>
        </w:rPr>
        <w:t>竞标文件中报出易损件价格，如有耗材一并报价</w:t>
      </w:r>
      <w:bookmarkStart w:id="41" w:name="_Toc25725127"/>
      <w:bookmarkStart w:id="42" w:name="_Toc202948235"/>
      <w:bookmarkStart w:id="43" w:name="_Toc389726159"/>
      <w:r w:rsidRPr="00EF49BE">
        <w:rPr>
          <w:rFonts w:asciiTheme="minorEastAsia" w:eastAsiaTheme="minorEastAsia" w:hAnsiTheme="minorEastAsia" w:hint="eastAsia"/>
          <w:bCs/>
          <w:sz w:val="21"/>
          <w:szCs w:val="21"/>
        </w:rPr>
        <w:t>。</w:t>
      </w:r>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四、货到验收</w:t>
      </w:r>
      <w:bookmarkEnd w:id="41"/>
      <w:bookmarkEnd w:id="42"/>
      <w:bookmarkEnd w:id="43"/>
    </w:p>
    <w:p w:rsidR="0098465B" w:rsidRPr="00EF49BE" w:rsidRDefault="00D757B1">
      <w:pPr>
        <w:spacing w:line="320" w:lineRule="exact"/>
        <w:ind w:firstLineChars="200" w:firstLine="420"/>
        <w:rPr>
          <w:rFonts w:asciiTheme="minorEastAsia" w:eastAsiaTheme="minorEastAsia" w:hAnsiTheme="minorEastAsia"/>
          <w:b/>
          <w:bCs/>
          <w:sz w:val="21"/>
          <w:szCs w:val="21"/>
        </w:rPr>
      </w:pPr>
      <w:r w:rsidRPr="00EF49BE">
        <w:rPr>
          <w:rFonts w:asciiTheme="minorEastAsia" w:eastAsiaTheme="minorEastAsia" w:hAnsiTheme="minorEastAsia" w:hint="eastAsia"/>
          <w:bCs/>
          <w:sz w:val="21"/>
          <w:szCs w:val="21"/>
        </w:rPr>
        <w:t>1、供应商应保证货物到达用户所在地完好无损</w:t>
      </w:r>
      <w:r w:rsidRPr="00EF49BE">
        <w:rPr>
          <w:rFonts w:asciiTheme="minorEastAsia" w:eastAsiaTheme="minorEastAsia" w:hAnsiTheme="minorEastAsia" w:hint="eastAsia"/>
          <w:b/>
          <w:bCs/>
          <w:sz w:val="21"/>
          <w:szCs w:val="21"/>
        </w:rPr>
        <w:t>.</w:t>
      </w:r>
    </w:p>
    <w:p w:rsidR="0098465B" w:rsidRPr="00EF49BE" w:rsidRDefault="00D757B1">
      <w:pPr>
        <w:spacing w:line="320" w:lineRule="exact"/>
        <w:ind w:firstLineChars="200" w:firstLine="420"/>
        <w:rPr>
          <w:rFonts w:asciiTheme="minorEastAsia" w:eastAsiaTheme="minorEastAsia" w:hAnsiTheme="minorEastAsia"/>
          <w:strike/>
          <w:sz w:val="21"/>
          <w:szCs w:val="21"/>
        </w:rPr>
      </w:pPr>
      <w:r w:rsidRPr="00EF49BE">
        <w:rPr>
          <w:rFonts w:asciiTheme="minorEastAsia" w:eastAsiaTheme="minorEastAsia" w:hAnsiTheme="minorEastAsia" w:hint="eastAsia"/>
          <w:sz w:val="21"/>
          <w:szCs w:val="21"/>
        </w:rPr>
        <w:t>2、货物到达现场后，供应商应在使用单位人员在场情况下当面开箱，共同清点、检查外观。</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3、供应商应提供完备的技术资料、装箱单和合格证等，并派遣专业技术人员进行现场安装调试。验收合格条件如下：</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w:t>
      </w:r>
      <w:r w:rsidRPr="00EF49BE">
        <w:rPr>
          <w:rFonts w:asciiTheme="minorEastAsia" w:eastAsiaTheme="minorEastAsia" w:hAnsiTheme="minorEastAsia"/>
          <w:sz w:val="21"/>
          <w:szCs w:val="21"/>
        </w:rPr>
        <w:t>.</w:t>
      </w:r>
      <w:r w:rsidRPr="00EF49BE">
        <w:rPr>
          <w:rFonts w:asciiTheme="minorEastAsia" w:eastAsiaTheme="minorEastAsia" w:hAnsiTheme="minorEastAsia" w:hint="eastAsia"/>
          <w:sz w:val="21"/>
          <w:szCs w:val="21"/>
        </w:rPr>
        <w:t>1设备技术参数与招标文件一致，运行性能指标达到规定的标准。</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w:t>
      </w:r>
      <w:r w:rsidRPr="00EF49BE">
        <w:rPr>
          <w:rFonts w:asciiTheme="minorEastAsia" w:eastAsiaTheme="minorEastAsia" w:hAnsiTheme="minorEastAsia"/>
          <w:sz w:val="21"/>
          <w:szCs w:val="21"/>
        </w:rPr>
        <w:t>.2</w:t>
      </w:r>
      <w:r w:rsidRPr="00EF49BE">
        <w:rPr>
          <w:rFonts w:asciiTheme="minorEastAsia" w:eastAsiaTheme="minorEastAsia" w:hAnsiTheme="minorEastAsia" w:hint="eastAsia"/>
          <w:sz w:val="21"/>
          <w:szCs w:val="21"/>
        </w:rPr>
        <w:t>货物技术资料、装箱单、合格证等资料齐全。</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4</w:t>
      </w:r>
      <w:r w:rsidRPr="00EF49BE">
        <w:rPr>
          <w:rFonts w:asciiTheme="minorEastAsia" w:eastAsiaTheme="minorEastAsia" w:hAnsiTheme="minorEastAsia" w:hint="eastAsia"/>
          <w:sz w:val="21"/>
          <w:szCs w:val="21"/>
        </w:rPr>
        <w:t xml:space="preserve">、单价1-30万元医疗设备安装前投标人联系采购人的使用科室负责人、设备科验收工程师当场开封验收；如采购人与投标人在设备性能要求、参数方面验收存在异议无法验收成功的情况，由投标人邀请重庆市医疗设备质量检测所验收并出具验收报告； </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5</w:t>
      </w:r>
      <w:r w:rsidRPr="00EF49BE">
        <w:rPr>
          <w:rFonts w:asciiTheme="minorEastAsia" w:eastAsiaTheme="minorEastAsia" w:hAnsiTheme="minorEastAsia" w:hint="eastAsia"/>
          <w:sz w:val="21"/>
          <w:szCs w:val="21"/>
        </w:rPr>
        <w:t>、单价30万元以上设备由投标人邀请具备相应资质的重庆市内第三方机构验收并出具验收报告。</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6</w:t>
      </w:r>
      <w:r w:rsidRPr="00EF49BE">
        <w:rPr>
          <w:rFonts w:asciiTheme="minorEastAsia" w:eastAsiaTheme="minorEastAsia" w:hAnsiTheme="minorEastAsia" w:hint="eastAsia"/>
          <w:sz w:val="21"/>
          <w:szCs w:val="21"/>
        </w:rPr>
        <w:t>、如果验收合格，则采购人收货入库，如果验收不合格，则退货给投标人，采购人有权解除该合同。</w:t>
      </w:r>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7</w:t>
      </w:r>
      <w:r w:rsidRPr="00EF49BE">
        <w:rPr>
          <w:rFonts w:asciiTheme="minorEastAsia" w:eastAsiaTheme="minorEastAsia" w:hAnsiTheme="minorEastAsia" w:hint="eastAsia"/>
          <w:sz w:val="21"/>
          <w:szCs w:val="21"/>
        </w:rPr>
        <w:t>、产品包装材料归采购人所有。</w:t>
      </w:r>
      <w:bookmarkStart w:id="44" w:name="_Toc48314266"/>
      <w:bookmarkStart w:id="45" w:name="_Toc202948236"/>
      <w:bookmarkStart w:id="46" w:name="_Toc12789066"/>
      <w:bookmarkStart w:id="47" w:name="_Toc389726160"/>
      <w:bookmarkStart w:id="48" w:name="_Toc25725130"/>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五、售后服务、质量保证期</w:t>
      </w:r>
      <w:bookmarkEnd w:id="44"/>
      <w:bookmarkEnd w:id="45"/>
      <w:bookmarkEnd w:id="46"/>
      <w:bookmarkEnd w:id="47"/>
    </w:p>
    <w:p w:rsidR="0098465B" w:rsidRPr="00EF49BE" w:rsidRDefault="00D757B1">
      <w:pPr>
        <w:snapToGrid w:val="0"/>
        <w:spacing w:line="320" w:lineRule="exact"/>
        <w:ind w:firstLine="420"/>
        <w:rPr>
          <w:rFonts w:asciiTheme="minorEastAsia" w:eastAsiaTheme="minorEastAsia" w:hAnsiTheme="minorEastAsia" w:cs="Microsoft Yi Baiti"/>
          <w:sz w:val="21"/>
          <w:szCs w:val="21"/>
        </w:rPr>
      </w:pPr>
      <w:r w:rsidRPr="00EF49BE">
        <w:rPr>
          <w:rFonts w:asciiTheme="minorEastAsia" w:eastAsiaTheme="minorEastAsia" w:hAnsiTheme="minorEastAsia" w:hint="eastAsia"/>
          <w:sz w:val="21"/>
          <w:szCs w:val="21"/>
        </w:rPr>
        <w:t>1、产品质量保证期</w:t>
      </w:r>
    </w:p>
    <w:p w:rsidR="0098465B" w:rsidRPr="00EF49BE" w:rsidRDefault="00D757B1">
      <w:pPr>
        <w:snapToGrid w:val="0"/>
        <w:spacing w:line="320" w:lineRule="exact"/>
        <w:ind w:firstLine="420"/>
        <w:rPr>
          <w:rFonts w:asciiTheme="minorEastAsia" w:eastAsiaTheme="minorEastAsia" w:hAnsiTheme="minorEastAsia"/>
          <w:bCs/>
          <w:sz w:val="21"/>
          <w:szCs w:val="21"/>
        </w:rPr>
      </w:pPr>
      <w:r w:rsidRPr="00EF49BE">
        <w:rPr>
          <w:rFonts w:asciiTheme="minorEastAsia" w:eastAsiaTheme="minorEastAsia" w:hAnsiTheme="minorEastAsia" w:hint="eastAsia"/>
          <w:bCs/>
          <w:sz w:val="21"/>
          <w:szCs w:val="21"/>
        </w:rPr>
        <w:t>1.1</w:t>
      </w:r>
      <w:r w:rsidRPr="00EF49BE">
        <w:rPr>
          <w:rFonts w:asciiTheme="minorEastAsia" w:eastAsiaTheme="minorEastAsia" w:hAnsiTheme="minorEastAsia" w:hint="eastAsia"/>
          <w:sz w:val="21"/>
          <w:szCs w:val="21"/>
        </w:rPr>
        <w:t>供应商应明确承诺：质保期（根据技术参数其他要求为准，自验收合格之日起计算</w:t>
      </w:r>
      <w:r w:rsidRPr="00EF49BE">
        <w:rPr>
          <w:rFonts w:asciiTheme="minorEastAsia" w:eastAsiaTheme="minorEastAsia" w:hAnsiTheme="minorEastAsia" w:hint="eastAsia"/>
          <w:bCs/>
          <w:sz w:val="21"/>
          <w:szCs w:val="21"/>
        </w:rPr>
        <w:t>）</w:t>
      </w:r>
      <w:r w:rsidRPr="00EF49BE">
        <w:rPr>
          <w:rFonts w:asciiTheme="minorEastAsia" w:eastAsiaTheme="minorEastAsia" w:hAnsiTheme="minorEastAsia" w:hint="eastAsia"/>
          <w:sz w:val="21"/>
          <w:szCs w:val="21"/>
        </w:rPr>
        <w:t>。质保期内的维修费用全免；</w:t>
      </w:r>
      <w:r w:rsidRPr="00EF49BE">
        <w:rPr>
          <w:rFonts w:asciiTheme="minorEastAsia" w:eastAsiaTheme="minorEastAsia" w:hAnsiTheme="minorEastAsia"/>
          <w:bCs/>
          <w:sz w:val="21"/>
          <w:szCs w:val="21"/>
        </w:rPr>
        <w:t xml:space="preserve"> </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bCs/>
          <w:sz w:val="21"/>
          <w:szCs w:val="21"/>
        </w:rPr>
        <w:t>1.2供应商投标产品属于国家规定“三包”范围的，其</w:t>
      </w:r>
      <w:r w:rsidRPr="00EF49BE">
        <w:rPr>
          <w:rFonts w:asciiTheme="minorEastAsia" w:eastAsiaTheme="minorEastAsia" w:hAnsiTheme="minorEastAsia" w:hint="eastAsia"/>
          <w:sz w:val="21"/>
          <w:szCs w:val="21"/>
        </w:rPr>
        <w:t>产品质量保证期不得低于“三包”规定。</w:t>
      </w:r>
    </w:p>
    <w:p w:rsidR="0098465B" w:rsidRPr="00EF49BE" w:rsidRDefault="00D757B1">
      <w:pPr>
        <w:snapToGrid w:val="0"/>
        <w:spacing w:line="320" w:lineRule="exact"/>
        <w:ind w:firstLine="10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2、售后服务内容：供应商和厂家在质量保证期内应当为采购人提供以下技术支持服务：</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2.1质量保证期内服务要求</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2.1.1免费送货，免费安装调试。</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2.1.2电话咨询</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供应商和厂家应当为用户提供技术援助电话，解答用户在使用中遇到的问题，及时为用户提出解决问题的建议。</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2.1.3现场响应</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用户遇到使用及技术问题，电话咨询不能解决的，供应商和厂家应在双方约定时间内到达现场进行处理，确保产品正常工作。</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2.1.4技术升级</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在质保期内，如果供应商和厂家的产品技术升级，供应商应及时通知采购人，如采购人有相应要求，供应商和厂家应对采购人进行升级服务。</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2.1.5收费</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质保期内的维修费用全免。</w:t>
      </w:r>
    </w:p>
    <w:p w:rsidR="0098465B" w:rsidRPr="00EF49BE" w:rsidRDefault="00D757B1">
      <w:pPr>
        <w:snapToGrid w:val="0"/>
        <w:spacing w:line="320" w:lineRule="exact"/>
        <w:ind w:firstLine="420"/>
        <w:rPr>
          <w:rFonts w:asciiTheme="minorEastAsia" w:eastAsiaTheme="minorEastAsia" w:hAnsiTheme="minorEastAsia"/>
          <w:strike/>
          <w:sz w:val="21"/>
          <w:szCs w:val="21"/>
        </w:rPr>
      </w:pPr>
      <w:r w:rsidRPr="00EF49BE">
        <w:rPr>
          <w:rFonts w:asciiTheme="minorEastAsia" w:eastAsiaTheme="minorEastAsia" w:hAnsiTheme="minorEastAsia" w:hint="eastAsia"/>
          <w:sz w:val="21"/>
          <w:szCs w:val="21"/>
        </w:rPr>
        <w:t>2.2质保期外服务要求：质量保证期过后，供应商和厂家应同样提供免费电话咨询服务</w:t>
      </w:r>
      <w:bookmarkStart w:id="49" w:name="_Toc202948237"/>
      <w:bookmarkStart w:id="50" w:name="_Toc389726161"/>
      <w:r w:rsidRPr="00EF49BE">
        <w:rPr>
          <w:rFonts w:asciiTheme="minorEastAsia" w:eastAsiaTheme="minorEastAsia" w:hAnsiTheme="minorEastAsia" w:hint="eastAsia"/>
          <w:sz w:val="21"/>
          <w:szCs w:val="21"/>
        </w:rPr>
        <w:t>。</w:t>
      </w:r>
    </w:p>
    <w:p w:rsidR="0098465B" w:rsidRPr="00EF49BE" w:rsidRDefault="00D757B1">
      <w:pPr>
        <w:snapToGrid w:val="0"/>
        <w:spacing w:line="320" w:lineRule="exact"/>
        <w:ind w:firstLine="422"/>
        <w:rPr>
          <w:rFonts w:asciiTheme="minorEastAsia" w:eastAsiaTheme="minorEastAsia" w:hAnsiTheme="minorEastAsia"/>
          <w:b/>
          <w:bCs/>
          <w:sz w:val="21"/>
          <w:szCs w:val="21"/>
        </w:rPr>
      </w:pPr>
      <w:bookmarkStart w:id="51" w:name="_Toc202948238"/>
      <w:bookmarkStart w:id="52" w:name="_Toc389726162"/>
      <w:bookmarkEnd w:id="49"/>
      <w:bookmarkEnd w:id="50"/>
      <w:r w:rsidRPr="00EF49BE">
        <w:rPr>
          <w:rFonts w:asciiTheme="minorEastAsia" w:eastAsiaTheme="minorEastAsia" w:hAnsiTheme="minorEastAsia" w:hint="eastAsia"/>
          <w:b/>
          <w:sz w:val="21"/>
          <w:szCs w:val="21"/>
        </w:rPr>
        <w:t>六、</w:t>
      </w:r>
      <w:bookmarkEnd w:id="48"/>
      <w:bookmarkEnd w:id="51"/>
      <w:r w:rsidRPr="00EF49BE">
        <w:rPr>
          <w:rFonts w:asciiTheme="minorEastAsia" w:eastAsiaTheme="minorEastAsia" w:hAnsiTheme="minorEastAsia" w:hint="eastAsia"/>
          <w:b/>
          <w:sz w:val="21"/>
          <w:szCs w:val="21"/>
        </w:rPr>
        <w:t>付款方式</w:t>
      </w:r>
      <w:bookmarkEnd w:id="52"/>
    </w:p>
    <w:p w:rsidR="0098465B" w:rsidRPr="00EF49BE" w:rsidRDefault="00D757B1">
      <w:pPr>
        <w:snapToGrid w:val="0"/>
        <w:spacing w:line="320" w:lineRule="exact"/>
        <w:ind w:firstLineChars="200" w:firstLine="420"/>
        <w:rPr>
          <w:rFonts w:asciiTheme="minorEastAsia" w:eastAsiaTheme="minorEastAsia" w:hAnsiTheme="minorEastAsia"/>
          <w:bCs/>
          <w:sz w:val="21"/>
          <w:szCs w:val="21"/>
        </w:rPr>
      </w:pPr>
      <w:bookmarkStart w:id="53" w:name="_Toc25725131"/>
      <w:bookmarkStart w:id="54" w:name="_Toc202948239"/>
      <w:bookmarkStart w:id="55" w:name="_Toc389726163"/>
      <w:r w:rsidRPr="00EF49BE">
        <w:rPr>
          <w:rFonts w:asciiTheme="minorEastAsia" w:eastAsiaTheme="minorEastAsia" w:hAnsiTheme="minorEastAsia" w:hint="eastAsia"/>
          <w:bCs/>
          <w:sz w:val="21"/>
          <w:szCs w:val="21"/>
        </w:rPr>
        <w:t>设备安装验收合格后，投标人向甲方提交采购合同、验收报告、发票等资料后按程序办理支付手续，采购人一次性向投标人支付合同全款。</w:t>
      </w:r>
    </w:p>
    <w:p w:rsidR="0098465B" w:rsidRPr="00EF49BE" w:rsidRDefault="00D757B1">
      <w:pPr>
        <w:snapToGrid w:val="0"/>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七、</w:t>
      </w:r>
      <w:bookmarkEnd w:id="53"/>
      <w:r w:rsidRPr="00EF49BE">
        <w:rPr>
          <w:rFonts w:asciiTheme="minorEastAsia" w:eastAsiaTheme="minorEastAsia" w:hAnsiTheme="minorEastAsia" w:hint="eastAsia"/>
          <w:b/>
          <w:sz w:val="21"/>
          <w:szCs w:val="21"/>
        </w:rPr>
        <w:t>合同的签订及合同格式</w:t>
      </w:r>
      <w:bookmarkEnd w:id="54"/>
      <w:bookmarkEnd w:id="55"/>
    </w:p>
    <w:p w:rsidR="0098465B" w:rsidRPr="00EF49BE" w:rsidRDefault="00D757B1">
      <w:pPr>
        <w:spacing w:line="320" w:lineRule="exact"/>
        <w:ind w:firstLineChars="200" w:firstLine="420"/>
        <w:rPr>
          <w:rFonts w:asciiTheme="minorEastAsia" w:eastAsiaTheme="minorEastAsia" w:hAnsiTheme="minorEastAsia"/>
          <w:strike/>
          <w:sz w:val="21"/>
          <w:szCs w:val="21"/>
        </w:rPr>
      </w:pPr>
      <w:r w:rsidRPr="00EF49BE">
        <w:rPr>
          <w:rFonts w:asciiTheme="minorEastAsia" w:eastAsiaTheme="minorEastAsia" w:hAnsiTheme="minorEastAsia" w:hint="eastAsia"/>
          <w:sz w:val="21"/>
          <w:szCs w:val="21"/>
        </w:rPr>
        <w:t>采购结束后，成交供应商与采购人签订书面合同。</w:t>
      </w:r>
      <w:bookmarkStart w:id="56" w:name="_Toc25725134"/>
      <w:bookmarkStart w:id="57" w:name="_Toc202948242"/>
      <w:bookmarkStart w:id="58" w:name="_Toc389726164"/>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lastRenderedPageBreak/>
        <w:t>八、其它</w:t>
      </w:r>
      <w:bookmarkEnd w:id="56"/>
      <w:bookmarkEnd w:id="57"/>
      <w:bookmarkEnd w:id="58"/>
    </w:p>
    <w:p w:rsidR="0098465B" w:rsidRPr="00EF49BE" w:rsidRDefault="00D757B1">
      <w:pPr>
        <w:spacing w:line="320" w:lineRule="exact"/>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1、投标人必须在报价文件中对以上条款和服务承诺明确列出，承诺内容必须达到本篇及招标文件其他条款的要求。</w:t>
      </w:r>
    </w:p>
    <w:p w:rsidR="0098465B" w:rsidRPr="00EF49BE" w:rsidRDefault="00D757B1">
      <w:pPr>
        <w:ind w:firstLineChars="200"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2、其他未尽事宜由供需双方在采购合同中详细约定。</w:t>
      </w:r>
    </w:p>
    <w:p w:rsidR="0098465B" w:rsidRPr="00EF49BE" w:rsidRDefault="0098465B">
      <w:pPr>
        <w:ind w:firstLineChars="200" w:firstLine="420"/>
        <w:rPr>
          <w:rFonts w:asciiTheme="minorEastAsia" w:eastAsiaTheme="minorEastAsia" w:hAnsiTheme="minorEastAsia"/>
          <w:sz w:val="21"/>
          <w:szCs w:val="21"/>
        </w:rPr>
      </w:pPr>
    </w:p>
    <w:p w:rsidR="0098465B" w:rsidRPr="00EF49BE" w:rsidRDefault="0098465B">
      <w:pPr>
        <w:ind w:firstLineChars="200" w:firstLine="480"/>
        <w:rPr>
          <w:rFonts w:asciiTheme="minorEastAsia" w:eastAsiaTheme="minorEastAsia" w:hAnsiTheme="minorEastAsia"/>
          <w:sz w:val="24"/>
          <w:szCs w:val="24"/>
        </w:rPr>
      </w:pPr>
    </w:p>
    <w:p w:rsidR="0098465B" w:rsidRPr="00EF49BE" w:rsidRDefault="00D757B1">
      <w:pPr>
        <w:ind w:firstLineChars="850" w:firstLine="2040"/>
        <w:rPr>
          <w:rFonts w:asciiTheme="minorEastAsia" w:eastAsiaTheme="minorEastAsia" w:hAnsiTheme="minorEastAsia"/>
          <w:b/>
          <w:sz w:val="36"/>
          <w:szCs w:val="36"/>
        </w:rPr>
      </w:pPr>
      <w:r w:rsidRPr="00EF49BE">
        <w:rPr>
          <w:rFonts w:asciiTheme="minorEastAsia" w:eastAsiaTheme="minorEastAsia" w:hAnsiTheme="minorEastAsia"/>
          <w:sz w:val="24"/>
          <w:szCs w:val="24"/>
        </w:rPr>
        <w:br w:type="page"/>
      </w:r>
      <w:bookmarkStart w:id="59" w:name="_Toc225317064"/>
      <w:bookmarkStart w:id="60" w:name="_Toc386977751"/>
      <w:bookmarkStart w:id="61" w:name="_Toc389726165"/>
      <w:bookmarkStart w:id="62" w:name="_Toc313008356"/>
      <w:bookmarkStart w:id="63" w:name="_Toc313888360"/>
      <w:bookmarkStart w:id="64" w:name="_Toc373931580"/>
      <w:bookmarkStart w:id="65" w:name="_Toc388611174"/>
      <w:bookmarkStart w:id="66" w:name="_Toc389726166"/>
      <w:r w:rsidRPr="00EF49BE">
        <w:rPr>
          <w:rFonts w:asciiTheme="minorEastAsia" w:eastAsiaTheme="minorEastAsia" w:hAnsiTheme="minorEastAsia"/>
          <w:b/>
          <w:sz w:val="36"/>
          <w:szCs w:val="36"/>
        </w:rPr>
        <w:lastRenderedPageBreak/>
        <w:t xml:space="preserve"> </w:t>
      </w:r>
      <w:r w:rsidRPr="00EF49BE">
        <w:rPr>
          <w:rFonts w:asciiTheme="minorEastAsia" w:eastAsiaTheme="minorEastAsia" w:hAnsiTheme="minorEastAsia" w:hint="eastAsia"/>
          <w:b/>
          <w:sz w:val="36"/>
          <w:szCs w:val="36"/>
        </w:rPr>
        <w:t>第四篇  竞标文件格式要求</w:t>
      </w:r>
      <w:bookmarkEnd w:id="59"/>
      <w:bookmarkEnd w:id="60"/>
      <w:bookmarkEnd w:id="61"/>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一、经济部分</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（一）报价表</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（二）明细报价表</w:t>
      </w:r>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二、技术部分</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（一）技术应答</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（二）技术偏离表</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（三）投标人应提供所投产品（与实际投标产品相符）加盖公章的产品</w:t>
      </w:r>
      <w:r w:rsidRPr="00EF49BE">
        <w:rPr>
          <w:rFonts w:asciiTheme="minorEastAsia" w:eastAsiaTheme="minorEastAsia" w:hAnsiTheme="minorEastAsia"/>
          <w:sz w:val="21"/>
          <w:szCs w:val="21"/>
        </w:rPr>
        <w:t>介绍</w:t>
      </w:r>
      <w:r w:rsidRPr="00EF49BE">
        <w:rPr>
          <w:rFonts w:asciiTheme="minorEastAsia" w:eastAsiaTheme="minorEastAsia" w:hAnsiTheme="minorEastAsia" w:hint="eastAsia"/>
          <w:sz w:val="21"/>
          <w:szCs w:val="21"/>
        </w:rPr>
        <w:t>。</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（四）投标人需提供所投产品（与实际投标产品相符）注册检验报告或由国家认可的检测中心出具的完整检验报告（复印件，加盖单位公章）</w:t>
      </w:r>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三、商务部分</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（一）商务响应情况</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（二）商务偏离表</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（三）其它优惠承诺</w:t>
      </w:r>
    </w:p>
    <w:p w:rsidR="0098465B" w:rsidRPr="00EF49BE" w:rsidRDefault="00D757B1">
      <w:pPr>
        <w:spacing w:line="320" w:lineRule="exact"/>
        <w:ind w:firstLine="422"/>
        <w:rPr>
          <w:rFonts w:asciiTheme="minorEastAsia" w:eastAsiaTheme="minorEastAsia" w:hAnsiTheme="minorEastAsia"/>
          <w:b/>
          <w:sz w:val="21"/>
          <w:szCs w:val="21"/>
        </w:rPr>
      </w:pPr>
      <w:r w:rsidRPr="00EF49BE">
        <w:rPr>
          <w:rFonts w:asciiTheme="minorEastAsia" w:eastAsiaTheme="minorEastAsia" w:hAnsiTheme="minorEastAsia" w:hint="eastAsia"/>
          <w:b/>
          <w:sz w:val="21"/>
          <w:szCs w:val="21"/>
        </w:rPr>
        <w:t>四、资格条件及其他</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（一）一般资格条件</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（二）特定资格条件</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（三）其他资料</w:t>
      </w:r>
    </w:p>
    <w:p w:rsidR="0098465B" w:rsidRPr="00EF49BE" w:rsidRDefault="00D757B1">
      <w:pPr>
        <w:spacing w:line="320" w:lineRule="exact"/>
        <w:ind w:firstLine="422"/>
        <w:rPr>
          <w:rFonts w:asciiTheme="minorEastAsia" w:eastAsiaTheme="minorEastAsia" w:hAnsiTheme="minorEastAsia"/>
          <w:sz w:val="21"/>
          <w:szCs w:val="21"/>
        </w:rPr>
      </w:pPr>
      <w:r w:rsidRPr="00EF49BE">
        <w:rPr>
          <w:rFonts w:asciiTheme="minorEastAsia" w:eastAsiaTheme="minorEastAsia" w:hAnsiTheme="minorEastAsia" w:hint="eastAsia"/>
          <w:b/>
          <w:sz w:val="21"/>
          <w:szCs w:val="21"/>
        </w:rPr>
        <w:t>投标人注意事项：</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1、以上内容没有规定格式的请各投标人自行设计格式编写。</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2、询价/竞</w:t>
      </w:r>
      <w:proofErr w:type="gramStart"/>
      <w:r w:rsidRPr="00EF49BE">
        <w:rPr>
          <w:rFonts w:asciiTheme="minorEastAsia" w:eastAsiaTheme="minorEastAsia" w:hAnsiTheme="minorEastAsia" w:hint="eastAsia"/>
          <w:sz w:val="21"/>
          <w:szCs w:val="21"/>
        </w:rPr>
        <w:t>谈文件</w:t>
      </w:r>
      <w:proofErr w:type="gramEnd"/>
      <w:r w:rsidRPr="00EF49BE">
        <w:rPr>
          <w:rFonts w:asciiTheme="minorEastAsia" w:eastAsiaTheme="minorEastAsia" w:hAnsiTheme="minorEastAsia" w:hint="eastAsia"/>
          <w:sz w:val="21"/>
          <w:szCs w:val="21"/>
        </w:rPr>
        <w:t>中规定签字、盖章的地方必须按其规定签字、盖章。</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3、竞标文件必须以分包为单位制作（否则无效）。</w:t>
      </w: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600" w:lineRule="exact"/>
        <w:ind w:firstLine="482"/>
        <w:rPr>
          <w:rFonts w:asciiTheme="minorEastAsia" w:eastAsiaTheme="minorEastAsia" w:hAnsiTheme="minorEastAsia"/>
          <w:b/>
          <w:sz w:val="24"/>
          <w:szCs w:val="24"/>
        </w:rPr>
      </w:pPr>
    </w:p>
    <w:p w:rsidR="0098465B" w:rsidRPr="00EF49BE" w:rsidRDefault="0098465B">
      <w:pPr>
        <w:spacing w:line="600" w:lineRule="exact"/>
        <w:ind w:firstLine="482"/>
        <w:rPr>
          <w:rFonts w:asciiTheme="minorEastAsia" w:eastAsiaTheme="minorEastAsia" w:hAnsiTheme="minorEastAsia"/>
          <w:b/>
          <w:sz w:val="24"/>
          <w:szCs w:val="24"/>
        </w:rPr>
      </w:pPr>
    </w:p>
    <w:p w:rsidR="0098465B" w:rsidRPr="00EF49BE" w:rsidRDefault="0098465B">
      <w:pPr>
        <w:spacing w:line="600" w:lineRule="exact"/>
        <w:ind w:firstLine="482"/>
        <w:rPr>
          <w:rFonts w:asciiTheme="minorEastAsia" w:eastAsiaTheme="minorEastAsia" w:hAnsiTheme="minorEastAsia"/>
          <w:b/>
          <w:sz w:val="24"/>
          <w:szCs w:val="24"/>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98465B">
      <w:pPr>
        <w:widowControl/>
        <w:spacing w:line="600" w:lineRule="exact"/>
        <w:ind w:firstLine="1044"/>
        <w:jc w:val="left"/>
        <w:rPr>
          <w:rFonts w:asciiTheme="minorEastAsia" w:eastAsiaTheme="minorEastAsia" w:hAnsiTheme="minorEastAsia"/>
          <w:b/>
          <w:bCs/>
          <w:sz w:val="52"/>
          <w:szCs w:val="52"/>
        </w:rPr>
      </w:pPr>
    </w:p>
    <w:p w:rsidR="0098465B" w:rsidRPr="00EF49BE" w:rsidRDefault="00D757B1">
      <w:pPr>
        <w:widowControl/>
        <w:spacing w:line="600" w:lineRule="exact"/>
        <w:ind w:firstLine="1044"/>
        <w:jc w:val="left"/>
        <w:rPr>
          <w:rFonts w:asciiTheme="minorEastAsia" w:eastAsiaTheme="minorEastAsia" w:hAnsiTheme="minorEastAsia"/>
          <w:b/>
          <w:bCs/>
          <w:sz w:val="52"/>
          <w:szCs w:val="52"/>
        </w:rPr>
      </w:pPr>
      <w:r w:rsidRPr="00EF49BE">
        <w:rPr>
          <w:rFonts w:asciiTheme="minorEastAsia" w:eastAsiaTheme="minorEastAsia" w:hAnsiTheme="minorEastAsia" w:hint="eastAsia"/>
          <w:b/>
          <w:bCs/>
          <w:sz w:val="52"/>
          <w:szCs w:val="52"/>
        </w:rPr>
        <w:t>以下是做标书的文件模板，必须按照以下文件模板顺序来做标书</w:t>
      </w:r>
    </w:p>
    <w:p w:rsidR="0098465B" w:rsidRPr="00EF49BE" w:rsidRDefault="0098465B">
      <w:pPr>
        <w:widowControl/>
        <w:spacing w:line="60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98465B">
      <w:pPr>
        <w:widowControl/>
        <w:spacing w:line="320" w:lineRule="exact"/>
        <w:ind w:firstLine="560"/>
        <w:jc w:val="left"/>
        <w:rPr>
          <w:rFonts w:asciiTheme="minorEastAsia" w:eastAsiaTheme="minorEastAsia" w:hAnsiTheme="minorEastAsia"/>
          <w:szCs w:val="28"/>
        </w:rPr>
      </w:pPr>
    </w:p>
    <w:p w:rsidR="0098465B" w:rsidRPr="00EF49BE" w:rsidRDefault="00D757B1">
      <w:pPr>
        <w:widowControl/>
        <w:ind w:firstLine="560"/>
        <w:jc w:val="left"/>
        <w:rPr>
          <w:rFonts w:asciiTheme="minorEastAsia" w:eastAsiaTheme="minorEastAsia" w:hAnsiTheme="minorEastAsia"/>
          <w:szCs w:val="28"/>
        </w:rPr>
      </w:pPr>
      <w:r w:rsidRPr="00EF49BE">
        <w:rPr>
          <w:rFonts w:asciiTheme="minorEastAsia" w:eastAsiaTheme="minorEastAsia" w:hAnsiTheme="minorEastAsia"/>
          <w:szCs w:val="28"/>
        </w:rPr>
        <w:br w:type="page"/>
      </w:r>
    </w:p>
    <w:p w:rsidR="0098465B" w:rsidRPr="00EF49BE" w:rsidRDefault="00D757B1">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lastRenderedPageBreak/>
        <w:t>项目编号：CQJYSB2024-00</w:t>
      </w:r>
      <w:r w:rsidR="002167DD" w:rsidRPr="00EF49BE">
        <w:rPr>
          <w:rFonts w:asciiTheme="minorEastAsia" w:eastAsiaTheme="minorEastAsia" w:hAnsiTheme="minorEastAsia"/>
          <w:szCs w:val="28"/>
        </w:rPr>
        <w:t>6</w:t>
      </w:r>
      <w:r w:rsidRPr="00EF49BE">
        <w:rPr>
          <w:rFonts w:asciiTheme="minorEastAsia" w:eastAsiaTheme="minorEastAsia" w:hAnsiTheme="minorEastAsia"/>
          <w:szCs w:val="28"/>
        </w:rPr>
        <w:t xml:space="preserve">                               </w:t>
      </w:r>
      <w:r w:rsidRPr="00EF49BE">
        <w:rPr>
          <w:rFonts w:asciiTheme="minorEastAsia" w:eastAsiaTheme="minorEastAsia" w:hAnsiTheme="minorEastAsia" w:hint="eastAsia"/>
          <w:szCs w:val="28"/>
        </w:rPr>
        <w:t>正本</w:t>
      </w:r>
    </w:p>
    <w:p w:rsidR="0098465B" w:rsidRPr="00EF49BE" w:rsidRDefault="00D757B1">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t>项目名称：</w:t>
      </w:r>
      <w:r w:rsidRPr="00EF49BE">
        <w:rPr>
          <w:rFonts w:asciiTheme="minorEastAsia" w:eastAsiaTheme="minorEastAsia" w:hAnsiTheme="minorEastAsia" w:hint="eastAsia"/>
          <w:sz w:val="30"/>
          <w:szCs w:val="30"/>
        </w:rPr>
        <w:t>医用教学模拟器具</w:t>
      </w:r>
    </w:p>
    <w:p w:rsidR="0098465B" w:rsidRPr="00EF49BE" w:rsidRDefault="00D757B1">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t>分包号：包</w:t>
      </w:r>
      <w:r w:rsidRPr="00EF49BE">
        <w:rPr>
          <w:rFonts w:asciiTheme="minorEastAsia" w:eastAsiaTheme="minorEastAsia" w:hAnsiTheme="minorEastAsia"/>
          <w:szCs w:val="28"/>
        </w:rPr>
        <w:t>*</w:t>
      </w:r>
    </w:p>
    <w:p w:rsidR="0098465B" w:rsidRPr="00EF49BE" w:rsidRDefault="008A3D02">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t>项目</w:t>
      </w:r>
      <w:r w:rsidR="00D757B1" w:rsidRPr="00EF49BE">
        <w:rPr>
          <w:rFonts w:asciiTheme="minorEastAsia" w:eastAsiaTheme="minorEastAsia" w:hAnsiTheme="minorEastAsia" w:hint="eastAsia"/>
          <w:szCs w:val="28"/>
        </w:rPr>
        <w:t>名称：*</w:t>
      </w:r>
      <w:r w:rsidR="00D757B1" w:rsidRPr="00EF49BE">
        <w:rPr>
          <w:rFonts w:asciiTheme="minorEastAsia" w:eastAsiaTheme="minorEastAsia" w:hAnsiTheme="minorEastAsia"/>
          <w:szCs w:val="28"/>
        </w:rPr>
        <w:t>*</w:t>
      </w: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800" w:lineRule="exact"/>
        <w:ind w:firstLine="482"/>
        <w:rPr>
          <w:rFonts w:asciiTheme="minorEastAsia" w:eastAsiaTheme="minorEastAsia" w:hAnsiTheme="minorEastAsia"/>
          <w:b/>
          <w:sz w:val="24"/>
          <w:szCs w:val="24"/>
        </w:rPr>
      </w:pPr>
    </w:p>
    <w:p w:rsidR="0098465B" w:rsidRPr="00EF49BE" w:rsidRDefault="0098465B">
      <w:pPr>
        <w:spacing w:line="800" w:lineRule="exact"/>
        <w:ind w:firstLine="482"/>
        <w:rPr>
          <w:rFonts w:asciiTheme="minorEastAsia" w:eastAsiaTheme="minorEastAsia" w:hAnsiTheme="minorEastAsia"/>
          <w:b/>
          <w:sz w:val="24"/>
          <w:szCs w:val="24"/>
        </w:rPr>
      </w:pPr>
    </w:p>
    <w:p w:rsidR="0098465B" w:rsidRPr="00EF49BE" w:rsidRDefault="0098465B">
      <w:pPr>
        <w:spacing w:line="800" w:lineRule="exact"/>
        <w:ind w:firstLineChars="450" w:firstLine="3253"/>
        <w:rPr>
          <w:rFonts w:asciiTheme="minorEastAsia" w:eastAsiaTheme="minorEastAsia" w:hAnsiTheme="minorEastAsia"/>
          <w:b/>
          <w:sz w:val="72"/>
          <w:szCs w:val="72"/>
        </w:rPr>
      </w:pPr>
    </w:p>
    <w:p w:rsidR="0098465B" w:rsidRPr="00EF49BE" w:rsidRDefault="00D757B1">
      <w:pPr>
        <w:spacing w:line="800" w:lineRule="exact"/>
        <w:ind w:firstLineChars="350" w:firstLine="2530"/>
        <w:rPr>
          <w:rFonts w:asciiTheme="minorEastAsia" w:eastAsiaTheme="minorEastAsia" w:hAnsiTheme="minorEastAsia"/>
          <w:b/>
          <w:sz w:val="72"/>
          <w:szCs w:val="72"/>
        </w:rPr>
      </w:pPr>
      <w:r w:rsidRPr="00EF49BE">
        <w:rPr>
          <w:rFonts w:asciiTheme="minorEastAsia" w:eastAsiaTheme="minorEastAsia" w:hAnsiTheme="minorEastAsia" w:hint="eastAsia"/>
          <w:b/>
          <w:sz w:val="72"/>
          <w:szCs w:val="72"/>
        </w:rPr>
        <w:t>投 标 文 件</w:t>
      </w:r>
    </w:p>
    <w:p w:rsidR="0098465B" w:rsidRPr="00EF49BE" w:rsidRDefault="0098465B">
      <w:pPr>
        <w:spacing w:line="800" w:lineRule="exact"/>
        <w:ind w:firstLine="1446"/>
        <w:rPr>
          <w:rFonts w:asciiTheme="minorEastAsia" w:eastAsiaTheme="minorEastAsia" w:hAnsiTheme="minorEastAsia"/>
          <w:b/>
          <w:sz w:val="72"/>
          <w:szCs w:val="72"/>
        </w:rPr>
      </w:pPr>
    </w:p>
    <w:p w:rsidR="0098465B" w:rsidRPr="00EF49BE" w:rsidRDefault="0098465B">
      <w:pPr>
        <w:spacing w:line="800" w:lineRule="exact"/>
        <w:ind w:firstLine="1446"/>
        <w:rPr>
          <w:rFonts w:asciiTheme="minorEastAsia" w:eastAsiaTheme="minorEastAsia" w:hAnsiTheme="minorEastAsia"/>
          <w:b/>
          <w:sz w:val="72"/>
          <w:szCs w:val="72"/>
        </w:rPr>
      </w:pPr>
    </w:p>
    <w:p w:rsidR="0098465B" w:rsidRPr="00EF49BE" w:rsidRDefault="0098465B">
      <w:pPr>
        <w:spacing w:line="800" w:lineRule="exact"/>
        <w:ind w:firstLine="1446"/>
        <w:rPr>
          <w:rFonts w:asciiTheme="minorEastAsia" w:eastAsiaTheme="minorEastAsia" w:hAnsiTheme="minorEastAsia"/>
          <w:b/>
          <w:sz w:val="72"/>
          <w:szCs w:val="72"/>
        </w:rPr>
      </w:pPr>
    </w:p>
    <w:p w:rsidR="0098465B" w:rsidRPr="00EF49BE" w:rsidRDefault="0098465B">
      <w:pPr>
        <w:spacing w:line="320" w:lineRule="exact"/>
        <w:ind w:firstLine="560"/>
        <w:rPr>
          <w:rFonts w:asciiTheme="minorEastAsia" w:eastAsiaTheme="minorEastAsia" w:hAnsiTheme="minorEastAsia"/>
          <w:szCs w:val="28"/>
        </w:rPr>
      </w:pPr>
    </w:p>
    <w:p w:rsidR="0098465B" w:rsidRPr="00EF49BE" w:rsidRDefault="0098465B">
      <w:pPr>
        <w:spacing w:line="320" w:lineRule="exact"/>
        <w:ind w:firstLine="560"/>
        <w:rPr>
          <w:rFonts w:asciiTheme="minorEastAsia" w:eastAsiaTheme="minorEastAsia" w:hAnsiTheme="minorEastAsia"/>
          <w:szCs w:val="28"/>
        </w:rPr>
      </w:pPr>
    </w:p>
    <w:p w:rsidR="0098465B" w:rsidRPr="00EF49BE" w:rsidRDefault="0098465B">
      <w:pPr>
        <w:spacing w:line="320" w:lineRule="exact"/>
        <w:ind w:firstLine="560"/>
        <w:rPr>
          <w:rFonts w:asciiTheme="minorEastAsia" w:eastAsiaTheme="minorEastAsia" w:hAnsiTheme="minorEastAsia"/>
          <w:szCs w:val="28"/>
        </w:rPr>
      </w:pPr>
    </w:p>
    <w:p w:rsidR="0098465B" w:rsidRPr="00EF49BE" w:rsidRDefault="0098465B">
      <w:pPr>
        <w:spacing w:line="320" w:lineRule="exact"/>
        <w:ind w:firstLine="560"/>
        <w:rPr>
          <w:rFonts w:asciiTheme="minorEastAsia" w:eastAsiaTheme="minorEastAsia" w:hAnsiTheme="minorEastAsia"/>
          <w:szCs w:val="28"/>
        </w:rPr>
      </w:pPr>
    </w:p>
    <w:p w:rsidR="0098465B" w:rsidRPr="00EF49BE" w:rsidRDefault="0098465B">
      <w:pPr>
        <w:spacing w:line="320" w:lineRule="exact"/>
        <w:ind w:firstLine="560"/>
        <w:rPr>
          <w:rFonts w:asciiTheme="minorEastAsia" w:eastAsiaTheme="minorEastAsia" w:hAnsiTheme="minorEastAsia"/>
          <w:szCs w:val="28"/>
        </w:rPr>
      </w:pPr>
    </w:p>
    <w:p w:rsidR="0098465B" w:rsidRPr="00EF49BE" w:rsidRDefault="00D757B1">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t>投标人名称（盖章）：重庆某某医疗器械有限公司</w:t>
      </w:r>
    </w:p>
    <w:p w:rsidR="0098465B" w:rsidRPr="00EF49BE" w:rsidRDefault="00D757B1">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t>投标人地址：</w:t>
      </w:r>
      <w:r w:rsidRPr="00EF49BE">
        <w:rPr>
          <w:rFonts w:asciiTheme="minorEastAsia" w:eastAsiaTheme="minorEastAsia" w:hAnsiTheme="minorEastAsia"/>
          <w:szCs w:val="28"/>
        </w:rPr>
        <w:t xml:space="preserve"> </w:t>
      </w:r>
    </w:p>
    <w:p w:rsidR="0098465B" w:rsidRPr="00EF49BE" w:rsidRDefault="00D757B1">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t>授权代表：</w:t>
      </w:r>
    </w:p>
    <w:p w:rsidR="0098465B" w:rsidRPr="00EF49BE" w:rsidRDefault="00D757B1">
      <w:pPr>
        <w:spacing w:line="276" w:lineRule="auto"/>
        <w:ind w:firstLine="560"/>
        <w:rPr>
          <w:rFonts w:asciiTheme="minorEastAsia" w:eastAsiaTheme="minorEastAsia" w:hAnsiTheme="minorEastAsia"/>
          <w:szCs w:val="28"/>
        </w:rPr>
      </w:pPr>
      <w:r w:rsidRPr="00EF49BE">
        <w:rPr>
          <w:rFonts w:asciiTheme="minorEastAsia" w:eastAsiaTheme="minorEastAsia" w:hAnsiTheme="minorEastAsia" w:hint="eastAsia"/>
          <w:szCs w:val="28"/>
        </w:rPr>
        <w:t xml:space="preserve">电 </w:t>
      </w:r>
      <w:r w:rsidRPr="00EF49BE">
        <w:rPr>
          <w:rFonts w:asciiTheme="minorEastAsia" w:eastAsiaTheme="minorEastAsia" w:hAnsiTheme="minorEastAsia"/>
          <w:szCs w:val="28"/>
        </w:rPr>
        <w:t xml:space="preserve">   </w:t>
      </w:r>
      <w:r w:rsidRPr="00EF49BE">
        <w:rPr>
          <w:rFonts w:asciiTheme="minorEastAsia" w:eastAsiaTheme="minorEastAsia" w:hAnsiTheme="minorEastAsia" w:hint="eastAsia"/>
          <w:szCs w:val="28"/>
        </w:rPr>
        <w:t>话：</w:t>
      </w:r>
    </w:p>
    <w:p w:rsidR="0098465B" w:rsidRPr="00EF49BE" w:rsidRDefault="00D757B1">
      <w:pPr>
        <w:spacing w:line="320" w:lineRule="exact"/>
        <w:ind w:firstLine="482"/>
        <w:rPr>
          <w:rFonts w:asciiTheme="minorEastAsia" w:eastAsiaTheme="minorEastAsia" w:hAnsiTheme="minorEastAsia"/>
          <w:b/>
          <w:sz w:val="24"/>
          <w:szCs w:val="24"/>
        </w:rPr>
      </w:pPr>
      <w:r w:rsidRPr="00EF49BE">
        <w:rPr>
          <w:rFonts w:asciiTheme="minorEastAsia" w:eastAsiaTheme="minorEastAsia" w:hAnsiTheme="minorEastAsia"/>
          <w:b/>
          <w:sz w:val="24"/>
          <w:szCs w:val="24"/>
        </w:rPr>
        <w:br w:type="page"/>
      </w:r>
      <w:r w:rsidRPr="00EF49BE">
        <w:rPr>
          <w:rFonts w:asciiTheme="minorEastAsia" w:eastAsiaTheme="minorEastAsia" w:hAnsiTheme="minorEastAsia" w:hint="eastAsia"/>
          <w:b/>
          <w:sz w:val="24"/>
          <w:szCs w:val="24"/>
        </w:rPr>
        <w:lastRenderedPageBreak/>
        <w:t>一、经济部分</w:t>
      </w:r>
      <w:bookmarkEnd w:id="62"/>
      <w:bookmarkEnd w:id="63"/>
      <w:bookmarkEnd w:id="64"/>
      <w:bookmarkEnd w:id="65"/>
      <w:bookmarkEnd w:id="66"/>
    </w:p>
    <w:p w:rsidR="0098465B" w:rsidRPr="00EF49BE" w:rsidRDefault="00D757B1">
      <w:pPr>
        <w:spacing w:line="400" w:lineRule="exact"/>
        <w:ind w:firstLine="560"/>
        <w:rPr>
          <w:rFonts w:asciiTheme="minorEastAsia" w:eastAsiaTheme="minorEastAsia" w:hAnsiTheme="minorEastAsia"/>
          <w:sz w:val="24"/>
          <w:szCs w:val="24"/>
        </w:rPr>
      </w:pPr>
      <w:r w:rsidRPr="00EF49BE">
        <w:rPr>
          <w:rFonts w:asciiTheme="minorEastAsia" w:eastAsiaTheme="minorEastAsia" w:hAnsiTheme="minorEastAsia" w:hint="eastAsia"/>
          <w:szCs w:val="28"/>
        </w:rPr>
        <w:t>（一）、</w:t>
      </w:r>
      <w:r w:rsidRPr="00EF49BE">
        <w:rPr>
          <w:rFonts w:asciiTheme="minorEastAsia" w:eastAsiaTheme="minorEastAsia" w:hAnsiTheme="minorEastAsia" w:hint="eastAsia"/>
          <w:sz w:val="24"/>
          <w:szCs w:val="24"/>
        </w:rPr>
        <w:t>报价表</w:t>
      </w:r>
    </w:p>
    <w:p w:rsidR="0098465B" w:rsidRPr="00EF49BE" w:rsidRDefault="00D757B1">
      <w:pPr>
        <w:ind w:firstLine="883"/>
        <w:jc w:val="center"/>
        <w:rPr>
          <w:rFonts w:asciiTheme="minorEastAsia" w:eastAsiaTheme="minorEastAsia" w:hAnsiTheme="minorEastAsia"/>
          <w:b/>
          <w:sz w:val="44"/>
          <w:szCs w:val="44"/>
        </w:rPr>
      </w:pPr>
      <w:r w:rsidRPr="00EF49BE">
        <w:rPr>
          <w:rFonts w:asciiTheme="minorEastAsia" w:eastAsiaTheme="minorEastAsia" w:hAnsiTheme="minorEastAsia" w:hint="eastAsia"/>
          <w:b/>
          <w:sz w:val="44"/>
          <w:szCs w:val="44"/>
        </w:rPr>
        <w:t>报价表</w:t>
      </w:r>
    </w:p>
    <w:p w:rsidR="0098465B" w:rsidRPr="00EF49BE" w:rsidRDefault="0098465B">
      <w:pPr>
        <w:spacing w:line="320" w:lineRule="exact"/>
        <w:ind w:firstLine="883"/>
        <w:rPr>
          <w:rFonts w:asciiTheme="minorEastAsia" w:eastAsiaTheme="minorEastAsia" w:hAnsiTheme="minorEastAsia"/>
          <w:b/>
          <w:sz w:val="44"/>
          <w:szCs w:val="44"/>
        </w:rPr>
      </w:pPr>
    </w:p>
    <w:p w:rsidR="0098465B" w:rsidRPr="00EF49BE" w:rsidRDefault="0098465B">
      <w:pPr>
        <w:spacing w:line="320" w:lineRule="exact"/>
        <w:ind w:firstLine="442"/>
        <w:rPr>
          <w:rFonts w:asciiTheme="minorEastAsia" w:eastAsiaTheme="minorEastAsia" w:hAnsiTheme="minorEastAsia" w:cs="宋体"/>
          <w:b/>
          <w:bCs/>
          <w:strike/>
          <w:kern w:val="0"/>
          <w:sz w:val="22"/>
        </w:rPr>
      </w:pPr>
    </w:p>
    <w:tbl>
      <w:tblPr>
        <w:tblpPr w:leftFromText="180" w:rightFromText="180" w:vertAnchor="page" w:horzAnchor="margin" w:tblpY="3571"/>
        <w:tblW w:w="9321" w:type="dxa"/>
        <w:tblLook w:val="04A0" w:firstRow="1" w:lastRow="0" w:firstColumn="1" w:lastColumn="0" w:noHBand="0" w:noVBand="1"/>
      </w:tblPr>
      <w:tblGrid>
        <w:gridCol w:w="526"/>
        <w:gridCol w:w="1110"/>
        <w:gridCol w:w="12"/>
        <w:gridCol w:w="1182"/>
        <w:gridCol w:w="1131"/>
        <w:gridCol w:w="862"/>
        <w:gridCol w:w="972"/>
        <w:gridCol w:w="879"/>
        <w:gridCol w:w="1209"/>
        <w:gridCol w:w="1423"/>
        <w:gridCol w:w="15"/>
      </w:tblGrid>
      <w:tr w:rsidR="00FA248D" w:rsidRPr="00EF49BE">
        <w:trPr>
          <w:trHeight w:val="480"/>
        </w:trPr>
        <w:tc>
          <w:tcPr>
            <w:tcW w:w="1648"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tcPr>
          <w:p w:rsidR="0098465B" w:rsidRPr="00EF49BE" w:rsidRDefault="00D757B1">
            <w:pPr>
              <w:widowControl/>
              <w:spacing w:line="320" w:lineRule="exact"/>
              <w:ind w:firstLine="442"/>
              <w:jc w:val="center"/>
              <w:rPr>
                <w:rFonts w:asciiTheme="minorEastAsia" w:eastAsiaTheme="minorEastAsia" w:hAnsiTheme="minorEastAsia" w:cs="宋体"/>
                <w:b/>
                <w:bCs/>
                <w:kern w:val="0"/>
                <w:sz w:val="22"/>
                <w:szCs w:val="22"/>
              </w:rPr>
            </w:pPr>
            <w:r w:rsidRPr="00EF49BE">
              <w:rPr>
                <w:rFonts w:asciiTheme="minorEastAsia" w:eastAsiaTheme="minorEastAsia" w:hAnsiTheme="minorEastAsia" w:cs="宋体" w:hint="eastAsia"/>
                <w:b/>
                <w:bCs/>
                <w:kern w:val="0"/>
                <w:sz w:val="22"/>
                <w:szCs w:val="22"/>
              </w:rPr>
              <w:t>投标人全称</w:t>
            </w:r>
          </w:p>
        </w:tc>
        <w:tc>
          <w:tcPr>
            <w:tcW w:w="7673" w:type="dxa"/>
            <w:gridSpan w:val="8"/>
            <w:tcBorders>
              <w:top w:val="single" w:sz="4" w:space="0" w:color="auto"/>
              <w:left w:val="nil"/>
              <w:bottom w:val="single" w:sz="4" w:space="0" w:color="auto"/>
              <w:right w:val="single" w:sz="4" w:space="0" w:color="000000"/>
            </w:tcBorders>
            <w:shd w:val="clear" w:color="auto" w:fill="auto"/>
            <w:noWrap/>
            <w:vAlign w:val="bottom"/>
          </w:tcPr>
          <w:p w:rsidR="0098465B" w:rsidRPr="00EF49BE" w:rsidRDefault="00D757B1">
            <w:pPr>
              <w:widowControl/>
              <w:spacing w:line="320" w:lineRule="exact"/>
              <w:ind w:firstLine="440"/>
              <w:jc w:val="center"/>
              <w:rPr>
                <w:rFonts w:asciiTheme="minorEastAsia" w:eastAsiaTheme="minorEastAsia" w:hAnsiTheme="minorEastAsia" w:cs="宋体"/>
                <w:kern w:val="0"/>
                <w:sz w:val="22"/>
                <w:szCs w:val="22"/>
              </w:rPr>
            </w:pPr>
            <w:r w:rsidRPr="00EF49BE">
              <w:rPr>
                <w:rFonts w:asciiTheme="minorEastAsia" w:eastAsiaTheme="minorEastAsia" w:hAnsiTheme="minorEastAsia" w:cs="宋体" w:hint="eastAsia"/>
                <w:kern w:val="0"/>
                <w:sz w:val="22"/>
                <w:szCs w:val="22"/>
              </w:rPr>
              <w:t>公司全称</w:t>
            </w:r>
          </w:p>
        </w:tc>
      </w:tr>
      <w:tr w:rsidR="00FA248D" w:rsidRPr="00EF49BE">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szCs w:val="22"/>
              </w:rPr>
            </w:pPr>
            <w:proofErr w:type="gramStart"/>
            <w:r w:rsidRPr="00EF49BE">
              <w:rPr>
                <w:rFonts w:asciiTheme="minorEastAsia" w:eastAsiaTheme="minorEastAsia" w:hAnsiTheme="minorEastAsia" w:cs="宋体" w:hint="eastAsia"/>
                <w:b/>
                <w:bCs/>
                <w:kern w:val="0"/>
                <w:sz w:val="22"/>
                <w:szCs w:val="22"/>
              </w:rPr>
              <w:t>包号</w:t>
            </w:r>
            <w:proofErr w:type="gramEnd"/>
          </w:p>
        </w:tc>
        <w:tc>
          <w:tcPr>
            <w:tcW w:w="1110" w:type="dxa"/>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szCs w:val="22"/>
              </w:rPr>
            </w:pPr>
            <w:r w:rsidRPr="00EF49BE">
              <w:rPr>
                <w:rFonts w:asciiTheme="minorEastAsia" w:eastAsiaTheme="minorEastAsia" w:hAnsiTheme="minorEastAsia" w:cs="宋体" w:hint="eastAsia"/>
                <w:b/>
                <w:bCs/>
                <w:kern w:val="0"/>
                <w:sz w:val="22"/>
                <w:szCs w:val="22"/>
              </w:rPr>
              <w:t>设备名称</w:t>
            </w:r>
          </w:p>
        </w:tc>
        <w:tc>
          <w:tcPr>
            <w:tcW w:w="1194" w:type="dxa"/>
            <w:gridSpan w:val="2"/>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rPr>
            </w:pPr>
            <w:r w:rsidRPr="00EF49BE">
              <w:rPr>
                <w:rFonts w:asciiTheme="minorEastAsia" w:eastAsiaTheme="minorEastAsia" w:hAnsiTheme="minorEastAsia" w:cs="宋体" w:hint="eastAsia"/>
                <w:b/>
                <w:bCs/>
                <w:kern w:val="0"/>
                <w:sz w:val="22"/>
                <w:szCs w:val="22"/>
              </w:rPr>
              <w:t>规格型号</w:t>
            </w:r>
          </w:p>
        </w:tc>
        <w:tc>
          <w:tcPr>
            <w:tcW w:w="1131" w:type="dxa"/>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rPr>
            </w:pPr>
            <w:r w:rsidRPr="00EF49BE">
              <w:rPr>
                <w:rFonts w:asciiTheme="minorEastAsia" w:eastAsiaTheme="minorEastAsia" w:hAnsiTheme="minorEastAsia" w:cs="宋体" w:hint="eastAsia"/>
                <w:b/>
                <w:bCs/>
                <w:kern w:val="0"/>
                <w:sz w:val="22"/>
                <w:szCs w:val="22"/>
              </w:rPr>
              <w:t>生产厂家</w:t>
            </w:r>
          </w:p>
        </w:tc>
        <w:tc>
          <w:tcPr>
            <w:tcW w:w="862" w:type="dxa"/>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szCs w:val="22"/>
              </w:rPr>
            </w:pPr>
            <w:r w:rsidRPr="00EF49BE">
              <w:rPr>
                <w:rFonts w:asciiTheme="minorEastAsia" w:eastAsiaTheme="minorEastAsia" w:hAnsiTheme="minorEastAsia" w:cs="宋体" w:hint="eastAsia"/>
                <w:b/>
                <w:bCs/>
                <w:kern w:val="0"/>
                <w:sz w:val="22"/>
                <w:szCs w:val="22"/>
              </w:rPr>
              <w:t>数量</w:t>
            </w:r>
          </w:p>
        </w:tc>
        <w:tc>
          <w:tcPr>
            <w:tcW w:w="972" w:type="dxa"/>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szCs w:val="22"/>
              </w:rPr>
            </w:pPr>
            <w:r w:rsidRPr="00EF49BE">
              <w:rPr>
                <w:rFonts w:asciiTheme="minorEastAsia" w:eastAsiaTheme="minorEastAsia" w:hAnsiTheme="minorEastAsia" w:cs="宋体" w:hint="eastAsia"/>
                <w:b/>
                <w:bCs/>
                <w:kern w:val="0"/>
                <w:sz w:val="22"/>
                <w:szCs w:val="22"/>
              </w:rPr>
              <w:t>单价（元）</w:t>
            </w:r>
          </w:p>
        </w:tc>
        <w:tc>
          <w:tcPr>
            <w:tcW w:w="879" w:type="dxa"/>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szCs w:val="22"/>
              </w:rPr>
            </w:pPr>
            <w:r w:rsidRPr="00EF49BE">
              <w:rPr>
                <w:rFonts w:asciiTheme="minorEastAsia" w:eastAsiaTheme="minorEastAsia" w:hAnsiTheme="minorEastAsia" w:cs="宋体" w:hint="eastAsia"/>
                <w:b/>
                <w:bCs/>
                <w:kern w:val="0"/>
                <w:sz w:val="22"/>
                <w:szCs w:val="22"/>
              </w:rPr>
              <w:t>总价（元）</w:t>
            </w:r>
          </w:p>
        </w:tc>
        <w:tc>
          <w:tcPr>
            <w:tcW w:w="1209" w:type="dxa"/>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szCs w:val="22"/>
              </w:rPr>
            </w:pPr>
            <w:r w:rsidRPr="00EF49BE">
              <w:rPr>
                <w:rFonts w:asciiTheme="minorEastAsia" w:eastAsiaTheme="minorEastAsia" w:hAnsiTheme="minorEastAsia" w:cs="宋体" w:hint="eastAsia"/>
                <w:b/>
                <w:bCs/>
                <w:kern w:val="0"/>
                <w:sz w:val="22"/>
                <w:szCs w:val="22"/>
              </w:rPr>
              <w:t>质保期</w:t>
            </w:r>
          </w:p>
        </w:tc>
        <w:tc>
          <w:tcPr>
            <w:tcW w:w="1438" w:type="dxa"/>
            <w:gridSpan w:val="2"/>
            <w:tcBorders>
              <w:top w:val="nil"/>
              <w:left w:val="nil"/>
              <w:bottom w:val="single" w:sz="4" w:space="0" w:color="auto"/>
              <w:right w:val="single" w:sz="4" w:space="0" w:color="auto"/>
            </w:tcBorders>
            <w:shd w:val="clear" w:color="auto" w:fill="auto"/>
            <w:noWrap/>
            <w:vAlign w:val="center"/>
          </w:tcPr>
          <w:p w:rsidR="0098465B" w:rsidRPr="00EF49BE" w:rsidRDefault="00D757B1">
            <w:pPr>
              <w:widowControl/>
              <w:spacing w:line="320" w:lineRule="exact"/>
              <w:rPr>
                <w:rFonts w:asciiTheme="minorEastAsia" w:eastAsiaTheme="minorEastAsia" w:hAnsiTheme="minorEastAsia" w:cs="宋体"/>
                <w:b/>
                <w:bCs/>
                <w:kern w:val="0"/>
                <w:sz w:val="22"/>
                <w:szCs w:val="22"/>
              </w:rPr>
            </w:pPr>
            <w:r w:rsidRPr="00EF49BE">
              <w:rPr>
                <w:rFonts w:asciiTheme="minorEastAsia" w:eastAsiaTheme="minorEastAsia" w:hAnsiTheme="minorEastAsia" w:cs="宋体" w:hint="eastAsia"/>
                <w:b/>
                <w:bCs/>
                <w:kern w:val="0"/>
                <w:sz w:val="22"/>
                <w:szCs w:val="22"/>
              </w:rPr>
              <w:t>注册证号</w:t>
            </w:r>
          </w:p>
        </w:tc>
      </w:tr>
      <w:tr w:rsidR="00FA248D" w:rsidRPr="00EF49BE">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131" w:type="dxa"/>
            <w:tcBorders>
              <w:top w:val="nil"/>
              <w:left w:val="nil"/>
              <w:bottom w:val="single" w:sz="4" w:space="0" w:color="auto"/>
              <w:right w:val="single" w:sz="4" w:space="0" w:color="auto"/>
            </w:tcBorders>
            <w:shd w:val="clear" w:color="auto" w:fill="auto"/>
            <w:noWrap/>
            <w:vAlign w:val="center"/>
          </w:tcPr>
          <w:p w:rsidR="0098465B" w:rsidRPr="00EF49BE" w:rsidRDefault="00D757B1">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国家</w:t>
            </w:r>
            <w:r w:rsidRPr="00EF49BE">
              <w:rPr>
                <w:rFonts w:asciiTheme="minorEastAsia" w:eastAsiaTheme="minorEastAsia" w:hAnsiTheme="minorEastAsia"/>
                <w:sz w:val="24"/>
                <w:szCs w:val="28"/>
              </w:rPr>
              <w:t>（产地）</w:t>
            </w:r>
            <w:r w:rsidRPr="00EF49BE">
              <w:rPr>
                <w:rFonts w:asciiTheme="minorEastAsia" w:eastAsiaTheme="minorEastAsia" w:hAnsiTheme="minorEastAsia" w:hint="eastAsia"/>
                <w:sz w:val="24"/>
                <w:szCs w:val="28"/>
              </w:rPr>
              <w:t>简写</w:t>
            </w:r>
          </w:p>
        </w:tc>
        <w:tc>
          <w:tcPr>
            <w:tcW w:w="862"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972"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209"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r>
      <w:tr w:rsidR="00FA248D" w:rsidRPr="00EF49BE">
        <w:trPr>
          <w:trHeight w:val="480"/>
        </w:trPr>
        <w:tc>
          <w:tcPr>
            <w:tcW w:w="526" w:type="dxa"/>
            <w:tcBorders>
              <w:top w:val="nil"/>
              <w:left w:val="single" w:sz="4" w:space="0" w:color="auto"/>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10"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94" w:type="dxa"/>
            <w:gridSpan w:val="2"/>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131" w:type="dxa"/>
            <w:tcBorders>
              <w:top w:val="nil"/>
              <w:left w:val="nil"/>
              <w:bottom w:val="single" w:sz="4" w:space="0" w:color="auto"/>
              <w:right w:val="single" w:sz="4" w:space="0" w:color="auto"/>
            </w:tcBorders>
            <w:shd w:val="clear" w:color="auto" w:fill="auto"/>
            <w:noWrap/>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62"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972"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879"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209" w:type="dxa"/>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c>
          <w:tcPr>
            <w:tcW w:w="1438" w:type="dxa"/>
            <w:gridSpan w:val="2"/>
            <w:tcBorders>
              <w:top w:val="nil"/>
              <w:left w:val="nil"/>
              <w:bottom w:val="single" w:sz="4" w:space="0" w:color="auto"/>
              <w:right w:val="single" w:sz="4" w:space="0" w:color="auto"/>
            </w:tcBorders>
            <w:shd w:val="clear" w:color="auto" w:fill="auto"/>
            <w:noWrap/>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r>
      <w:tr w:rsidR="00FA248D" w:rsidRPr="00EF49BE">
        <w:trPr>
          <w:gridAfter w:val="1"/>
          <w:wAfter w:w="15" w:type="dxa"/>
          <w:trHeight w:val="480"/>
        </w:trPr>
        <w:tc>
          <w:tcPr>
            <w:tcW w:w="2830" w:type="dxa"/>
            <w:gridSpan w:val="4"/>
            <w:tcBorders>
              <w:top w:val="nil"/>
              <w:left w:val="single" w:sz="4" w:space="0" w:color="auto"/>
              <w:bottom w:val="single" w:sz="4" w:space="0" w:color="auto"/>
              <w:right w:val="single" w:sz="4" w:space="0" w:color="auto"/>
            </w:tcBorders>
            <w:shd w:val="clear" w:color="auto" w:fill="auto"/>
            <w:noWrap/>
            <w:vAlign w:val="center"/>
          </w:tcPr>
          <w:p w:rsidR="0098465B" w:rsidRPr="00EF49BE" w:rsidRDefault="00D757B1">
            <w:pPr>
              <w:widowControl/>
              <w:spacing w:line="320" w:lineRule="exact"/>
              <w:ind w:firstLine="440"/>
              <w:jc w:val="left"/>
              <w:rPr>
                <w:rFonts w:asciiTheme="minorEastAsia" w:eastAsiaTheme="minorEastAsia" w:hAnsiTheme="minorEastAsia" w:cs="宋体"/>
                <w:kern w:val="0"/>
                <w:sz w:val="22"/>
                <w:szCs w:val="22"/>
              </w:rPr>
            </w:pPr>
            <w:r w:rsidRPr="00EF49BE">
              <w:rPr>
                <w:rFonts w:asciiTheme="minorEastAsia" w:eastAsiaTheme="minorEastAsia" w:hAnsiTheme="minorEastAsia" w:cs="宋体" w:hint="eastAsia"/>
                <w:kern w:val="0"/>
                <w:sz w:val="22"/>
                <w:szCs w:val="22"/>
              </w:rPr>
              <w:t>总 计（元）：</w:t>
            </w:r>
          </w:p>
        </w:tc>
        <w:tc>
          <w:tcPr>
            <w:tcW w:w="6476" w:type="dxa"/>
            <w:gridSpan w:val="6"/>
            <w:tcBorders>
              <w:top w:val="nil"/>
              <w:left w:val="single" w:sz="4" w:space="0" w:color="auto"/>
              <w:bottom w:val="single" w:sz="4" w:space="0" w:color="auto"/>
              <w:right w:val="single" w:sz="4" w:space="0" w:color="auto"/>
            </w:tcBorders>
            <w:shd w:val="clear" w:color="auto" w:fill="auto"/>
            <w:vAlign w:val="center"/>
          </w:tcPr>
          <w:p w:rsidR="0098465B" w:rsidRPr="00EF49BE" w:rsidRDefault="0098465B">
            <w:pPr>
              <w:widowControl/>
              <w:spacing w:line="320" w:lineRule="exact"/>
              <w:ind w:firstLine="440"/>
              <w:jc w:val="left"/>
              <w:rPr>
                <w:rFonts w:asciiTheme="minorEastAsia" w:eastAsiaTheme="minorEastAsia" w:hAnsiTheme="minorEastAsia" w:cs="宋体"/>
                <w:kern w:val="0"/>
                <w:sz w:val="22"/>
                <w:szCs w:val="22"/>
              </w:rPr>
            </w:pPr>
          </w:p>
        </w:tc>
      </w:tr>
      <w:tr w:rsidR="00FA248D" w:rsidRPr="00EF49BE">
        <w:trPr>
          <w:trHeight w:val="480"/>
        </w:trPr>
        <w:tc>
          <w:tcPr>
            <w:tcW w:w="9321" w:type="dxa"/>
            <w:gridSpan w:val="11"/>
            <w:tcBorders>
              <w:top w:val="single" w:sz="4" w:space="0" w:color="auto"/>
              <w:left w:val="single" w:sz="4" w:space="0" w:color="auto"/>
              <w:bottom w:val="single" w:sz="4" w:space="0" w:color="auto"/>
              <w:right w:val="single" w:sz="4" w:space="0" w:color="000000"/>
            </w:tcBorders>
            <w:shd w:val="clear" w:color="auto" w:fill="auto"/>
            <w:noWrap/>
            <w:vAlign w:val="bottom"/>
          </w:tcPr>
          <w:p w:rsidR="0098465B" w:rsidRPr="00EF49BE" w:rsidRDefault="00D757B1">
            <w:pPr>
              <w:widowControl/>
              <w:spacing w:line="320" w:lineRule="exact"/>
              <w:ind w:firstLine="440"/>
              <w:jc w:val="left"/>
              <w:rPr>
                <w:rFonts w:asciiTheme="minorEastAsia" w:eastAsiaTheme="minorEastAsia" w:hAnsiTheme="minorEastAsia" w:cs="宋体"/>
                <w:kern w:val="0"/>
                <w:sz w:val="22"/>
                <w:szCs w:val="22"/>
              </w:rPr>
            </w:pPr>
            <w:r w:rsidRPr="00EF49BE">
              <w:rPr>
                <w:rFonts w:asciiTheme="minorEastAsia" w:eastAsiaTheme="minorEastAsia" w:hAnsiTheme="minorEastAsia" w:cs="宋体" w:hint="eastAsia"/>
                <w:kern w:val="0"/>
                <w:sz w:val="22"/>
                <w:szCs w:val="22"/>
              </w:rPr>
              <w:t>备注（优惠条件）：</w:t>
            </w:r>
          </w:p>
        </w:tc>
      </w:tr>
    </w:tbl>
    <w:p w:rsidR="0098465B" w:rsidRPr="00EF49BE" w:rsidRDefault="0098465B">
      <w:pPr>
        <w:spacing w:line="320" w:lineRule="exact"/>
        <w:ind w:firstLine="462"/>
        <w:jc w:val="center"/>
        <w:rPr>
          <w:rFonts w:asciiTheme="minorEastAsia" w:eastAsiaTheme="minorEastAsia" w:hAnsiTheme="minorEastAsia"/>
          <w:b/>
          <w:sz w:val="23"/>
          <w:szCs w:val="23"/>
        </w:rPr>
      </w:pPr>
    </w:p>
    <w:p w:rsidR="0098465B" w:rsidRPr="00EF49BE" w:rsidRDefault="00D757B1">
      <w:pPr>
        <w:spacing w:line="320" w:lineRule="exact"/>
        <w:ind w:firstLine="462"/>
        <w:jc w:val="center"/>
        <w:rPr>
          <w:rFonts w:asciiTheme="minorEastAsia" w:eastAsiaTheme="minorEastAsia" w:hAnsiTheme="minorEastAsia" w:cs="宋体"/>
          <w:bCs/>
          <w:kern w:val="0"/>
          <w:sz w:val="23"/>
          <w:szCs w:val="23"/>
        </w:rPr>
      </w:pPr>
      <w:r w:rsidRPr="00EF49BE">
        <w:rPr>
          <w:rFonts w:asciiTheme="minorEastAsia" w:eastAsiaTheme="minorEastAsia" w:hAnsiTheme="minorEastAsia"/>
          <w:b/>
          <w:sz w:val="23"/>
          <w:szCs w:val="23"/>
        </w:rPr>
        <w:t xml:space="preserve">                     </w:t>
      </w:r>
      <w:r w:rsidRPr="00EF49BE">
        <w:rPr>
          <w:rFonts w:asciiTheme="minorEastAsia" w:eastAsiaTheme="minorEastAsia" w:hAnsiTheme="minorEastAsia" w:hint="eastAsia"/>
          <w:bCs/>
          <w:sz w:val="23"/>
          <w:szCs w:val="23"/>
        </w:rPr>
        <w:t>投标人：</w:t>
      </w:r>
      <w:r w:rsidRPr="00EF49BE">
        <w:rPr>
          <w:rFonts w:asciiTheme="minorEastAsia" w:eastAsiaTheme="minorEastAsia" w:hAnsiTheme="minorEastAsia" w:cs="宋体" w:hint="eastAsia"/>
          <w:bCs/>
          <w:kern w:val="0"/>
          <w:sz w:val="23"/>
          <w:szCs w:val="23"/>
        </w:rPr>
        <w:t>公司全称+盖公章</w:t>
      </w:r>
    </w:p>
    <w:p w:rsidR="0098465B" w:rsidRPr="00EF49BE" w:rsidRDefault="00D757B1">
      <w:pPr>
        <w:spacing w:line="320" w:lineRule="exact"/>
        <w:ind w:firstLine="460"/>
        <w:jc w:val="center"/>
        <w:rPr>
          <w:rFonts w:asciiTheme="minorEastAsia" w:eastAsiaTheme="minorEastAsia" w:hAnsiTheme="minorEastAsia" w:cs="宋体"/>
          <w:bCs/>
          <w:kern w:val="0"/>
          <w:sz w:val="23"/>
          <w:szCs w:val="23"/>
        </w:rPr>
      </w:pPr>
      <w:r w:rsidRPr="00EF49BE">
        <w:rPr>
          <w:rFonts w:asciiTheme="minorEastAsia" w:eastAsiaTheme="minorEastAsia" w:hAnsiTheme="minorEastAsia" w:cs="宋体" w:hint="eastAsia"/>
          <w:bCs/>
          <w:kern w:val="0"/>
          <w:sz w:val="23"/>
          <w:szCs w:val="23"/>
        </w:rPr>
        <w:t xml:space="preserve"> </w:t>
      </w:r>
      <w:r w:rsidRPr="00EF49BE">
        <w:rPr>
          <w:rFonts w:asciiTheme="minorEastAsia" w:eastAsiaTheme="minorEastAsia" w:hAnsiTheme="minorEastAsia" w:cs="宋体"/>
          <w:bCs/>
          <w:kern w:val="0"/>
          <w:sz w:val="23"/>
          <w:szCs w:val="23"/>
        </w:rPr>
        <w:t xml:space="preserve">                             </w:t>
      </w:r>
    </w:p>
    <w:p w:rsidR="0098465B" w:rsidRPr="00EF49BE" w:rsidRDefault="00D757B1">
      <w:pPr>
        <w:spacing w:line="320" w:lineRule="exact"/>
        <w:ind w:firstLine="460"/>
        <w:jc w:val="center"/>
        <w:rPr>
          <w:rFonts w:asciiTheme="minorEastAsia" w:eastAsiaTheme="minorEastAsia" w:hAnsiTheme="minorEastAsia" w:cs="宋体"/>
          <w:bCs/>
          <w:kern w:val="0"/>
          <w:sz w:val="23"/>
          <w:szCs w:val="23"/>
        </w:rPr>
      </w:pPr>
      <w:r w:rsidRPr="00EF49BE">
        <w:rPr>
          <w:rFonts w:asciiTheme="minorEastAsia" w:eastAsiaTheme="minorEastAsia" w:hAnsiTheme="minorEastAsia" w:cs="宋体" w:hint="eastAsia"/>
          <w:bCs/>
          <w:kern w:val="0"/>
          <w:sz w:val="23"/>
          <w:szCs w:val="23"/>
        </w:rPr>
        <w:t xml:space="preserve"> </w:t>
      </w:r>
      <w:r w:rsidRPr="00EF49BE">
        <w:rPr>
          <w:rFonts w:asciiTheme="minorEastAsia" w:eastAsiaTheme="minorEastAsia" w:hAnsiTheme="minorEastAsia" w:cs="宋体"/>
          <w:bCs/>
          <w:kern w:val="0"/>
          <w:sz w:val="23"/>
          <w:szCs w:val="23"/>
        </w:rPr>
        <w:t xml:space="preserve">           </w:t>
      </w:r>
      <w:r w:rsidRPr="00EF49BE">
        <w:rPr>
          <w:rFonts w:asciiTheme="minorEastAsia" w:eastAsiaTheme="minorEastAsia" w:hAnsiTheme="minorEastAsia" w:cs="宋体" w:hint="eastAsia"/>
          <w:bCs/>
          <w:kern w:val="0"/>
          <w:sz w:val="23"/>
          <w:szCs w:val="23"/>
        </w:rPr>
        <w:t>法人授权代表：</w:t>
      </w:r>
    </w:p>
    <w:p w:rsidR="0098465B" w:rsidRPr="00EF49BE" w:rsidRDefault="00D757B1">
      <w:pPr>
        <w:spacing w:line="320" w:lineRule="exact"/>
        <w:ind w:firstLine="460"/>
        <w:jc w:val="center"/>
        <w:rPr>
          <w:rFonts w:asciiTheme="minorEastAsia" w:eastAsiaTheme="minorEastAsia" w:hAnsiTheme="minorEastAsia" w:cs="宋体"/>
          <w:bCs/>
          <w:kern w:val="0"/>
          <w:sz w:val="23"/>
          <w:szCs w:val="23"/>
        </w:rPr>
      </w:pPr>
      <w:r w:rsidRPr="00EF49BE">
        <w:rPr>
          <w:rFonts w:asciiTheme="minorEastAsia" w:eastAsiaTheme="minorEastAsia" w:hAnsiTheme="minorEastAsia" w:cs="宋体" w:hint="eastAsia"/>
          <w:bCs/>
          <w:kern w:val="0"/>
          <w:sz w:val="23"/>
          <w:szCs w:val="23"/>
        </w:rPr>
        <w:t xml:space="preserve"> </w:t>
      </w:r>
      <w:r w:rsidRPr="00EF49BE">
        <w:rPr>
          <w:rFonts w:asciiTheme="minorEastAsia" w:eastAsiaTheme="minorEastAsia" w:hAnsiTheme="minorEastAsia" w:cs="宋体"/>
          <w:bCs/>
          <w:kern w:val="0"/>
          <w:sz w:val="23"/>
          <w:szCs w:val="23"/>
        </w:rPr>
        <w:t xml:space="preserve">                                  </w:t>
      </w:r>
    </w:p>
    <w:p w:rsidR="0098465B" w:rsidRPr="00EF49BE" w:rsidRDefault="00D757B1">
      <w:pPr>
        <w:spacing w:line="320" w:lineRule="exact"/>
        <w:ind w:firstLine="460"/>
        <w:jc w:val="center"/>
        <w:rPr>
          <w:rFonts w:asciiTheme="minorEastAsia" w:eastAsiaTheme="minorEastAsia" w:hAnsiTheme="minorEastAsia" w:cs="宋体"/>
          <w:bCs/>
          <w:kern w:val="0"/>
          <w:sz w:val="23"/>
          <w:szCs w:val="23"/>
        </w:rPr>
      </w:pPr>
      <w:r w:rsidRPr="00EF49BE">
        <w:rPr>
          <w:rFonts w:asciiTheme="minorEastAsia" w:eastAsiaTheme="minorEastAsia" w:hAnsiTheme="minorEastAsia" w:cs="宋体" w:hint="eastAsia"/>
          <w:bCs/>
          <w:kern w:val="0"/>
          <w:sz w:val="23"/>
          <w:szCs w:val="23"/>
        </w:rPr>
        <w:t xml:space="preserve"> </w:t>
      </w:r>
      <w:r w:rsidRPr="00EF49BE">
        <w:rPr>
          <w:rFonts w:asciiTheme="minorEastAsia" w:eastAsiaTheme="minorEastAsia" w:hAnsiTheme="minorEastAsia" w:cs="宋体"/>
          <w:bCs/>
          <w:kern w:val="0"/>
          <w:sz w:val="23"/>
          <w:szCs w:val="23"/>
        </w:rPr>
        <w:t xml:space="preserve">    </w:t>
      </w:r>
      <w:r w:rsidRPr="00EF49BE">
        <w:rPr>
          <w:rFonts w:asciiTheme="minorEastAsia" w:eastAsiaTheme="minorEastAsia" w:hAnsiTheme="minorEastAsia" w:cs="宋体" w:hint="eastAsia"/>
          <w:bCs/>
          <w:kern w:val="0"/>
          <w:sz w:val="23"/>
          <w:szCs w:val="23"/>
        </w:rPr>
        <w:t>电 话：</w:t>
      </w:r>
    </w:p>
    <w:p w:rsidR="0098465B" w:rsidRPr="00EF49BE" w:rsidRDefault="00D757B1">
      <w:pPr>
        <w:spacing w:line="320" w:lineRule="exact"/>
        <w:ind w:firstLine="460"/>
        <w:jc w:val="center"/>
        <w:rPr>
          <w:rFonts w:asciiTheme="minorEastAsia" w:eastAsiaTheme="minorEastAsia" w:hAnsiTheme="minorEastAsia" w:cs="宋体"/>
          <w:bCs/>
          <w:kern w:val="0"/>
          <w:sz w:val="23"/>
          <w:szCs w:val="23"/>
        </w:rPr>
      </w:pPr>
      <w:r w:rsidRPr="00EF49BE">
        <w:rPr>
          <w:rFonts w:asciiTheme="minorEastAsia" w:eastAsiaTheme="minorEastAsia" w:hAnsiTheme="minorEastAsia" w:cs="宋体"/>
          <w:bCs/>
          <w:kern w:val="0"/>
          <w:sz w:val="23"/>
          <w:szCs w:val="23"/>
        </w:rPr>
        <w:t xml:space="preserve">                        </w:t>
      </w:r>
    </w:p>
    <w:p w:rsidR="0098465B" w:rsidRPr="00EF49BE" w:rsidRDefault="00D757B1">
      <w:pPr>
        <w:spacing w:line="320" w:lineRule="exact"/>
        <w:ind w:firstLine="460"/>
        <w:jc w:val="center"/>
        <w:rPr>
          <w:rFonts w:asciiTheme="minorEastAsia" w:eastAsiaTheme="minorEastAsia" w:hAnsiTheme="minorEastAsia"/>
          <w:bCs/>
          <w:sz w:val="23"/>
          <w:szCs w:val="23"/>
        </w:rPr>
      </w:pPr>
      <w:r w:rsidRPr="00EF49BE">
        <w:rPr>
          <w:rFonts w:asciiTheme="minorEastAsia" w:eastAsiaTheme="minorEastAsia" w:hAnsiTheme="minorEastAsia" w:cs="宋体" w:hint="eastAsia"/>
          <w:bCs/>
          <w:kern w:val="0"/>
          <w:sz w:val="23"/>
          <w:szCs w:val="23"/>
        </w:rPr>
        <w:t xml:space="preserve"> </w:t>
      </w:r>
      <w:r w:rsidRPr="00EF49BE">
        <w:rPr>
          <w:rFonts w:asciiTheme="minorEastAsia" w:eastAsiaTheme="minorEastAsia" w:hAnsiTheme="minorEastAsia" w:cs="宋体"/>
          <w:bCs/>
          <w:kern w:val="0"/>
          <w:sz w:val="23"/>
          <w:szCs w:val="23"/>
        </w:rPr>
        <w:t xml:space="preserve">    </w:t>
      </w:r>
      <w:r w:rsidRPr="00EF49BE">
        <w:rPr>
          <w:rFonts w:asciiTheme="minorEastAsia" w:eastAsiaTheme="minorEastAsia" w:hAnsiTheme="minorEastAsia" w:cs="宋体" w:hint="eastAsia"/>
          <w:bCs/>
          <w:kern w:val="0"/>
          <w:sz w:val="23"/>
          <w:szCs w:val="23"/>
        </w:rPr>
        <w:t>日 期：</w:t>
      </w: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D757B1">
      <w:pPr>
        <w:widowControl/>
        <w:ind w:firstLine="480"/>
        <w:jc w:val="left"/>
        <w:rPr>
          <w:rFonts w:asciiTheme="minorEastAsia" w:eastAsiaTheme="minorEastAsia" w:hAnsiTheme="minorEastAsia"/>
          <w:sz w:val="24"/>
          <w:szCs w:val="24"/>
        </w:rPr>
      </w:pPr>
      <w:r w:rsidRPr="00EF49BE">
        <w:rPr>
          <w:rFonts w:asciiTheme="minorEastAsia" w:eastAsiaTheme="minorEastAsia" w:hAnsiTheme="minorEastAsia"/>
          <w:sz w:val="24"/>
          <w:szCs w:val="24"/>
        </w:rPr>
        <w:br w:type="page"/>
      </w:r>
    </w:p>
    <w:p w:rsidR="0098465B" w:rsidRPr="00EF49BE" w:rsidRDefault="00D757B1">
      <w:pPr>
        <w:spacing w:line="5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lastRenderedPageBreak/>
        <w:t>（二）、明细报价表</w:t>
      </w:r>
    </w:p>
    <w:p w:rsidR="0098465B" w:rsidRPr="00EF49BE" w:rsidRDefault="00D757B1">
      <w:pPr>
        <w:spacing w:line="520" w:lineRule="exact"/>
        <w:ind w:firstLine="883"/>
        <w:jc w:val="center"/>
        <w:rPr>
          <w:rFonts w:asciiTheme="minorEastAsia" w:eastAsiaTheme="minorEastAsia" w:hAnsiTheme="minorEastAsia"/>
          <w:b/>
          <w:sz w:val="44"/>
          <w:szCs w:val="44"/>
        </w:rPr>
      </w:pPr>
      <w:r w:rsidRPr="00EF49BE">
        <w:rPr>
          <w:rFonts w:asciiTheme="minorEastAsia" w:eastAsiaTheme="minorEastAsia" w:hAnsiTheme="minorEastAsia" w:hint="eastAsia"/>
          <w:b/>
          <w:sz w:val="44"/>
          <w:szCs w:val="44"/>
        </w:rPr>
        <w:t>明细报价表</w:t>
      </w:r>
    </w:p>
    <w:p w:rsidR="0098465B" w:rsidRPr="00EF49BE" w:rsidRDefault="0098465B">
      <w:pPr>
        <w:spacing w:line="320" w:lineRule="exact"/>
        <w:ind w:firstLine="480"/>
        <w:rPr>
          <w:rFonts w:asciiTheme="minorEastAsia" w:eastAsiaTheme="minorEastAsia" w:hAnsiTheme="minorEastAsia"/>
          <w:strike/>
          <w:sz w:val="24"/>
          <w:szCs w:val="2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48"/>
        <w:gridCol w:w="1960"/>
        <w:gridCol w:w="1745"/>
        <w:gridCol w:w="851"/>
        <w:gridCol w:w="1559"/>
        <w:gridCol w:w="1276"/>
      </w:tblGrid>
      <w:tr w:rsidR="00FA248D" w:rsidRPr="00EF49BE">
        <w:trPr>
          <w:trHeight w:val="885"/>
        </w:trPr>
        <w:tc>
          <w:tcPr>
            <w:tcW w:w="1648" w:type="dxa"/>
            <w:vAlign w:val="center"/>
          </w:tcPr>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产品名称</w:t>
            </w:r>
          </w:p>
        </w:tc>
        <w:tc>
          <w:tcPr>
            <w:tcW w:w="1960" w:type="dxa"/>
            <w:vAlign w:val="center"/>
          </w:tcPr>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规格型号</w:t>
            </w:r>
          </w:p>
        </w:tc>
        <w:tc>
          <w:tcPr>
            <w:tcW w:w="1745" w:type="dxa"/>
            <w:vAlign w:val="center"/>
          </w:tcPr>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生产厂家</w:t>
            </w:r>
          </w:p>
        </w:tc>
        <w:tc>
          <w:tcPr>
            <w:tcW w:w="851" w:type="dxa"/>
            <w:vAlign w:val="center"/>
          </w:tcPr>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数量</w:t>
            </w:r>
          </w:p>
        </w:tc>
        <w:tc>
          <w:tcPr>
            <w:tcW w:w="1559" w:type="dxa"/>
            <w:vAlign w:val="center"/>
          </w:tcPr>
          <w:p w:rsidR="0098465B" w:rsidRPr="00EF49BE" w:rsidRDefault="00D757B1" w:rsidP="00A15BD4">
            <w:pPr>
              <w:pStyle w:val="a9"/>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成交总价</w:t>
            </w:r>
          </w:p>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（元）</w:t>
            </w:r>
          </w:p>
        </w:tc>
        <w:tc>
          <w:tcPr>
            <w:tcW w:w="1276" w:type="dxa"/>
            <w:vAlign w:val="center"/>
          </w:tcPr>
          <w:p w:rsidR="0098465B" w:rsidRPr="00EF49BE" w:rsidRDefault="00D757B1" w:rsidP="00A15BD4">
            <w:pPr>
              <w:pStyle w:val="a9"/>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备注</w:t>
            </w:r>
          </w:p>
        </w:tc>
      </w:tr>
      <w:tr w:rsidR="00FA248D" w:rsidRPr="00EF49BE">
        <w:trPr>
          <w:trHeight w:val="724"/>
        </w:trPr>
        <w:tc>
          <w:tcPr>
            <w:tcW w:w="1648" w:type="dxa"/>
            <w:tcBorders>
              <w:bottom w:val="single" w:sz="4" w:space="0" w:color="auto"/>
            </w:tcBorders>
            <w:vAlign w:val="center"/>
          </w:tcPr>
          <w:p w:rsidR="0098465B" w:rsidRPr="00EF49BE" w:rsidRDefault="00D757B1" w:rsidP="008A3D02">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主机</w:t>
            </w:r>
          </w:p>
        </w:tc>
        <w:tc>
          <w:tcPr>
            <w:tcW w:w="1960"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tcBorders>
              <w:bottom w:val="single" w:sz="4" w:space="0" w:color="auto"/>
            </w:tcBorders>
            <w:vAlign w:val="center"/>
          </w:tcPr>
          <w:p w:rsidR="0098465B" w:rsidRPr="00EF49BE" w:rsidRDefault="0098465B" w:rsidP="00A15BD4">
            <w:pPr>
              <w:spacing w:line="320" w:lineRule="exact"/>
              <w:ind w:firstLine="480"/>
              <w:rPr>
                <w:rFonts w:asciiTheme="minorEastAsia" w:eastAsiaTheme="minorEastAsia" w:hAnsiTheme="minorEastAsia"/>
                <w:sz w:val="24"/>
                <w:szCs w:val="28"/>
              </w:rPr>
            </w:pPr>
          </w:p>
        </w:tc>
        <w:tc>
          <w:tcPr>
            <w:tcW w:w="851"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r w:rsidR="00FA248D" w:rsidRPr="00EF49BE">
        <w:trPr>
          <w:trHeight w:val="756"/>
        </w:trPr>
        <w:tc>
          <w:tcPr>
            <w:tcW w:w="1648" w:type="dxa"/>
            <w:vAlign w:val="center"/>
          </w:tcPr>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各种易损件</w:t>
            </w:r>
          </w:p>
        </w:tc>
        <w:tc>
          <w:tcPr>
            <w:tcW w:w="1960"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r w:rsidR="00FA248D" w:rsidRPr="00EF49BE">
        <w:trPr>
          <w:trHeight w:val="746"/>
        </w:trPr>
        <w:tc>
          <w:tcPr>
            <w:tcW w:w="1648" w:type="dxa"/>
            <w:vAlign w:val="center"/>
          </w:tcPr>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各种配件</w:t>
            </w:r>
          </w:p>
        </w:tc>
        <w:tc>
          <w:tcPr>
            <w:tcW w:w="1960"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r w:rsidR="00FA248D" w:rsidRPr="00EF49BE">
        <w:trPr>
          <w:trHeight w:val="736"/>
        </w:trPr>
        <w:tc>
          <w:tcPr>
            <w:tcW w:w="1648" w:type="dxa"/>
            <w:tcBorders>
              <w:bottom w:val="single" w:sz="4" w:space="0" w:color="auto"/>
            </w:tcBorders>
            <w:vAlign w:val="center"/>
          </w:tcPr>
          <w:p w:rsidR="0098465B" w:rsidRPr="00EF49BE" w:rsidRDefault="00D757B1" w:rsidP="00A15BD4">
            <w:pPr>
              <w:spacing w:line="320" w:lineRule="exact"/>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耗材</w:t>
            </w:r>
          </w:p>
        </w:tc>
        <w:tc>
          <w:tcPr>
            <w:tcW w:w="1960"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51"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tcBorders>
              <w:bottom w:val="single" w:sz="4" w:space="0" w:color="auto"/>
            </w:tcBorders>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r w:rsidR="00FA248D" w:rsidRPr="00EF49BE">
        <w:trPr>
          <w:trHeight w:val="754"/>
        </w:trPr>
        <w:tc>
          <w:tcPr>
            <w:tcW w:w="1648"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960"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r w:rsidR="00FA248D" w:rsidRPr="00EF49BE">
        <w:trPr>
          <w:trHeight w:val="758"/>
        </w:trPr>
        <w:tc>
          <w:tcPr>
            <w:tcW w:w="1648" w:type="dxa"/>
            <w:vAlign w:val="center"/>
          </w:tcPr>
          <w:p w:rsidR="0098465B" w:rsidRPr="00EF49BE" w:rsidRDefault="0098465B">
            <w:pPr>
              <w:spacing w:line="320" w:lineRule="exact"/>
              <w:ind w:firstLine="480"/>
              <w:rPr>
                <w:rFonts w:asciiTheme="minorEastAsia" w:eastAsiaTheme="minorEastAsia" w:hAnsiTheme="minorEastAsia"/>
                <w:sz w:val="24"/>
                <w:szCs w:val="28"/>
              </w:rPr>
            </w:pPr>
          </w:p>
        </w:tc>
        <w:tc>
          <w:tcPr>
            <w:tcW w:w="1960"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r w:rsidR="00FA248D" w:rsidRPr="00EF49BE">
        <w:trPr>
          <w:trHeight w:val="752"/>
        </w:trPr>
        <w:tc>
          <w:tcPr>
            <w:tcW w:w="1648"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960"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r w:rsidR="00FA248D" w:rsidRPr="00EF49BE">
        <w:trPr>
          <w:trHeight w:val="742"/>
        </w:trPr>
        <w:tc>
          <w:tcPr>
            <w:tcW w:w="1648"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960"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745"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851"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559"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c>
          <w:tcPr>
            <w:tcW w:w="1276" w:type="dxa"/>
            <w:vAlign w:val="center"/>
          </w:tcPr>
          <w:p w:rsidR="0098465B" w:rsidRPr="00EF49BE" w:rsidRDefault="0098465B">
            <w:pPr>
              <w:spacing w:line="320" w:lineRule="exact"/>
              <w:ind w:firstLine="480"/>
              <w:jc w:val="center"/>
              <w:rPr>
                <w:rFonts w:asciiTheme="minorEastAsia" w:eastAsiaTheme="minorEastAsia" w:hAnsiTheme="minorEastAsia"/>
                <w:sz w:val="24"/>
                <w:szCs w:val="28"/>
              </w:rPr>
            </w:pPr>
          </w:p>
        </w:tc>
      </w:tr>
    </w:tbl>
    <w:p w:rsidR="0098465B" w:rsidRPr="00EF49BE" w:rsidRDefault="00D757B1">
      <w:pPr>
        <w:snapToGrid w:val="0"/>
        <w:spacing w:line="600" w:lineRule="auto"/>
        <w:ind w:firstLineChars="200"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注：1、该明细报价表包括主机、各种易损件和耗材。</w:t>
      </w:r>
    </w:p>
    <w:p w:rsidR="0098465B" w:rsidRPr="00EF49BE" w:rsidRDefault="00D757B1">
      <w:pPr>
        <w:snapToGrid w:val="0"/>
        <w:spacing w:line="600" w:lineRule="auto"/>
        <w:ind w:firstLineChars="200"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 xml:space="preserve">    2、请投标人完整填写本表，没有填写或填写不完整的按无效报价明细处理。</w:t>
      </w:r>
    </w:p>
    <w:p w:rsidR="0098465B" w:rsidRPr="00EF49BE" w:rsidRDefault="00D757B1">
      <w:pPr>
        <w:snapToGrid w:val="0"/>
        <w:spacing w:line="600" w:lineRule="auto"/>
        <w:ind w:firstLineChars="400" w:firstLine="96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3、该表可扩展。</w:t>
      </w:r>
    </w:p>
    <w:p w:rsidR="0098465B" w:rsidRPr="00EF49BE" w:rsidRDefault="00D757B1">
      <w:pPr>
        <w:pStyle w:val="11"/>
        <w:spacing w:line="600" w:lineRule="auto"/>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 xml:space="preserve">                                           </w:t>
      </w:r>
    </w:p>
    <w:p w:rsidR="0098465B" w:rsidRPr="00EF49BE" w:rsidRDefault="00D757B1">
      <w:pPr>
        <w:pStyle w:val="11"/>
        <w:spacing w:line="600" w:lineRule="auto"/>
        <w:ind w:firstLineChars="2100" w:firstLine="504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投标人名称（公章）：</w:t>
      </w:r>
    </w:p>
    <w:p w:rsidR="0098465B" w:rsidRPr="00EF49BE" w:rsidRDefault="00D757B1">
      <w:pPr>
        <w:snapToGrid w:val="0"/>
        <w:spacing w:line="600" w:lineRule="auto"/>
        <w:ind w:firstLineChars="2350" w:firstLine="564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年     月    日</w:t>
      </w:r>
    </w:p>
    <w:p w:rsidR="0098465B" w:rsidRPr="00EF49BE" w:rsidRDefault="0098465B">
      <w:pPr>
        <w:spacing w:line="320" w:lineRule="exact"/>
        <w:ind w:firstLine="482"/>
        <w:rPr>
          <w:rFonts w:asciiTheme="minorEastAsia" w:eastAsiaTheme="minorEastAsia" w:hAnsiTheme="minorEastAsia"/>
          <w:b/>
          <w:sz w:val="24"/>
          <w:szCs w:val="24"/>
        </w:rPr>
      </w:pPr>
      <w:bookmarkStart w:id="67" w:name="_Toc313008357"/>
      <w:bookmarkStart w:id="68" w:name="_Toc313888361"/>
      <w:bookmarkStart w:id="69" w:name="_Toc373931581"/>
      <w:bookmarkStart w:id="70" w:name="_Toc388611175"/>
      <w:bookmarkStart w:id="71" w:name="_Toc389726167"/>
    </w:p>
    <w:p w:rsidR="0098465B" w:rsidRPr="00EF49BE" w:rsidRDefault="0098465B">
      <w:pPr>
        <w:spacing w:line="320" w:lineRule="exact"/>
        <w:ind w:firstLine="480"/>
        <w:rPr>
          <w:rFonts w:asciiTheme="minorEastAsia" w:eastAsiaTheme="minorEastAsia" w:hAnsiTheme="minorEastAsia"/>
          <w:sz w:val="24"/>
          <w:szCs w:val="24"/>
        </w:rPr>
      </w:pPr>
    </w:p>
    <w:p w:rsidR="0098465B" w:rsidRPr="00EF49BE" w:rsidRDefault="00D757B1">
      <w:pPr>
        <w:spacing w:line="320" w:lineRule="exact"/>
        <w:ind w:firstLine="482"/>
        <w:rPr>
          <w:rFonts w:asciiTheme="minorEastAsia" w:eastAsiaTheme="minorEastAsia" w:hAnsiTheme="minorEastAsia"/>
          <w:b/>
          <w:sz w:val="24"/>
          <w:szCs w:val="24"/>
        </w:rPr>
      </w:pPr>
      <w:r w:rsidRPr="00EF49BE">
        <w:rPr>
          <w:rFonts w:asciiTheme="minorEastAsia" w:eastAsiaTheme="minorEastAsia" w:hAnsiTheme="minorEastAsia"/>
          <w:b/>
          <w:sz w:val="24"/>
          <w:szCs w:val="24"/>
        </w:rPr>
        <w:br w:type="page"/>
      </w:r>
      <w:r w:rsidRPr="00EF49BE">
        <w:rPr>
          <w:rFonts w:asciiTheme="minorEastAsia" w:eastAsiaTheme="minorEastAsia" w:hAnsiTheme="minorEastAsia" w:hint="eastAsia"/>
          <w:b/>
          <w:sz w:val="24"/>
          <w:szCs w:val="24"/>
        </w:rPr>
        <w:lastRenderedPageBreak/>
        <w:t>二、技术部分</w:t>
      </w:r>
      <w:bookmarkEnd w:id="67"/>
      <w:bookmarkEnd w:id="68"/>
      <w:bookmarkEnd w:id="69"/>
      <w:bookmarkEnd w:id="70"/>
      <w:bookmarkEnd w:id="71"/>
    </w:p>
    <w:p w:rsidR="0098465B" w:rsidRPr="00EF49BE" w:rsidRDefault="00D757B1">
      <w:pPr>
        <w:snapToGrid w:val="0"/>
        <w:spacing w:line="320" w:lineRule="exact"/>
        <w:ind w:firstLine="560"/>
        <w:rPr>
          <w:rFonts w:asciiTheme="minorEastAsia" w:eastAsiaTheme="minorEastAsia" w:hAnsiTheme="minorEastAsia"/>
          <w:szCs w:val="28"/>
        </w:rPr>
      </w:pPr>
      <w:r w:rsidRPr="00EF49BE">
        <w:rPr>
          <w:rFonts w:asciiTheme="minorEastAsia" w:eastAsiaTheme="minorEastAsia" w:hAnsiTheme="minorEastAsia" w:hint="eastAsia"/>
          <w:szCs w:val="28"/>
        </w:rPr>
        <w:t>（一）、技术应答（提供投标设备的技术参数和性能指标）</w:t>
      </w: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98465B">
      <w:pPr>
        <w:snapToGrid w:val="0"/>
        <w:spacing w:line="320" w:lineRule="exact"/>
        <w:ind w:firstLine="560"/>
        <w:rPr>
          <w:rFonts w:asciiTheme="minorEastAsia" w:eastAsiaTheme="minorEastAsia" w:hAnsiTheme="minorEastAsia"/>
          <w:szCs w:val="28"/>
        </w:rPr>
      </w:pPr>
    </w:p>
    <w:p w:rsidR="0098465B" w:rsidRPr="00EF49BE" w:rsidRDefault="00D757B1">
      <w:pPr>
        <w:widowControl/>
        <w:ind w:firstLine="560"/>
        <w:jc w:val="left"/>
        <w:rPr>
          <w:rFonts w:asciiTheme="minorEastAsia" w:eastAsiaTheme="minorEastAsia" w:hAnsiTheme="minorEastAsia"/>
          <w:szCs w:val="28"/>
        </w:rPr>
      </w:pPr>
      <w:r w:rsidRPr="00EF49BE">
        <w:rPr>
          <w:rFonts w:asciiTheme="minorEastAsia" w:eastAsiaTheme="minorEastAsia" w:hAnsiTheme="minorEastAsia"/>
          <w:szCs w:val="28"/>
        </w:rPr>
        <w:br w:type="page"/>
      </w:r>
    </w:p>
    <w:p w:rsidR="0098465B" w:rsidRPr="00EF49BE" w:rsidRDefault="00D757B1">
      <w:pPr>
        <w:snapToGrid w:val="0"/>
        <w:spacing w:line="320" w:lineRule="exact"/>
        <w:ind w:firstLine="560"/>
        <w:rPr>
          <w:rFonts w:asciiTheme="minorEastAsia" w:eastAsiaTheme="minorEastAsia" w:hAnsiTheme="minorEastAsia"/>
          <w:sz w:val="24"/>
          <w:szCs w:val="24"/>
        </w:rPr>
      </w:pPr>
      <w:r w:rsidRPr="00EF49BE">
        <w:rPr>
          <w:rFonts w:asciiTheme="minorEastAsia" w:eastAsiaTheme="minorEastAsia" w:hAnsiTheme="minorEastAsia" w:hint="eastAsia"/>
          <w:szCs w:val="28"/>
        </w:rPr>
        <w:lastRenderedPageBreak/>
        <w:t>（二）、技术偏离表</w:t>
      </w:r>
    </w:p>
    <w:p w:rsidR="0098465B" w:rsidRPr="00EF49BE" w:rsidRDefault="00D757B1">
      <w:pPr>
        <w:pStyle w:val="a9"/>
        <w:tabs>
          <w:tab w:val="left" w:pos="6300"/>
        </w:tabs>
        <w:snapToGrid w:val="0"/>
        <w:spacing w:line="320" w:lineRule="exact"/>
        <w:ind w:firstLine="480"/>
        <w:rPr>
          <w:rFonts w:asciiTheme="minorEastAsia" w:eastAsiaTheme="minorEastAsia" w:hAnsiTheme="minorEastAsia"/>
          <w:sz w:val="24"/>
        </w:rPr>
      </w:pPr>
      <w:r w:rsidRPr="00EF49BE">
        <w:rPr>
          <w:rFonts w:asciiTheme="minorEastAsia" w:eastAsiaTheme="minorEastAsia" w:hAnsiTheme="minorEastAsia" w:hint="eastAsia"/>
          <w:sz w:val="24"/>
        </w:rPr>
        <w:t>采购项目名称：</w:t>
      </w:r>
    </w:p>
    <w:tbl>
      <w:tblPr>
        <w:tblW w:w="87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90"/>
        <w:gridCol w:w="2316"/>
        <w:gridCol w:w="2403"/>
        <w:gridCol w:w="2085"/>
      </w:tblGrid>
      <w:tr w:rsidR="00FA248D" w:rsidRPr="00EF49BE">
        <w:trPr>
          <w:trHeight w:val="426"/>
          <w:jc w:val="center"/>
        </w:trPr>
        <w:tc>
          <w:tcPr>
            <w:tcW w:w="1990"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2" w:name="_Toc389726168"/>
            <w:r w:rsidRPr="00EF49BE">
              <w:rPr>
                <w:rFonts w:asciiTheme="minorEastAsia" w:eastAsiaTheme="minorEastAsia" w:hAnsiTheme="minorEastAsia" w:hint="eastAsia"/>
                <w:sz w:val="21"/>
                <w:szCs w:val="21"/>
              </w:rPr>
              <w:t>序号</w:t>
            </w:r>
            <w:bookmarkEnd w:id="72"/>
          </w:p>
        </w:tc>
        <w:tc>
          <w:tcPr>
            <w:tcW w:w="2316"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3" w:name="_Toc389726169"/>
            <w:r w:rsidRPr="00EF49BE">
              <w:rPr>
                <w:rFonts w:asciiTheme="minorEastAsia" w:eastAsiaTheme="minorEastAsia" w:hAnsiTheme="minorEastAsia" w:hint="eastAsia"/>
                <w:sz w:val="21"/>
                <w:szCs w:val="21"/>
              </w:rPr>
              <w:t>采购要求</w:t>
            </w:r>
            <w:bookmarkEnd w:id="73"/>
          </w:p>
        </w:tc>
        <w:tc>
          <w:tcPr>
            <w:tcW w:w="2403"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4" w:name="_Toc389726170"/>
            <w:r w:rsidRPr="00EF49BE">
              <w:rPr>
                <w:rFonts w:asciiTheme="minorEastAsia" w:eastAsiaTheme="minorEastAsia" w:hAnsiTheme="minorEastAsia" w:hint="eastAsia"/>
                <w:sz w:val="21"/>
                <w:szCs w:val="21"/>
              </w:rPr>
              <w:t>竞标应答</w:t>
            </w:r>
            <w:bookmarkEnd w:id="74"/>
          </w:p>
        </w:tc>
        <w:tc>
          <w:tcPr>
            <w:tcW w:w="2085"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bookmarkStart w:id="75" w:name="_Toc389726171"/>
            <w:r w:rsidRPr="00EF49BE">
              <w:rPr>
                <w:rFonts w:asciiTheme="minorEastAsia" w:eastAsiaTheme="minorEastAsia" w:hAnsiTheme="minorEastAsia" w:hint="eastAsia"/>
                <w:sz w:val="21"/>
                <w:szCs w:val="21"/>
              </w:rPr>
              <w:t>差异说明</w:t>
            </w:r>
            <w:bookmarkEnd w:id="75"/>
          </w:p>
        </w:tc>
      </w:tr>
      <w:tr w:rsidR="00FA248D"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98465B" w:rsidRPr="00EF49BE">
        <w:trPr>
          <w:trHeight w:val="496"/>
          <w:jc w:val="center"/>
        </w:trPr>
        <w:tc>
          <w:tcPr>
            <w:tcW w:w="199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1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403"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085"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bl>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8"/>
        </w:rPr>
      </w:pPr>
    </w:p>
    <w:p w:rsidR="0098465B" w:rsidRPr="00EF49BE" w:rsidRDefault="00D757B1">
      <w:pPr>
        <w:tabs>
          <w:tab w:val="left" w:pos="6300"/>
        </w:tabs>
        <w:snapToGrid w:val="0"/>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注：</w:t>
      </w:r>
      <w:r w:rsidRPr="00EF49BE">
        <w:rPr>
          <w:rFonts w:asciiTheme="minorEastAsia" w:eastAsiaTheme="minorEastAsia" w:hAnsiTheme="minorEastAsia"/>
          <w:sz w:val="24"/>
          <w:szCs w:val="24"/>
        </w:rPr>
        <w:t>2</w:t>
      </w:r>
      <w:r w:rsidRPr="00EF49BE">
        <w:rPr>
          <w:rFonts w:asciiTheme="minorEastAsia" w:eastAsiaTheme="minorEastAsia" w:hAnsiTheme="minorEastAsia" w:hint="eastAsia"/>
          <w:sz w:val="24"/>
          <w:szCs w:val="24"/>
        </w:rPr>
        <w:t>.</w:t>
      </w:r>
      <w:r w:rsidRPr="00EF49BE">
        <w:rPr>
          <w:rFonts w:asciiTheme="minorEastAsia" w:eastAsiaTheme="minorEastAsia" w:hAnsiTheme="minorEastAsia"/>
          <w:sz w:val="24"/>
          <w:szCs w:val="24"/>
        </w:rPr>
        <w:t>1</w:t>
      </w:r>
      <w:r w:rsidRPr="00EF49BE">
        <w:rPr>
          <w:rFonts w:asciiTheme="minorEastAsia" w:eastAsiaTheme="minorEastAsia" w:hAnsiTheme="minorEastAsia" w:hint="eastAsia"/>
          <w:sz w:val="24"/>
          <w:szCs w:val="24"/>
        </w:rPr>
        <w:t>本表即为对本项目“第二篇  采购项目需求”中所列技术要求进行比较和响应；</w:t>
      </w:r>
    </w:p>
    <w:p w:rsidR="0098465B" w:rsidRPr="00EF49BE" w:rsidRDefault="00D757B1">
      <w:pPr>
        <w:tabs>
          <w:tab w:val="left" w:pos="6300"/>
        </w:tabs>
        <w:snapToGrid w:val="0"/>
        <w:spacing w:line="320" w:lineRule="exact"/>
        <w:ind w:firstLineChars="200"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2.</w:t>
      </w:r>
      <w:r w:rsidRPr="00EF49BE">
        <w:rPr>
          <w:rFonts w:asciiTheme="minorEastAsia" w:eastAsiaTheme="minorEastAsia" w:hAnsiTheme="minorEastAsia"/>
          <w:sz w:val="24"/>
          <w:szCs w:val="24"/>
        </w:rPr>
        <w:t>2</w:t>
      </w:r>
      <w:r w:rsidRPr="00EF49BE">
        <w:rPr>
          <w:rFonts w:asciiTheme="minorEastAsia" w:eastAsiaTheme="minorEastAsia" w:hAnsiTheme="minorEastAsia" w:hint="eastAsia"/>
          <w:sz w:val="24"/>
          <w:szCs w:val="24"/>
        </w:rPr>
        <w:t>该表必须按照采购文件要求逐条如实填写，根据竞标情况在“差异说明”项填写“正偏离”或“负偏离”，完全符合的填写“响应”；</w:t>
      </w:r>
    </w:p>
    <w:p w:rsidR="0098465B" w:rsidRPr="00EF49BE" w:rsidRDefault="00D757B1">
      <w:pPr>
        <w:tabs>
          <w:tab w:val="left" w:pos="6300"/>
        </w:tabs>
        <w:snapToGrid w:val="0"/>
        <w:spacing w:line="320" w:lineRule="exact"/>
        <w:ind w:firstLineChars="200" w:firstLine="480"/>
        <w:rPr>
          <w:rFonts w:asciiTheme="minorEastAsia" w:eastAsiaTheme="minorEastAsia" w:hAnsiTheme="minorEastAsia"/>
          <w:sz w:val="24"/>
          <w:szCs w:val="24"/>
        </w:rPr>
      </w:pPr>
      <w:r w:rsidRPr="00EF49BE">
        <w:rPr>
          <w:rFonts w:asciiTheme="minorEastAsia" w:eastAsiaTheme="minorEastAsia" w:hAnsiTheme="minorEastAsia"/>
          <w:sz w:val="24"/>
          <w:szCs w:val="24"/>
        </w:rPr>
        <w:t>2.3</w:t>
      </w:r>
      <w:r w:rsidRPr="00EF49BE">
        <w:rPr>
          <w:rFonts w:asciiTheme="minorEastAsia" w:eastAsiaTheme="minorEastAsia" w:hAnsiTheme="minorEastAsia" w:hint="eastAsia"/>
          <w:sz w:val="24"/>
          <w:szCs w:val="24"/>
        </w:rPr>
        <w:t>该表可扩展；</w:t>
      </w:r>
    </w:p>
    <w:p w:rsidR="0098465B" w:rsidRPr="00EF49BE" w:rsidRDefault="00D757B1">
      <w:pPr>
        <w:tabs>
          <w:tab w:val="left" w:pos="6300"/>
        </w:tabs>
        <w:snapToGrid w:val="0"/>
        <w:spacing w:line="320" w:lineRule="exact"/>
        <w:ind w:firstLineChars="200" w:firstLine="480"/>
        <w:rPr>
          <w:rFonts w:asciiTheme="minorEastAsia" w:eastAsiaTheme="minorEastAsia" w:hAnsiTheme="minorEastAsia"/>
          <w:sz w:val="24"/>
          <w:szCs w:val="24"/>
        </w:rPr>
      </w:pPr>
      <w:r w:rsidRPr="00EF49BE">
        <w:rPr>
          <w:rFonts w:asciiTheme="minorEastAsia" w:eastAsiaTheme="minorEastAsia" w:hAnsiTheme="minorEastAsia"/>
          <w:sz w:val="24"/>
          <w:szCs w:val="24"/>
        </w:rPr>
        <w:t>2.4</w:t>
      </w:r>
      <w:r w:rsidRPr="00EF49BE">
        <w:rPr>
          <w:rFonts w:asciiTheme="minorEastAsia" w:eastAsiaTheme="minorEastAsia" w:hAnsiTheme="minorEastAsia" w:hint="eastAsia"/>
          <w:sz w:val="24"/>
          <w:szCs w:val="24"/>
        </w:rPr>
        <w:t>附相关技术支撑材料。（格式自定）</w:t>
      </w: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D757B1">
      <w:pPr>
        <w:tabs>
          <w:tab w:val="left" w:pos="6300"/>
        </w:tabs>
        <w:snapToGrid w:val="0"/>
        <w:spacing w:line="320" w:lineRule="exact"/>
        <w:ind w:firstLine="560"/>
        <w:rPr>
          <w:rFonts w:asciiTheme="minorEastAsia" w:eastAsiaTheme="minorEastAsia" w:hAnsiTheme="minorEastAsia"/>
          <w:sz w:val="24"/>
          <w:szCs w:val="24"/>
        </w:rPr>
      </w:pPr>
      <w:r w:rsidRPr="00EF49BE">
        <w:rPr>
          <w:rFonts w:asciiTheme="minorEastAsia" w:eastAsiaTheme="minorEastAsia" w:hAnsiTheme="minorEastAsia"/>
          <w:szCs w:val="28"/>
        </w:rPr>
        <w:br w:type="page"/>
      </w:r>
      <w:r w:rsidRPr="00EF49BE">
        <w:rPr>
          <w:rFonts w:asciiTheme="minorEastAsia" w:eastAsiaTheme="minorEastAsia" w:hAnsiTheme="minorEastAsia" w:hint="eastAsia"/>
          <w:sz w:val="24"/>
          <w:szCs w:val="24"/>
        </w:rPr>
        <w:lastRenderedPageBreak/>
        <w:t>（三）、投标人应提供所投产品（与实际投标产品相符）加盖公章的</w:t>
      </w:r>
      <w:r w:rsidRPr="00EF49BE">
        <w:rPr>
          <w:rFonts w:asciiTheme="minorEastAsia" w:eastAsiaTheme="minorEastAsia" w:hAnsiTheme="minorEastAsia" w:hint="eastAsia"/>
          <w:sz w:val="21"/>
          <w:szCs w:val="21"/>
        </w:rPr>
        <w:t>产品</w:t>
      </w:r>
      <w:r w:rsidRPr="00EF49BE">
        <w:rPr>
          <w:rFonts w:asciiTheme="minorEastAsia" w:eastAsiaTheme="minorEastAsia" w:hAnsiTheme="minorEastAsia"/>
          <w:sz w:val="21"/>
          <w:szCs w:val="21"/>
        </w:rPr>
        <w:t>介绍</w:t>
      </w:r>
      <w:r w:rsidRPr="00EF49BE">
        <w:rPr>
          <w:rFonts w:asciiTheme="minorEastAsia" w:eastAsiaTheme="minorEastAsia" w:hAnsiTheme="minorEastAsia" w:hint="eastAsia"/>
          <w:sz w:val="24"/>
          <w:szCs w:val="24"/>
        </w:rPr>
        <w:t>。</w:t>
      </w: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（四）、投标人需提供所投产品（与实际投标产品相符）注册检验报告或由国家认可的检测中心出具的完整检验报告（复印件，加盖单位公章）</w:t>
      </w: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D757B1">
      <w:pPr>
        <w:widowControl/>
        <w:ind w:firstLine="482"/>
        <w:jc w:val="left"/>
        <w:rPr>
          <w:rFonts w:asciiTheme="minorEastAsia" w:eastAsiaTheme="minorEastAsia" w:hAnsiTheme="minorEastAsia"/>
          <w:b/>
          <w:sz w:val="24"/>
          <w:szCs w:val="24"/>
        </w:rPr>
      </w:pPr>
      <w:bookmarkStart w:id="76" w:name="_Toc389726173"/>
      <w:bookmarkStart w:id="77" w:name="_Toc388611176"/>
      <w:bookmarkStart w:id="78" w:name="_Toc373931582"/>
      <w:r w:rsidRPr="00EF49BE">
        <w:rPr>
          <w:rFonts w:asciiTheme="minorEastAsia" w:eastAsiaTheme="minorEastAsia" w:hAnsiTheme="minorEastAsia"/>
          <w:b/>
          <w:sz w:val="24"/>
          <w:szCs w:val="24"/>
        </w:rPr>
        <w:br w:type="page"/>
      </w:r>
    </w:p>
    <w:p w:rsidR="0098465B" w:rsidRPr="00EF49BE" w:rsidRDefault="00D757B1">
      <w:pPr>
        <w:spacing w:line="320" w:lineRule="exact"/>
        <w:ind w:firstLine="482"/>
        <w:rPr>
          <w:rFonts w:asciiTheme="minorEastAsia" w:eastAsiaTheme="minorEastAsia" w:hAnsiTheme="minorEastAsia"/>
          <w:b/>
          <w:sz w:val="24"/>
          <w:szCs w:val="24"/>
        </w:rPr>
      </w:pPr>
      <w:r w:rsidRPr="00EF49BE">
        <w:rPr>
          <w:rFonts w:asciiTheme="minorEastAsia" w:eastAsiaTheme="minorEastAsia" w:hAnsiTheme="minorEastAsia" w:hint="eastAsia"/>
          <w:b/>
          <w:sz w:val="24"/>
          <w:szCs w:val="24"/>
        </w:rPr>
        <w:lastRenderedPageBreak/>
        <w:t>三、商务部分</w:t>
      </w:r>
      <w:bookmarkEnd w:id="76"/>
      <w:bookmarkEnd w:id="77"/>
      <w:bookmarkEnd w:id="78"/>
    </w:p>
    <w:p w:rsidR="0098465B" w:rsidRPr="00EF49BE" w:rsidRDefault="00D757B1">
      <w:pPr>
        <w:spacing w:line="320" w:lineRule="exact"/>
        <w:ind w:firstLine="480"/>
        <w:rPr>
          <w:rFonts w:asciiTheme="minorEastAsia" w:eastAsiaTheme="minorEastAsia" w:hAnsiTheme="minorEastAsia"/>
          <w:szCs w:val="28"/>
        </w:rPr>
      </w:pPr>
      <w:r w:rsidRPr="00EF49BE">
        <w:rPr>
          <w:rFonts w:asciiTheme="minorEastAsia" w:eastAsiaTheme="minorEastAsia" w:hAnsiTheme="minorEastAsia" w:hint="eastAsia"/>
          <w:sz w:val="24"/>
          <w:szCs w:val="24"/>
        </w:rPr>
        <w:t>（一）、商务响应情况：</w:t>
      </w:r>
      <w:r w:rsidRPr="00EF49BE">
        <w:rPr>
          <w:rFonts w:asciiTheme="minorEastAsia" w:eastAsiaTheme="minorEastAsia" w:hAnsiTheme="minorEastAsia" w:hint="eastAsia"/>
          <w:szCs w:val="28"/>
        </w:rPr>
        <w:t>（投标公司对所投产</w:t>
      </w:r>
      <w:proofErr w:type="gramStart"/>
      <w:r w:rsidRPr="00EF49BE">
        <w:rPr>
          <w:rFonts w:asciiTheme="minorEastAsia" w:eastAsiaTheme="minorEastAsia" w:hAnsiTheme="minorEastAsia" w:hint="eastAsia"/>
          <w:szCs w:val="28"/>
        </w:rPr>
        <w:t>品服务</w:t>
      </w:r>
      <w:proofErr w:type="gramEnd"/>
      <w:r w:rsidRPr="00EF49BE">
        <w:rPr>
          <w:rFonts w:asciiTheme="minorEastAsia" w:eastAsiaTheme="minorEastAsia" w:hAnsiTheme="minorEastAsia" w:hint="eastAsia"/>
          <w:szCs w:val="28"/>
        </w:rPr>
        <w:t>周期、地点、服务条款等情况进行说明）</w:t>
      </w: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1</w:t>
      </w:r>
      <w:r w:rsidRPr="00EF49BE">
        <w:rPr>
          <w:rFonts w:asciiTheme="minorEastAsia" w:eastAsiaTheme="minorEastAsia" w:hAnsiTheme="minorEastAsia" w:hint="eastAsia"/>
          <w:sz w:val="21"/>
          <w:szCs w:val="21"/>
        </w:rPr>
        <w:t>、交货时间及地点：</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（1）、合同签订后</w:t>
      </w:r>
      <w:r w:rsidRPr="00EF49BE">
        <w:rPr>
          <w:rFonts w:asciiTheme="minorEastAsia" w:eastAsiaTheme="minorEastAsia" w:hAnsiTheme="minorEastAsia" w:hint="eastAsia"/>
          <w:sz w:val="21"/>
          <w:szCs w:val="21"/>
          <w:u w:val="single"/>
        </w:rPr>
        <w:t xml:space="preserve">    </w:t>
      </w:r>
      <w:proofErr w:type="gramStart"/>
      <w:r w:rsidRPr="00EF49BE">
        <w:rPr>
          <w:rFonts w:asciiTheme="minorEastAsia" w:eastAsiaTheme="minorEastAsia" w:hAnsiTheme="minorEastAsia" w:hint="eastAsia"/>
          <w:sz w:val="21"/>
          <w:szCs w:val="21"/>
        </w:rPr>
        <w:t>个</w:t>
      </w:r>
      <w:proofErr w:type="gramEnd"/>
      <w:r w:rsidRPr="00EF49BE">
        <w:rPr>
          <w:rFonts w:asciiTheme="minorEastAsia" w:eastAsiaTheme="minorEastAsia" w:hAnsiTheme="minorEastAsia" w:hint="eastAsia"/>
          <w:sz w:val="21"/>
          <w:szCs w:val="21"/>
        </w:rPr>
        <w:t>月内到货；</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（2）、交货地点：重庆市第九人民医院指定地点；</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2</w:t>
      </w:r>
      <w:r w:rsidRPr="00EF49BE">
        <w:rPr>
          <w:rFonts w:asciiTheme="minorEastAsia" w:eastAsiaTheme="minorEastAsia" w:hAnsiTheme="minorEastAsia" w:hint="eastAsia"/>
          <w:sz w:val="21"/>
          <w:szCs w:val="21"/>
        </w:rPr>
        <w:t>、售后服务：</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3、售后服务机构信息：</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地址：</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联系人：</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联系电话：</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 xml:space="preserve">厂家工程师电话： </w:t>
      </w: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w:t>
      </w:r>
      <w:proofErr w:type="gramStart"/>
      <w:r w:rsidRPr="00EF49BE">
        <w:rPr>
          <w:rFonts w:asciiTheme="minorEastAsia" w:eastAsiaTheme="minorEastAsia" w:hAnsiTheme="minorEastAsia" w:hint="eastAsia"/>
          <w:sz w:val="21"/>
          <w:szCs w:val="21"/>
        </w:rPr>
        <w:t>……</w:t>
      </w:r>
      <w:proofErr w:type="gramEnd"/>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80"/>
        <w:rPr>
          <w:rFonts w:asciiTheme="minorEastAsia" w:eastAsiaTheme="minorEastAsia" w:hAnsiTheme="minorEastAsia"/>
          <w:sz w:val="24"/>
          <w:szCs w:val="24"/>
        </w:rPr>
      </w:pPr>
    </w:p>
    <w:p w:rsidR="0098465B" w:rsidRPr="00EF49BE" w:rsidRDefault="0098465B">
      <w:pPr>
        <w:spacing w:line="320" w:lineRule="exact"/>
        <w:ind w:firstLine="480"/>
        <w:rPr>
          <w:rFonts w:asciiTheme="minorEastAsia" w:eastAsiaTheme="minorEastAsia" w:hAnsiTheme="minorEastAsia"/>
          <w:sz w:val="24"/>
          <w:szCs w:val="24"/>
        </w:rPr>
      </w:pPr>
    </w:p>
    <w:p w:rsidR="0098465B" w:rsidRPr="00EF49BE" w:rsidRDefault="00D757B1">
      <w:pPr>
        <w:widowControl/>
        <w:ind w:firstLine="480"/>
        <w:jc w:val="left"/>
        <w:rPr>
          <w:rFonts w:asciiTheme="minorEastAsia" w:eastAsiaTheme="minorEastAsia" w:hAnsiTheme="minorEastAsia"/>
          <w:sz w:val="24"/>
          <w:szCs w:val="24"/>
        </w:rPr>
      </w:pPr>
      <w:r w:rsidRPr="00EF49BE">
        <w:rPr>
          <w:rFonts w:asciiTheme="minorEastAsia" w:eastAsiaTheme="minorEastAsia" w:hAnsiTheme="minorEastAsia"/>
          <w:sz w:val="24"/>
          <w:szCs w:val="24"/>
        </w:rPr>
        <w:br w:type="page"/>
      </w: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lastRenderedPageBreak/>
        <w:t>（二）、商务偏离表</w:t>
      </w:r>
    </w:p>
    <w:p w:rsidR="0098465B" w:rsidRPr="00EF49BE" w:rsidRDefault="0098465B">
      <w:pPr>
        <w:snapToGrid w:val="0"/>
        <w:spacing w:line="320" w:lineRule="exact"/>
        <w:ind w:firstLine="562"/>
        <w:jc w:val="center"/>
        <w:rPr>
          <w:rFonts w:asciiTheme="minorEastAsia" w:eastAsiaTheme="minorEastAsia" w:hAnsiTheme="minorEastAsia"/>
          <w:b/>
          <w:szCs w:val="28"/>
        </w:rPr>
      </w:pPr>
    </w:p>
    <w:p w:rsidR="0098465B" w:rsidRPr="00EF49BE" w:rsidRDefault="00D757B1">
      <w:pPr>
        <w:snapToGrid w:val="0"/>
        <w:spacing w:line="320" w:lineRule="exact"/>
        <w:ind w:firstLine="562"/>
        <w:jc w:val="center"/>
        <w:rPr>
          <w:rFonts w:asciiTheme="minorEastAsia" w:eastAsiaTheme="minorEastAsia" w:hAnsiTheme="minorEastAsia"/>
          <w:b/>
          <w:szCs w:val="28"/>
        </w:rPr>
      </w:pPr>
      <w:r w:rsidRPr="00EF49BE">
        <w:rPr>
          <w:rFonts w:asciiTheme="minorEastAsia" w:eastAsiaTheme="minorEastAsia" w:hAnsiTheme="minorEastAsia" w:hint="eastAsia"/>
          <w:b/>
          <w:szCs w:val="28"/>
        </w:rPr>
        <w:t>商务偏离表（本表可自行设计格式）</w:t>
      </w:r>
    </w:p>
    <w:p w:rsidR="0098465B" w:rsidRPr="00EF49BE" w:rsidRDefault="00D757B1">
      <w:pPr>
        <w:snapToGrid w:val="0"/>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 xml:space="preserve">    对于询价/竞谈采购文件的商务要求，如有任何</w:t>
      </w:r>
      <w:proofErr w:type="gramStart"/>
      <w:r w:rsidRPr="00EF49BE">
        <w:rPr>
          <w:rFonts w:asciiTheme="minorEastAsia" w:eastAsiaTheme="minorEastAsia" w:hAnsiTheme="minorEastAsia" w:hint="eastAsia"/>
          <w:sz w:val="24"/>
          <w:szCs w:val="24"/>
        </w:rPr>
        <w:t>偏离请</w:t>
      </w:r>
      <w:proofErr w:type="gramEnd"/>
      <w:r w:rsidRPr="00EF49BE">
        <w:rPr>
          <w:rFonts w:asciiTheme="minorEastAsia" w:eastAsiaTheme="minorEastAsia" w:hAnsiTheme="minorEastAsia" w:hint="eastAsia"/>
          <w:sz w:val="24"/>
          <w:szCs w:val="24"/>
        </w:rPr>
        <w:t>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2126"/>
        <w:gridCol w:w="2378"/>
        <w:gridCol w:w="3008"/>
      </w:tblGrid>
      <w:tr w:rsidR="00FA248D" w:rsidRPr="00EF49BE">
        <w:trPr>
          <w:trHeight w:val="600"/>
        </w:trPr>
        <w:tc>
          <w:tcPr>
            <w:tcW w:w="1560"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序号</w:t>
            </w:r>
          </w:p>
        </w:tc>
        <w:tc>
          <w:tcPr>
            <w:tcW w:w="2126"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采购要求</w:t>
            </w:r>
          </w:p>
        </w:tc>
        <w:tc>
          <w:tcPr>
            <w:tcW w:w="2378"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竞标应答</w:t>
            </w:r>
          </w:p>
        </w:tc>
        <w:tc>
          <w:tcPr>
            <w:tcW w:w="3008" w:type="dxa"/>
            <w:vAlign w:val="center"/>
          </w:tcPr>
          <w:p w:rsidR="0098465B" w:rsidRPr="00EF49BE" w:rsidRDefault="00D757B1">
            <w:pPr>
              <w:tabs>
                <w:tab w:val="left" w:pos="6300"/>
              </w:tabs>
              <w:snapToGrid w:val="0"/>
              <w:spacing w:line="320" w:lineRule="exact"/>
              <w:ind w:firstLine="420"/>
              <w:jc w:val="center"/>
              <w:outlineLvl w:val="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差异说明</w:t>
            </w:r>
          </w:p>
        </w:tc>
      </w:tr>
      <w:tr w:rsidR="00FA248D" w:rsidRPr="00EF49BE">
        <w:trPr>
          <w:trHeight w:val="600"/>
        </w:trPr>
        <w:tc>
          <w:tcPr>
            <w:tcW w:w="156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600"/>
        </w:trPr>
        <w:tc>
          <w:tcPr>
            <w:tcW w:w="156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600"/>
        </w:trPr>
        <w:tc>
          <w:tcPr>
            <w:tcW w:w="156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600"/>
        </w:trPr>
        <w:tc>
          <w:tcPr>
            <w:tcW w:w="156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r w:rsidR="00FA248D" w:rsidRPr="00EF49BE">
        <w:trPr>
          <w:trHeight w:val="600"/>
        </w:trPr>
        <w:tc>
          <w:tcPr>
            <w:tcW w:w="1560"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126"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237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c>
          <w:tcPr>
            <w:tcW w:w="3008" w:type="dxa"/>
            <w:vAlign w:val="center"/>
          </w:tcPr>
          <w:p w:rsidR="0098465B" w:rsidRPr="00EF49BE" w:rsidRDefault="0098465B">
            <w:pPr>
              <w:tabs>
                <w:tab w:val="left" w:pos="6300"/>
              </w:tabs>
              <w:snapToGrid w:val="0"/>
              <w:spacing w:line="320" w:lineRule="exact"/>
              <w:ind w:firstLine="420"/>
              <w:jc w:val="center"/>
              <w:outlineLvl w:val="0"/>
              <w:rPr>
                <w:rFonts w:asciiTheme="minorEastAsia" w:eastAsiaTheme="minorEastAsia" w:hAnsiTheme="minorEastAsia"/>
                <w:sz w:val="21"/>
                <w:szCs w:val="21"/>
              </w:rPr>
            </w:pPr>
          </w:p>
        </w:tc>
      </w:tr>
    </w:tbl>
    <w:p w:rsidR="0098465B" w:rsidRPr="00EF49BE" w:rsidRDefault="00D757B1">
      <w:pPr>
        <w:tabs>
          <w:tab w:val="left" w:pos="6300"/>
        </w:tabs>
        <w:snapToGrid w:val="0"/>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注：</w:t>
      </w:r>
      <w:r w:rsidRPr="00EF49BE">
        <w:rPr>
          <w:rFonts w:asciiTheme="minorEastAsia" w:eastAsiaTheme="minorEastAsia" w:hAnsiTheme="minorEastAsia"/>
          <w:sz w:val="24"/>
          <w:szCs w:val="24"/>
        </w:rPr>
        <w:t>2.1</w:t>
      </w:r>
      <w:r w:rsidRPr="00EF49BE">
        <w:rPr>
          <w:rFonts w:asciiTheme="minorEastAsia" w:eastAsiaTheme="minorEastAsia" w:hAnsiTheme="minorEastAsia" w:hint="eastAsia"/>
          <w:sz w:val="24"/>
          <w:szCs w:val="24"/>
        </w:rPr>
        <w:t>该表必须按照采购文件要求逐条如实填写，根据投标情况在“偏离说明”</w:t>
      </w:r>
    </w:p>
    <w:p w:rsidR="0098465B" w:rsidRPr="00EF49BE" w:rsidRDefault="00D757B1">
      <w:pPr>
        <w:tabs>
          <w:tab w:val="left" w:pos="6300"/>
        </w:tabs>
        <w:snapToGrid w:val="0"/>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项填写正偏离或负偏离及原因，完全符合的填写“响应”。</w:t>
      </w:r>
    </w:p>
    <w:p w:rsidR="0098465B" w:rsidRPr="00EF49BE" w:rsidRDefault="00D757B1">
      <w:pPr>
        <w:spacing w:line="320" w:lineRule="exact"/>
        <w:ind w:firstLineChars="200" w:firstLine="480"/>
        <w:rPr>
          <w:rFonts w:asciiTheme="minorEastAsia" w:eastAsiaTheme="minorEastAsia" w:hAnsiTheme="minorEastAsia"/>
          <w:sz w:val="24"/>
          <w:szCs w:val="24"/>
        </w:rPr>
      </w:pPr>
      <w:r w:rsidRPr="00EF49BE">
        <w:rPr>
          <w:rFonts w:asciiTheme="minorEastAsia" w:eastAsiaTheme="minorEastAsia" w:hAnsiTheme="minorEastAsia"/>
          <w:sz w:val="24"/>
          <w:szCs w:val="24"/>
        </w:rPr>
        <w:t>2.2</w:t>
      </w:r>
      <w:r w:rsidRPr="00EF49BE">
        <w:rPr>
          <w:rFonts w:asciiTheme="minorEastAsia" w:eastAsiaTheme="minorEastAsia" w:hAnsiTheme="minorEastAsia" w:hint="eastAsia"/>
          <w:sz w:val="24"/>
          <w:szCs w:val="24"/>
        </w:rPr>
        <w:t>该表可扩展。</w:t>
      </w:r>
    </w:p>
    <w:p w:rsidR="0098465B" w:rsidRPr="00EF49BE" w:rsidRDefault="0098465B">
      <w:pPr>
        <w:spacing w:line="320" w:lineRule="exact"/>
        <w:ind w:firstLineChars="200" w:firstLine="480"/>
        <w:rPr>
          <w:rFonts w:asciiTheme="minorEastAsia" w:eastAsiaTheme="minorEastAsia" w:hAnsiTheme="minorEastAsia"/>
          <w:sz w:val="24"/>
          <w:szCs w:val="24"/>
        </w:rPr>
      </w:pPr>
    </w:p>
    <w:p w:rsidR="0098465B" w:rsidRPr="00EF49BE" w:rsidRDefault="0098465B">
      <w:pPr>
        <w:spacing w:line="320" w:lineRule="exact"/>
        <w:ind w:firstLineChars="200" w:firstLine="480"/>
        <w:rPr>
          <w:rFonts w:asciiTheme="minorEastAsia" w:eastAsiaTheme="minorEastAsia" w:hAnsiTheme="minorEastAsia"/>
          <w:sz w:val="24"/>
          <w:szCs w:val="24"/>
        </w:rPr>
      </w:pPr>
    </w:p>
    <w:p w:rsidR="0098465B" w:rsidRPr="00EF49BE" w:rsidRDefault="0098465B">
      <w:pPr>
        <w:spacing w:line="320" w:lineRule="exact"/>
        <w:ind w:firstLineChars="200" w:firstLine="480"/>
        <w:rPr>
          <w:rFonts w:asciiTheme="minorEastAsia" w:eastAsiaTheme="minorEastAsia" w:hAnsiTheme="minorEastAsia"/>
          <w:sz w:val="24"/>
          <w:szCs w:val="24"/>
        </w:rPr>
      </w:pPr>
    </w:p>
    <w:p w:rsidR="0098465B" w:rsidRPr="00EF49BE" w:rsidRDefault="00D757B1">
      <w:pPr>
        <w:widowControl/>
        <w:ind w:firstLine="480"/>
        <w:jc w:val="left"/>
        <w:rPr>
          <w:rFonts w:asciiTheme="minorEastAsia" w:eastAsiaTheme="minorEastAsia" w:hAnsiTheme="minorEastAsia"/>
          <w:sz w:val="24"/>
          <w:szCs w:val="24"/>
        </w:rPr>
      </w:pPr>
      <w:r w:rsidRPr="00EF49BE">
        <w:rPr>
          <w:rFonts w:asciiTheme="minorEastAsia" w:eastAsiaTheme="minorEastAsia" w:hAnsiTheme="minorEastAsia"/>
          <w:sz w:val="24"/>
          <w:szCs w:val="24"/>
        </w:rPr>
        <w:br w:type="page"/>
      </w: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lastRenderedPageBreak/>
        <w:t>（三）、其它优惠承诺（格式自定）</w:t>
      </w:r>
    </w:p>
    <w:p w:rsidR="0098465B" w:rsidRPr="00EF49BE" w:rsidRDefault="0098465B">
      <w:pPr>
        <w:spacing w:line="320" w:lineRule="exact"/>
        <w:ind w:firstLine="482"/>
        <w:rPr>
          <w:rFonts w:asciiTheme="minorEastAsia" w:eastAsiaTheme="minorEastAsia" w:hAnsiTheme="minorEastAsia"/>
          <w:b/>
          <w:sz w:val="24"/>
          <w:szCs w:val="24"/>
        </w:rPr>
      </w:pPr>
      <w:bookmarkStart w:id="79" w:name="_Toc313008359"/>
      <w:bookmarkStart w:id="80" w:name="_Toc313888363"/>
      <w:bookmarkStart w:id="81" w:name="_Toc373931583"/>
      <w:bookmarkStart w:id="82" w:name="_Toc388611177"/>
      <w:bookmarkStart w:id="83" w:name="_Toc389726180"/>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98465B">
      <w:pPr>
        <w:spacing w:line="320" w:lineRule="exact"/>
        <w:ind w:firstLine="482"/>
        <w:rPr>
          <w:rFonts w:asciiTheme="minorEastAsia" w:eastAsiaTheme="minorEastAsia" w:hAnsiTheme="minorEastAsia"/>
          <w:b/>
          <w:sz w:val="24"/>
          <w:szCs w:val="24"/>
        </w:rPr>
      </w:pPr>
    </w:p>
    <w:p w:rsidR="0098465B" w:rsidRPr="00EF49BE" w:rsidRDefault="00D757B1">
      <w:pPr>
        <w:widowControl/>
        <w:ind w:firstLine="482"/>
        <w:jc w:val="left"/>
        <w:rPr>
          <w:rFonts w:asciiTheme="minorEastAsia" w:eastAsiaTheme="minorEastAsia" w:hAnsiTheme="minorEastAsia"/>
          <w:b/>
          <w:sz w:val="24"/>
          <w:szCs w:val="24"/>
        </w:rPr>
      </w:pPr>
      <w:r w:rsidRPr="00EF49BE">
        <w:rPr>
          <w:rFonts w:asciiTheme="minorEastAsia" w:eastAsiaTheme="minorEastAsia" w:hAnsiTheme="minorEastAsia"/>
          <w:b/>
          <w:sz w:val="24"/>
          <w:szCs w:val="24"/>
        </w:rPr>
        <w:br w:type="page"/>
      </w:r>
    </w:p>
    <w:p w:rsidR="0098465B" w:rsidRPr="00EF49BE" w:rsidRDefault="00D757B1">
      <w:pPr>
        <w:spacing w:line="320" w:lineRule="exact"/>
        <w:ind w:firstLine="482"/>
        <w:rPr>
          <w:rFonts w:asciiTheme="minorEastAsia" w:eastAsiaTheme="minorEastAsia" w:hAnsiTheme="minorEastAsia"/>
          <w:b/>
          <w:sz w:val="24"/>
          <w:szCs w:val="24"/>
        </w:rPr>
      </w:pPr>
      <w:r w:rsidRPr="00EF49BE">
        <w:rPr>
          <w:rFonts w:asciiTheme="minorEastAsia" w:eastAsiaTheme="minorEastAsia" w:hAnsiTheme="minorEastAsia" w:hint="eastAsia"/>
          <w:b/>
          <w:sz w:val="24"/>
          <w:szCs w:val="24"/>
        </w:rPr>
        <w:lastRenderedPageBreak/>
        <w:t>四、资格条件及其他</w:t>
      </w:r>
      <w:bookmarkEnd w:id="79"/>
      <w:bookmarkEnd w:id="80"/>
      <w:bookmarkEnd w:id="81"/>
      <w:bookmarkEnd w:id="82"/>
      <w:bookmarkEnd w:id="83"/>
    </w:p>
    <w:p w:rsidR="0098465B" w:rsidRPr="00EF49BE" w:rsidRDefault="00D757B1">
      <w:pPr>
        <w:tabs>
          <w:tab w:val="left" w:pos="6300"/>
        </w:tabs>
        <w:snapToGrid w:val="0"/>
        <w:spacing w:line="320" w:lineRule="exact"/>
        <w:ind w:right="820"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（一）、一般资格条件</w:t>
      </w: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1、参加本项目采购活动诚信</w:t>
      </w:r>
      <w:r w:rsidR="002167DD" w:rsidRPr="00EF49BE">
        <w:rPr>
          <w:rFonts w:asciiTheme="minorEastAsia" w:eastAsiaTheme="minorEastAsia" w:hAnsiTheme="minorEastAsia" w:hint="eastAsia"/>
          <w:sz w:val="24"/>
          <w:szCs w:val="24"/>
        </w:rPr>
        <w:t>承诺</w:t>
      </w:r>
      <w:r w:rsidRPr="00EF49BE">
        <w:rPr>
          <w:rFonts w:asciiTheme="minorEastAsia" w:eastAsiaTheme="minorEastAsia" w:hAnsiTheme="minorEastAsia" w:hint="eastAsia"/>
          <w:sz w:val="24"/>
          <w:szCs w:val="24"/>
        </w:rPr>
        <w:t>：</w:t>
      </w:r>
    </w:p>
    <w:p w:rsidR="0098465B" w:rsidRPr="00EF49BE" w:rsidRDefault="00D757B1">
      <w:pPr>
        <w:tabs>
          <w:tab w:val="left" w:pos="6300"/>
        </w:tabs>
        <w:snapToGrid w:val="0"/>
        <w:ind w:firstLineChars="50" w:firstLine="181"/>
        <w:jc w:val="center"/>
        <w:rPr>
          <w:rFonts w:asciiTheme="minorEastAsia" w:eastAsiaTheme="minorEastAsia" w:hAnsiTheme="minorEastAsia"/>
          <w:b/>
          <w:sz w:val="36"/>
          <w:szCs w:val="36"/>
        </w:rPr>
      </w:pPr>
      <w:r w:rsidRPr="00EF49BE">
        <w:rPr>
          <w:rFonts w:asciiTheme="minorEastAsia" w:eastAsiaTheme="minorEastAsia" w:hAnsiTheme="minorEastAsia" w:hint="eastAsia"/>
          <w:b/>
          <w:sz w:val="36"/>
          <w:szCs w:val="36"/>
        </w:rPr>
        <w:t>诚信</w:t>
      </w:r>
      <w:r w:rsidR="002167DD" w:rsidRPr="00EF49BE">
        <w:rPr>
          <w:rFonts w:asciiTheme="minorEastAsia" w:eastAsiaTheme="minorEastAsia" w:hAnsiTheme="minorEastAsia" w:hint="eastAsia"/>
          <w:b/>
          <w:sz w:val="36"/>
          <w:szCs w:val="36"/>
        </w:rPr>
        <w:t>承诺</w:t>
      </w:r>
    </w:p>
    <w:p w:rsidR="0098465B" w:rsidRPr="00EF49BE" w:rsidRDefault="0098465B">
      <w:pPr>
        <w:tabs>
          <w:tab w:val="left" w:pos="6300"/>
        </w:tabs>
        <w:snapToGrid w:val="0"/>
        <w:spacing w:line="320" w:lineRule="exact"/>
        <w:ind w:firstLine="480"/>
        <w:jc w:val="center"/>
        <w:rPr>
          <w:rFonts w:asciiTheme="minorEastAsia" w:eastAsiaTheme="minorEastAsia" w:hAnsiTheme="minorEastAsia"/>
          <w:sz w:val="24"/>
          <w:szCs w:val="28"/>
        </w:rPr>
      </w:pPr>
    </w:p>
    <w:p w:rsidR="0098465B" w:rsidRPr="00EF49BE" w:rsidRDefault="00D757B1">
      <w:pPr>
        <w:tabs>
          <w:tab w:val="left" w:pos="6300"/>
        </w:tabs>
        <w:snapToGrid w:val="0"/>
        <w:spacing w:line="320" w:lineRule="exact"/>
        <w:ind w:firstLine="480"/>
        <w:rPr>
          <w:rFonts w:asciiTheme="minorEastAsia" w:eastAsiaTheme="minorEastAsia" w:hAnsiTheme="minorEastAsia"/>
          <w:sz w:val="24"/>
        </w:rPr>
      </w:pPr>
      <w:r w:rsidRPr="00EF49BE">
        <w:rPr>
          <w:rFonts w:asciiTheme="minorEastAsia" w:eastAsiaTheme="minorEastAsia" w:hAnsiTheme="minorEastAsia"/>
          <w:sz w:val="24"/>
          <w:szCs w:val="28"/>
        </w:rPr>
        <w:t>项目名称</w:t>
      </w:r>
      <w:r w:rsidRPr="00EF49BE">
        <w:rPr>
          <w:rFonts w:asciiTheme="minorEastAsia" w:eastAsiaTheme="minorEastAsia" w:hAnsiTheme="minorEastAsia"/>
          <w:sz w:val="24"/>
        </w:rPr>
        <w:t>：</w:t>
      </w:r>
      <w:r w:rsidRPr="00EF49BE">
        <w:rPr>
          <w:rFonts w:asciiTheme="minorEastAsia" w:eastAsiaTheme="minorEastAsia" w:hAnsiTheme="minorEastAsia"/>
          <w:sz w:val="24"/>
          <w:u w:val="single"/>
        </w:rPr>
        <w:t xml:space="preserve">                                </w:t>
      </w:r>
    </w:p>
    <w:p w:rsidR="0098465B" w:rsidRPr="00EF49BE" w:rsidRDefault="00D757B1">
      <w:pPr>
        <w:tabs>
          <w:tab w:val="left" w:pos="6300"/>
        </w:tabs>
        <w:snapToGrid w:val="0"/>
        <w:spacing w:line="320" w:lineRule="exact"/>
        <w:ind w:firstLine="480"/>
        <w:rPr>
          <w:rFonts w:asciiTheme="minorEastAsia" w:eastAsiaTheme="minorEastAsia" w:hAnsiTheme="minorEastAsia"/>
          <w:sz w:val="24"/>
          <w:szCs w:val="28"/>
        </w:rPr>
      </w:pPr>
      <w:r w:rsidRPr="00EF49BE">
        <w:rPr>
          <w:rFonts w:asciiTheme="minorEastAsia" w:eastAsiaTheme="minorEastAsia" w:hAnsiTheme="minorEastAsia" w:hint="eastAsia"/>
          <w:sz w:val="24"/>
          <w:szCs w:val="28"/>
        </w:rPr>
        <w:t>致：</w:t>
      </w:r>
      <w:r w:rsidRPr="00EF49BE">
        <w:rPr>
          <w:rFonts w:asciiTheme="minorEastAsia" w:eastAsiaTheme="minorEastAsia" w:hAnsiTheme="minorEastAsia" w:hint="eastAsia"/>
          <w:sz w:val="24"/>
          <w:szCs w:val="28"/>
          <w:u w:val="single"/>
        </w:rPr>
        <w:t>重庆</w:t>
      </w:r>
      <w:r w:rsidRPr="00EF49BE">
        <w:rPr>
          <w:rFonts w:asciiTheme="minorEastAsia" w:eastAsiaTheme="minorEastAsia" w:hAnsiTheme="minorEastAsia"/>
          <w:sz w:val="24"/>
          <w:szCs w:val="28"/>
          <w:u w:val="single"/>
        </w:rPr>
        <w:t>市第九人民医院</w:t>
      </w:r>
      <w:r w:rsidRPr="00EF49BE">
        <w:rPr>
          <w:rFonts w:asciiTheme="minorEastAsia" w:eastAsiaTheme="minorEastAsia" w:hAnsiTheme="minorEastAsia" w:hint="eastAsia"/>
          <w:sz w:val="24"/>
          <w:szCs w:val="28"/>
          <w:u w:val="single"/>
        </w:rPr>
        <w:t>医疗设备采购工作组</w:t>
      </w:r>
      <w:r w:rsidRPr="00EF49BE">
        <w:rPr>
          <w:rFonts w:asciiTheme="minorEastAsia" w:eastAsiaTheme="minorEastAsia" w:hAnsiTheme="minorEastAsia" w:hint="eastAsia"/>
          <w:sz w:val="24"/>
          <w:szCs w:val="28"/>
        </w:rPr>
        <w:t>：</w:t>
      </w:r>
    </w:p>
    <w:p w:rsidR="00083C5B" w:rsidRPr="00EF49BE" w:rsidRDefault="00D757B1">
      <w:pPr>
        <w:tabs>
          <w:tab w:val="left" w:pos="6300"/>
        </w:tabs>
        <w:snapToGrid w:val="0"/>
        <w:spacing w:line="320" w:lineRule="exact"/>
        <w:ind w:firstLineChars="200" w:firstLine="480"/>
      </w:pPr>
      <w:r w:rsidRPr="00EF49BE">
        <w:rPr>
          <w:rFonts w:asciiTheme="minorEastAsia" w:eastAsiaTheme="minorEastAsia" w:hAnsiTheme="minorEastAsia"/>
          <w:sz w:val="24"/>
          <w:u w:val="single"/>
        </w:rPr>
        <w:t xml:space="preserve">                                  </w:t>
      </w:r>
      <w:r w:rsidRPr="00EF49BE">
        <w:rPr>
          <w:rFonts w:asciiTheme="minorEastAsia" w:eastAsiaTheme="minorEastAsia" w:hAnsiTheme="minorEastAsia"/>
          <w:sz w:val="24"/>
        </w:rPr>
        <w:t>（</w:t>
      </w:r>
      <w:r w:rsidRPr="00EF49BE">
        <w:rPr>
          <w:rFonts w:asciiTheme="minorEastAsia" w:eastAsiaTheme="minorEastAsia" w:hAnsiTheme="minorEastAsia" w:hint="eastAsia"/>
          <w:sz w:val="24"/>
        </w:rPr>
        <w:t>供应商</w:t>
      </w:r>
      <w:r w:rsidRPr="00EF49BE">
        <w:rPr>
          <w:rFonts w:asciiTheme="minorEastAsia" w:eastAsiaTheme="minorEastAsia" w:hAnsiTheme="minorEastAsia"/>
          <w:sz w:val="24"/>
        </w:rPr>
        <w:t>名称）</w:t>
      </w:r>
      <w:r w:rsidR="00083C5B" w:rsidRPr="00EF49BE">
        <w:t>郑重</w:t>
      </w:r>
      <w:r w:rsidR="00083C5B" w:rsidRPr="00EF49BE">
        <w:rPr>
          <w:rFonts w:hint="eastAsia"/>
        </w:rPr>
        <w:t>承诺：</w:t>
      </w:r>
    </w:p>
    <w:p w:rsidR="00083C5B" w:rsidRPr="00EF49BE" w:rsidRDefault="00083C5B" w:rsidP="00083C5B">
      <w:pPr>
        <w:ind w:firstLineChars="250" w:firstLine="600"/>
        <w:rPr>
          <w:rFonts w:asciiTheme="minorEastAsia" w:eastAsiaTheme="minorEastAsia" w:hAnsiTheme="minorEastAsia"/>
          <w:sz w:val="24"/>
        </w:rPr>
      </w:pPr>
      <w:r w:rsidRPr="00EF49BE">
        <w:rPr>
          <w:rFonts w:asciiTheme="minorEastAsia" w:eastAsiaTheme="minorEastAsia" w:hAnsiTheme="minorEastAsia" w:hint="eastAsia"/>
          <w:sz w:val="24"/>
        </w:rPr>
        <w:t>1、我方具有良好的商业信誉和健全的财务会计制度，具有履行合同所必需的设备和专业技术能力，具有依法缴纳税收和社会保障金的良好记录，参加本项目采购活动前三年内无重大违法活动记录。</w:t>
      </w:r>
    </w:p>
    <w:p w:rsidR="00083C5B" w:rsidRPr="00EF49BE" w:rsidRDefault="00083C5B" w:rsidP="00083C5B">
      <w:pPr>
        <w:ind w:firstLineChars="250" w:firstLine="600"/>
        <w:rPr>
          <w:rFonts w:asciiTheme="minorEastAsia" w:eastAsiaTheme="minorEastAsia" w:hAnsiTheme="minorEastAsia"/>
          <w:sz w:val="24"/>
        </w:rPr>
      </w:pPr>
      <w:r w:rsidRPr="00EF49BE">
        <w:rPr>
          <w:rFonts w:asciiTheme="minorEastAsia" w:eastAsiaTheme="minorEastAsia" w:hAnsiTheme="minorEastAsia" w:hint="eastAsia"/>
          <w:sz w:val="24"/>
        </w:rPr>
        <w:t xml:space="preserve">2、我方未列入在信用中国网站 (www.creditchina.gov. </w:t>
      </w:r>
      <w:proofErr w:type="spellStart"/>
      <w:r w:rsidRPr="00EF49BE">
        <w:rPr>
          <w:rFonts w:asciiTheme="minorEastAsia" w:eastAsiaTheme="minorEastAsia" w:hAnsiTheme="minorEastAsia" w:hint="eastAsia"/>
          <w:sz w:val="24"/>
        </w:rPr>
        <w:t>cn</w:t>
      </w:r>
      <w:proofErr w:type="spellEnd"/>
      <w:r w:rsidRPr="00EF49BE">
        <w:rPr>
          <w:rFonts w:asciiTheme="minorEastAsia" w:eastAsiaTheme="minorEastAsia" w:hAnsiTheme="minorEastAsia" w:hint="eastAsia"/>
          <w:sz w:val="24"/>
        </w:rPr>
        <w:t>）“失信被执行人”、“重大税收违法案件当事人名单”中，也未列入中国政府采购网 (www.ccgp. sov.cn）“政府采购严重违法失信行为记录名单”中。</w:t>
      </w:r>
    </w:p>
    <w:p w:rsidR="00083C5B" w:rsidRPr="00EF49BE" w:rsidRDefault="00083C5B" w:rsidP="00083C5B">
      <w:pPr>
        <w:ind w:firstLineChars="250" w:firstLine="600"/>
        <w:rPr>
          <w:rFonts w:asciiTheme="minorEastAsia" w:eastAsiaTheme="minorEastAsia" w:hAnsiTheme="minorEastAsia"/>
          <w:sz w:val="24"/>
        </w:rPr>
      </w:pPr>
      <w:r w:rsidRPr="00EF49BE">
        <w:rPr>
          <w:rFonts w:asciiTheme="minorEastAsia" w:eastAsiaTheme="minorEastAsia" w:hAnsiTheme="minorEastAsia" w:hint="eastAsia"/>
          <w:sz w:val="24"/>
        </w:rPr>
        <w:t>3、我方在采购项日评审(评标</w:t>
      </w:r>
      <w:proofErr w:type="gramStart"/>
      <w:r w:rsidRPr="00EF49BE">
        <w:rPr>
          <w:rFonts w:asciiTheme="minorEastAsia" w:eastAsiaTheme="minorEastAsia" w:hAnsiTheme="minorEastAsia" w:hint="eastAsia"/>
          <w:sz w:val="24"/>
        </w:rPr>
        <w:t>〉</w:t>
      </w:r>
      <w:proofErr w:type="gramEnd"/>
      <w:r w:rsidRPr="00EF49BE">
        <w:rPr>
          <w:rFonts w:asciiTheme="minorEastAsia" w:eastAsiaTheme="minorEastAsia" w:hAnsiTheme="minorEastAsia" w:hint="eastAsia"/>
          <w:sz w:val="24"/>
        </w:rPr>
        <w:t>环节结束后，随时接受采购人、采购代理机构的检查验证，配合提供相关证明材料，证明符合 《中华人民共和国政府采购法》规定的供应商基本资格条件。</w:t>
      </w:r>
    </w:p>
    <w:p w:rsidR="00083C5B" w:rsidRPr="00EF49BE" w:rsidRDefault="00083C5B" w:rsidP="00083C5B">
      <w:pPr>
        <w:ind w:firstLineChars="200" w:firstLine="480"/>
        <w:rPr>
          <w:rFonts w:asciiTheme="minorEastAsia" w:eastAsiaTheme="minorEastAsia" w:hAnsiTheme="minorEastAsia"/>
          <w:sz w:val="24"/>
        </w:rPr>
      </w:pPr>
      <w:r w:rsidRPr="00EF49BE">
        <w:rPr>
          <w:rFonts w:asciiTheme="minorEastAsia" w:eastAsiaTheme="minorEastAsia" w:hAnsiTheme="minorEastAsia" w:hint="eastAsia"/>
          <w:sz w:val="24"/>
        </w:rPr>
        <w:t>我方对以上承诺负全部法律费任。</w:t>
      </w:r>
    </w:p>
    <w:p w:rsidR="00083C5B" w:rsidRPr="00EF49BE" w:rsidRDefault="00083C5B" w:rsidP="00083C5B">
      <w:pPr>
        <w:ind w:firstLineChars="150" w:firstLine="420"/>
      </w:pPr>
      <w:r w:rsidRPr="00EF49BE">
        <w:rPr>
          <w:rFonts w:hint="eastAsia"/>
        </w:rPr>
        <w:t>特此承诺。</w:t>
      </w:r>
    </w:p>
    <w:p w:rsidR="0098465B" w:rsidRPr="00EF49BE"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EF49BE"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EF49BE"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EF49BE" w:rsidRDefault="0098465B">
      <w:pPr>
        <w:tabs>
          <w:tab w:val="left" w:pos="6300"/>
        </w:tabs>
        <w:snapToGrid w:val="0"/>
        <w:spacing w:line="320" w:lineRule="exact"/>
        <w:ind w:firstLineChars="200" w:firstLine="480"/>
        <w:rPr>
          <w:rFonts w:asciiTheme="minorEastAsia" w:eastAsiaTheme="minorEastAsia" w:hAnsiTheme="minorEastAsia"/>
          <w:sz w:val="24"/>
        </w:rPr>
      </w:pPr>
    </w:p>
    <w:p w:rsidR="0098465B" w:rsidRPr="00EF49BE" w:rsidRDefault="00D757B1" w:rsidP="00083C5B">
      <w:pPr>
        <w:tabs>
          <w:tab w:val="left" w:pos="6300"/>
        </w:tabs>
        <w:snapToGrid w:val="0"/>
        <w:spacing w:line="320" w:lineRule="exact"/>
        <w:ind w:right="480" w:firstLineChars="2200" w:firstLine="5280"/>
        <w:rPr>
          <w:rFonts w:asciiTheme="minorEastAsia" w:eastAsiaTheme="minorEastAsia" w:hAnsiTheme="minorEastAsia"/>
          <w:sz w:val="24"/>
        </w:rPr>
      </w:pPr>
      <w:r w:rsidRPr="00EF49BE">
        <w:rPr>
          <w:rFonts w:asciiTheme="minorEastAsia" w:eastAsiaTheme="minorEastAsia" w:hAnsiTheme="minorEastAsia" w:hint="eastAsia"/>
          <w:sz w:val="24"/>
        </w:rPr>
        <w:t>（投标人公章）</w:t>
      </w:r>
    </w:p>
    <w:p w:rsidR="0098465B" w:rsidRPr="00EF49BE" w:rsidRDefault="00D757B1" w:rsidP="00083C5B">
      <w:pPr>
        <w:tabs>
          <w:tab w:val="left" w:pos="6300"/>
        </w:tabs>
        <w:snapToGrid w:val="0"/>
        <w:spacing w:line="320" w:lineRule="exact"/>
        <w:ind w:right="480" w:firstLineChars="2500" w:firstLine="6000"/>
        <w:rPr>
          <w:rFonts w:asciiTheme="minorEastAsia" w:eastAsiaTheme="minorEastAsia" w:hAnsiTheme="minorEastAsia"/>
          <w:sz w:val="24"/>
        </w:rPr>
      </w:pPr>
      <w:r w:rsidRPr="00EF49BE">
        <w:rPr>
          <w:rFonts w:asciiTheme="minorEastAsia" w:eastAsiaTheme="minorEastAsia" w:hAnsiTheme="minorEastAsia" w:hint="eastAsia"/>
          <w:sz w:val="24"/>
        </w:rPr>
        <w:t>年   月   日</w:t>
      </w:r>
    </w:p>
    <w:p w:rsidR="004D2F50" w:rsidRPr="00EF49BE" w:rsidRDefault="004D2F50" w:rsidP="004D2F50">
      <w:pPr>
        <w:rPr>
          <w:rFonts w:asciiTheme="minorEastAsia" w:eastAsiaTheme="minorEastAsia" w:hAnsiTheme="minorEastAsia"/>
          <w:b/>
          <w:sz w:val="24"/>
          <w:szCs w:val="24"/>
        </w:rPr>
      </w:pPr>
      <w:r w:rsidRPr="00EF49BE">
        <w:rPr>
          <w:rFonts w:asciiTheme="minorEastAsia" w:eastAsiaTheme="minorEastAsia" w:hAnsiTheme="minorEastAsia" w:hint="eastAsia"/>
          <w:b/>
          <w:sz w:val="24"/>
          <w:szCs w:val="24"/>
        </w:rPr>
        <w:t>附：诚信证明(附截图)</w:t>
      </w: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sz w:val="24"/>
          <w:szCs w:val="24"/>
        </w:rPr>
        <w:br w:type="page"/>
      </w:r>
      <w:r w:rsidRPr="00EF49BE">
        <w:rPr>
          <w:rFonts w:asciiTheme="minorEastAsia" w:eastAsiaTheme="minorEastAsia" w:hAnsiTheme="minorEastAsia" w:hint="eastAsia"/>
          <w:sz w:val="24"/>
          <w:szCs w:val="24"/>
        </w:rPr>
        <w:lastRenderedPageBreak/>
        <w:t>2、法定代表人身份证明；</w:t>
      </w:r>
    </w:p>
    <w:p w:rsidR="0098465B" w:rsidRPr="00EF49BE" w:rsidRDefault="0098465B">
      <w:pPr>
        <w:spacing w:line="320" w:lineRule="exact"/>
        <w:ind w:firstLine="562"/>
        <w:rPr>
          <w:rFonts w:asciiTheme="minorEastAsia" w:eastAsiaTheme="minorEastAsia" w:hAnsiTheme="minorEastAsia"/>
          <w:b/>
          <w:szCs w:val="28"/>
        </w:rPr>
      </w:pPr>
    </w:p>
    <w:p w:rsidR="0098465B" w:rsidRPr="00EF49BE" w:rsidRDefault="00D757B1">
      <w:pPr>
        <w:spacing w:line="320" w:lineRule="exact"/>
        <w:ind w:firstLine="562"/>
        <w:jc w:val="center"/>
        <w:rPr>
          <w:rFonts w:asciiTheme="minorEastAsia" w:eastAsiaTheme="minorEastAsia" w:hAnsiTheme="minorEastAsia"/>
          <w:b/>
          <w:szCs w:val="28"/>
        </w:rPr>
      </w:pPr>
      <w:r w:rsidRPr="00EF49BE">
        <w:rPr>
          <w:rFonts w:asciiTheme="minorEastAsia" w:eastAsiaTheme="minorEastAsia" w:hAnsiTheme="minorEastAsia" w:hint="eastAsia"/>
          <w:b/>
          <w:szCs w:val="28"/>
        </w:rPr>
        <w:t>法定代表人身份证明书（格式）</w:t>
      </w: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D757B1">
      <w:pPr>
        <w:tabs>
          <w:tab w:val="left" w:pos="6300"/>
        </w:tabs>
        <w:snapToGrid w:val="0"/>
        <w:spacing w:line="320" w:lineRule="exact"/>
        <w:ind w:firstLineChars="267" w:firstLine="641"/>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（法定代表人姓名）在（投标人名称）任（职务名称）职务，是__________________（竞争人名称）的法定代表人。</w:t>
      </w: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特此证明。</w:t>
      </w: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 xml:space="preserve">                                            （投标人公章）</w:t>
      </w:r>
    </w:p>
    <w:p w:rsidR="0098465B" w:rsidRPr="00EF49BE" w:rsidRDefault="00D757B1">
      <w:pPr>
        <w:tabs>
          <w:tab w:val="left" w:pos="6300"/>
        </w:tabs>
        <w:snapToGrid w:val="0"/>
        <w:spacing w:line="320" w:lineRule="exact"/>
        <w:ind w:firstLine="480"/>
        <w:jc w:val="right"/>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 xml:space="preserve">  年   月   日</w:t>
      </w: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hint="eastAsia"/>
          <w:sz w:val="24"/>
          <w:szCs w:val="24"/>
        </w:rPr>
        <w:t>附：法人身份证复印件</w:t>
      </w:r>
    </w:p>
    <w:p w:rsidR="0098465B" w:rsidRPr="00EF49BE" w:rsidRDefault="00D757B1">
      <w:pPr>
        <w:spacing w:line="320" w:lineRule="exact"/>
        <w:ind w:firstLine="480"/>
        <w:rPr>
          <w:rFonts w:asciiTheme="minorEastAsia" w:eastAsiaTheme="minorEastAsia" w:hAnsiTheme="minorEastAsia"/>
          <w:sz w:val="24"/>
          <w:szCs w:val="24"/>
        </w:rPr>
      </w:pPr>
      <w:r w:rsidRPr="00EF49BE">
        <w:rPr>
          <w:rFonts w:asciiTheme="minorEastAsia" w:eastAsiaTheme="minorEastAsia" w:hAnsiTheme="minorEastAsia"/>
          <w:sz w:val="24"/>
          <w:szCs w:val="24"/>
        </w:rPr>
        <w:br w:type="page"/>
      </w:r>
      <w:r w:rsidRPr="00EF49BE">
        <w:rPr>
          <w:rFonts w:asciiTheme="minorEastAsia" w:eastAsiaTheme="minorEastAsia" w:hAnsiTheme="minorEastAsia" w:hint="eastAsia"/>
          <w:sz w:val="24"/>
          <w:szCs w:val="24"/>
        </w:rPr>
        <w:lastRenderedPageBreak/>
        <w:t>3、法定代表人授权委托书</w:t>
      </w:r>
    </w:p>
    <w:p w:rsidR="0098465B" w:rsidRPr="00EF49BE" w:rsidRDefault="0098465B">
      <w:pPr>
        <w:spacing w:line="320" w:lineRule="exact"/>
        <w:ind w:firstLine="480"/>
        <w:rPr>
          <w:rFonts w:asciiTheme="minorEastAsia" w:eastAsiaTheme="minorEastAsia" w:hAnsiTheme="minorEastAsia"/>
          <w:sz w:val="24"/>
          <w:szCs w:val="24"/>
        </w:rPr>
      </w:pPr>
    </w:p>
    <w:p w:rsidR="0098465B" w:rsidRPr="00EF49BE" w:rsidRDefault="00D757B1">
      <w:pPr>
        <w:spacing w:line="320" w:lineRule="exact"/>
        <w:ind w:firstLine="562"/>
        <w:jc w:val="center"/>
        <w:rPr>
          <w:rFonts w:asciiTheme="minorEastAsia" w:eastAsiaTheme="minorEastAsia" w:hAnsiTheme="minorEastAsia"/>
          <w:b/>
          <w:szCs w:val="28"/>
        </w:rPr>
      </w:pPr>
      <w:r w:rsidRPr="00EF49BE">
        <w:rPr>
          <w:rFonts w:asciiTheme="minorEastAsia" w:eastAsiaTheme="minorEastAsia" w:hAnsiTheme="minorEastAsia" w:hint="eastAsia"/>
          <w:b/>
          <w:szCs w:val="28"/>
        </w:rPr>
        <w:t>法定代表人授权委托书（格式）</w:t>
      </w:r>
    </w:p>
    <w:p w:rsidR="0098465B" w:rsidRPr="00EF49BE" w:rsidRDefault="0098465B">
      <w:pPr>
        <w:snapToGrid w:val="0"/>
        <w:spacing w:line="320" w:lineRule="exact"/>
        <w:ind w:firstLine="420"/>
        <w:rPr>
          <w:rFonts w:asciiTheme="minorEastAsia" w:eastAsiaTheme="minorEastAsia" w:hAnsiTheme="minorEastAsia"/>
          <w:sz w:val="21"/>
          <w:szCs w:val="21"/>
        </w:rPr>
      </w:pP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项目名称：</w:t>
      </w:r>
      <w:r w:rsidRPr="00EF49BE">
        <w:rPr>
          <w:rFonts w:asciiTheme="minorEastAsia" w:eastAsiaTheme="minorEastAsia" w:hAnsiTheme="minorEastAsia"/>
          <w:sz w:val="21"/>
          <w:szCs w:val="21"/>
        </w:rPr>
        <w:t>______________________________________________</w:t>
      </w: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D757B1">
      <w:pPr>
        <w:tabs>
          <w:tab w:val="left" w:pos="6300"/>
        </w:tabs>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致：</w:t>
      </w:r>
      <w:r w:rsidRPr="00EF49BE">
        <w:rPr>
          <w:rFonts w:asciiTheme="minorEastAsia" w:eastAsiaTheme="minorEastAsia" w:hAnsiTheme="minorEastAsia" w:hint="eastAsia"/>
          <w:sz w:val="21"/>
          <w:szCs w:val="21"/>
          <w:u w:val="single"/>
        </w:rPr>
        <w:t>重庆</w:t>
      </w:r>
      <w:r w:rsidRPr="00EF49BE">
        <w:rPr>
          <w:rFonts w:asciiTheme="minorEastAsia" w:eastAsiaTheme="minorEastAsia" w:hAnsiTheme="minorEastAsia"/>
          <w:sz w:val="21"/>
          <w:szCs w:val="21"/>
          <w:u w:val="single"/>
        </w:rPr>
        <w:t>市第九人民医院</w:t>
      </w:r>
      <w:r w:rsidRPr="00EF49BE">
        <w:rPr>
          <w:rFonts w:asciiTheme="minorEastAsia" w:eastAsiaTheme="minorEastAsia" w:hAnsiTheme="minorEastAsia" w:hint="eastAsia"/>
          <w:sz w:val="21"/>
          <w:szCs w:val="21"/>
          <w:u w:val="single"/>
        </w:rPr>
        <w:t>医疗设备采购工作组</w:t>
      </w:r>
    </w:p>
    <w:p w:rsidR="0098465B" w:rsidRPr="00EF49BE" w:rsidRDefault="00D757B1">
      <w:pPr>
        <w:snapToGrid w:val="0"/>
        <w:spacing w:line="320" w:lineRule="exact"/>
        <w:ind w:firstLineChars="300" w:firstLine="630"/>
        <w:rPr>
          <w:rFonts w:asciiTheme="minorEastAsia" w:eastAsiaTheme="minorEastAsia" w:hAnsiTheme="minorEastAsia"/>
          <w:sz w:val="21"/>
          <w:szCs w:val="21"/>
        </w:rPr>
      </w:pPr>
      <w:r w:rsidRPr="00EF49BE">
        <w:rPr>
          <w:rFonts w:asciiTheme="minorEastAsia" w:eastAsiaTheme="minorEastAsia" w:hAnsiTheme="minorEastAsia"/>
          <w:sz w:val="21"/>
          <w:szCs w:val="21"/>
        </w:rPr>
        <w:t>_____________________</w:t>
      </w:r>
      <w:r w:rsidRPr="00EF49BE">
        <w:rPr>
          <w:rFonts w:asciiTheme="minorEastAsia" w:eastAsiaTheme="minorEastAsia" w:hAnsiTheme="minorEastAsia" w:hint="eastAsia"/>
          <w:sz w:val="21"/>
          <w:szCs w:val="21"/>
        </w:rPr>
        <w:t>（供应商名称）是中华人民共和国合法企业，法定地址：</w:t>
      </w:r>
      <w:r w:rsidRPr="00EF49BE">
        <w:rPr>
          <w:rFonts w:asciiTheme="minorEastAsia" w:eastAsiaTheme="minorEastAsia" w:hAnsiTheme="minorEastAsia"/>
          <w:sz w:val="21"/>
          <w:szCs w:val="21"/>
        </w:rPr>
        <w:t>______________________________</w:t>
      </w:r>
      <w:r w:rsidRPr="00EF49BE">
        <w:rPr>
          <w:rFonts w:asciiTheme="minorEastAsia" w:eastAsiaTheme="minorEastAsia" w:hAnsiTheme="minorEastAsia" w:hint="eastAsia"/>
          <w:sz w:val="21"/>
          <w:szCs w:val="21"/>
        </w:rPr>
        <w:t>。</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_________</w:t>
      </w:r>
      <w:r w:rsidRPr="00EF49BE">
        <w:rPr>
          <w:rFonts w:asciiTheme="minorEastAsia" w:eastAsiaTheme="minorEastAsia" w:hAnsiTheme="minorEastAsia" w:hint="eastAsia"/>
          <w:sz w:val="21"/>
          <w:szCs w:val="21"/>
        </w:rPr>
        <w:t>（供应</w:t>
      </w:r>
      <w:proofErr w:type="gramStart"/>
      <w:r w:rsidRPr="00EF49BE">
        <w:rPr>
          <w:rFonts w:asciiTheme="minorEastAsia" w:eastAsiaTheme="minorEastAsia" w:hAnsiTheme="minorEastAsia" w:hint="eastAsia"/>
          <w:sz w:val="21"/>
          <w:szCs w:val="21"/>
        </w:rPr>
        <w:t>商法定</w:t>
      </w:r>
      <w:proofErr w:type="gramEnd"/>
      <w:r w:rsidRPr="00EF49BE">
        <w:rPr>
          <w:rFonts w:asciiTheme="minorEastAsia" w:eastAsiaTheme="minorEastAsia" w:hAnsiTheme="minorEastAsia" w:hint="eastAsia"/>
          <w:sz w:val="21"/>
          <w:szCs w:val="21"/>
        </w:rPr>
        <w:t>代表人姓名）特授权</w:t>
      </w:r>
      <w:r w:rsidRPr="00EF49BE">
        <w:rPr>
          <w:rFonts w:asciiTheme="minorEastAsia" w:eastAsiaTheme="minorEastAsia" w:hAnsiTheme="minorEastAsia"/>
          <w:sz w:val="21"/>
          <w:szCs w:val="21"/>
        </w:rPr>
        <w:t>_________</w:t>
      </w:r>
      <w:r w:rsidRPr="00EF49BE">
        <w:rPr>
          <w:rFonts w:asciiTheme="minorEastAsia" w:eastAsiaTheme="minorEastAsia" w:hAnsiTheme="minorEastAsia" w:hint="eastAsia"/>
          <w:sz w:val="21"/>
          <w:szCs w:val="21"/>
        </w:rPr>
        <w:t>（被授权人姓名）代表我单位全权办理对上述项目的报价、签约等具体工作，并签署全部有关的文件、协议及合同。</w:t>
      </w:r>
    </w:p>
    <w:p w:rsidR="0098465B" w:rsidRPr="00EF49BE" w:rsidRDefault="00D757B1">
      <w:pPr>
        <w:snapToGrid w:val="0"/>
        <w:spacing w:line="320" w:lineRule="exact"/>
        <w:ind w:firstLineChars="250" w:firstLine="52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我单位对被授权人的签名负全部责任。</w:t>
      </w:r>
    </w:p>
    <w:p w:rsidR="0098465B" w:rsidRPr="00EF49BE" w:rsidRDefault="00D757B1">
      <w:pPr>
        <w:snapToGrid w:val="0"/>
        <w:spacing w:line="320" w:lineRule="exact"/>
        <w:ind w:firstLineChars="250" w:firstLine="52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在撤消授权的书面通知以前，本授权书一直有效。被授权人签署的所有文件（在授权书有效期内签署的）不因授权的撤消而失效。</w:t>
      </w:r>
    </w:p>
    <w:p w:rsidR="0098465B" w:rsidRPr="00EF49BE" w:rsidRDefault="0098465B">
      <w:pPr>
        <w:snapToGrid w:val="0"/>
        <w:spacing w:line="320" w:lineRule="exact"/>
        <w:ind w:firstLine="420"/>
        <w:rPr>
          <w:rFonts w:asciiTheme="minorEastAsia" w:eastAsiaTheme="minorEastAsia" w:hAnsiTheme="minorEastAsia"/>
          <w:sz w:val="21"/>
          <w:szCs w:val="21"/>
        </w:rPr>
      </w:pP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被授权人签名：                    法定代表人签名：</w:t>
      </w:r>
    </w:p>
    <w:p w:rsidR="0098465B" w:rsidRPr="00EF49BE" w:rsidRDefault="00D757B1">
      <w:pPr>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 xml:space="preserve">      职  </w:t>
      </w:r>
      <w:proofErr w:type="gramStart"/>
      <w:r w:rsidRPr="00EF49BE">
        <w:rPr>
          <w:rFonts w:asciiTheme="minorEastAsia" w:eastAsiaTheme="minorEastAsia" w:hAnsiTheme="minorEastAsia" w:hint="eastAsia"/>
          <w:sz w:val="21"/>
          <w:szCs w:val="21"/>
        </w:rPr>
        <w:t>务</w:t>
      </w:r>
      <w:proofErr w:type="gramEnd"/>
      <w:r w:rsidRPr="00EF49BE">
        <w:rPr>
          <w:rFonts w:asciiTheme="minorEastAsia" w:eastAsiaTheme="minorEastAsia" w:hAnsiTheme="minorEastAsia" w:hint="eastAsia"/>
          <w:sz w:val="21"/>
          <w:szCs w:val="21"/>
        </w:rPr>
        <w:t xml:space="preserve">：                            职  </w:t>
      </w:r>
      <w:proofErr w:type="gramStart"/>
      <w:r w:rsidRPr="00EF49BE">
        <w:rPr>
          <w:rFonts w:asciiTheme="minorEastAsia" w:eastAsiaTheme="minorEastAsia" w:hAnsiTheme="minorEastAsia" w:hint="eastAsia"/>
          <w:sz w:val="21"/>
          <w:szCs w:val="21"/>
        </w:rPr>
        <w:t>务</w:t>
      </w:r>
      <w:proofErr w:type="gramEnd"/>
      <w:r w:rsidRPr="00EF49BE">
        <w:rPr>
          <w:rFonts w:asciiTheme="minorEastAsia" w:eastAsiaTheme="minorEastAsia" w:hAnsiTheme="minorEastAsia" w:hint="eastAsia"/>
          <w:sz w:val="21"/>
          <w:szCs w:val="21"/>
        </w:rPr>
        <w:t>：</w:t>
      </w:r>
    </w:p>
    <w:p w:rsidR="0098465B" w:rsidRPr="00EF49BE" w:rsidRDefault="00D757B1">
      <w:pPr>
        <w:snapToGrid w:val="0"/>
        <w:spacing w:line="320" w:lineRule="exact"/>
        <w:ind w:firstLineChars="50" w:firstLine="105"/>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 xml:space="preserve">  </w:t>
      </w:r>
      <w:r w:rsidRPr="00EF49BE">
        <w:rPr>
          <w:rFonts w:asciiTheme="minorEastAsia" w:eastAsiaTheme="minorEastAsia" w:hAnsiTheme="minorEastAsia"/>
          <w:sz w:val="21"/>
          <w:szCs w:val="21"/>
        </w:rPr>
        <w:t xml:space="preserve">                                                     </w:t>
      </w:r>
    </w:p>
    <w:p w:rsidR="0098465B" w:rsidRPr="00EF49BE" w:rsidRDefault="00D757B1">
      <w:pPr>
        <w:snapToGrid w:val="0"/>
        <w:spacing w:line="320" w:lineRule="exact"/>
        <w:ind w:firstLineChars="2800" w:firstLine="5880"/>
        <w:rPr>
          <w:rFonts w:asciiTheme="minorEastAsia" w:eastAsiaTheme="minorEastAsia" w:hAnsiTheme="minorEastAsia"/>
          <w:sz w:val="21"/>
          <w:szCs w:val="21"/>
        </w:rPr>
      </w:pPr>
      <w:r w:rsidRPr="00EF49BE">
        <w:rPr>
          <w:rFonts w:asciiTheme="minorEastAsia" w:eastAsiaTheme="minorEastAsia" w:hAnsiTheme="minorEastAsia"/>
          <w:sz w:val="21"/>
          <w:szCs w:val="21"/>
        </w:rPr>
        <w:t xml:space="preserve"> </w:t>
      </w:r>
      <w:r w:rsidRPr="00EF49BE">
        <w:rPr>
          <w:rFonts w:asciiTheme="minorEastAsia" w:eastAsiaTheme="minorEastAsia" w:hAnsiTheme="minorEastAsia" w:hint="eastAsia"/>
          <w:sz w:val="21"/>
          <w:szCs w:val="21"/>
        </w:rPr>
        <w:t>投标人公章：</w:t>
      </w:r>
    </w:p>
    <w:p w:rsidR="0098465B" w:rsidRPr="00EF49BE" w:rsidRDefault="00D757B1">
      <w:pPr>
        <w:snapToGrid w:val="0"/>
        <w:spacing w:line="320" w:lineRule="exact"/>
        <w:ind w:firstLineChars="2800" w:firstLine="588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年   月   日</w:t>
      </w:r>
    </w:p>
    <w:p w:rsidR="0098465B" w:rsidRPr="00EF49BE" w:rsidRDefault="00D757B1">
      <w:pPr>
        <w:tabs>
          <w:tab w:val="left" w:pos="6300"/>
        </w:tabs>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附：被授权人身份证复印件</w:t>
      </w: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D757B1">
      <w:pPr>
        <w:widowControl/>
        <w:ind w:firstLine="420"/>
        <w:jc w:val="left"/>
        <w:rPr>
          <w:rFonts w:asciiTheme="minorEastAsia" w:eastAsiaTheme="minorEastAsia" w:hAnsiTheme="minorEastAsia"/>
          <w:sz w:val="21"/>
          <w:szCs w:val="21"/>
        </w:rPr>
      </w:pPr>
      <w:r w:rsidRPr="00EF49BE">
        <w:rPr>
          <w:rFonts w:asciiTheme="minorEastAsia" w:eastAsiaTheme="minorEastAsia" w:hAnsiTheme="minorEastAsia"/>
          <w:sz w:val="21"/>
          <w:szCs w:val="21"/>
        </w:rPr>
        <w:br w:type="page"/>
      </w:r>
    </w:p>
    <w:p w:rsidR="0098465B" w:rsidRPr="00EF49BE" w:rsidRDefault="00D757B1">
      <w:pPr>
        <w:tabs>
          <w:tab w:val="left" w:pos="6300"/>
        </w:tabs>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lastRenderedPageBreak/>
        <w:t>4、 提供近</w:t>
      </w:r>
      <w:r w:rsidRPr="00EF49BE">
        <w:rPr>
          <w:rFonts w:asciiTheme="minorEastAsia" w:eastAsiaTheme="minorEastAsia" w:hAnsiTheme="minorEastAsia"/>
          <w:sz w:val="21"/>
          <w:szCs w:val="21"/>
        </w:rPr>
        <w:t>半年内</w:t>
      </w:r>
      <w:r w:rsidRPr="00EF49BE">
        <w:rPr>
          <w:rFonts w:asciiTheme="minorEastAsia" w:eastAsiaTheme="minorEastAsia" w:hAnsiTheme="minorEastAsia" w:hint="eastAsia"/>
          <w:sz w:val="21"/>
          <w:szCs w:val="21"/>
        </w:rPr>
        <w:t>被授权</w:t>
      </w:r>
      <w:r w:rsidRPr="00EF49BE">
        <w:rPr>
          <w:rFonts w:asciiTheme="minorEastAsia" w:eastAsiaTheme="minorEastAsia" w:hAnsiTheme="minorEastAsia"/>
          <w:sz w:val="21"/>
          <w:szCs w:val="21"/>
        </w:rPr>
        <w:t>人在本单位缴纳</w:t>
      </w:r>
      <w:proofErr w:type="gramStart"/>
      <w:r w:rsidRPr="00EF49BE">
        <w:rPr>
          <w:rFonts w:asciiTheme="minorEastAsia" w:eastAsiaTheme="minorEastAsia" w:hAnsiTheme="minorEastAsia"/>
          <w:sz w:val="21"/>
          <w:szCs w:val="21"/>
        </w:rPr>
        <w:t>社保</w:t>
      </w:r>
      <w:r w:rsidRPr="00EF49BE">
        <w:rPr>
          <w:rFonts w:asciiTheme="minorEastAsia" w:eastAsiaTheme="minorEastAsia" w:hAnsiTheme="minorEastAsia" w:hint="eastAsia"/>
          <w:sz w:val="21"/>
          <w:szCs w:val="21"/>
        </w:rPr>
        <w:t>证明</w:t>
      </w:r>
      <w:proofErr w:type="gramEnd"/>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sz w:val="21"/>
          <w:szCs w:val="21"/>
        </w:rPr>
        <w:t>5</w:t>
      </w:r>
      <w:r w:rsidRPr="00EF49BE">
        <w:rPr>
          <w:rFonts w:asciiTheme="minorEastAsia" w:eastAsiaTheme="minorEastAsia" w:hAnsiTheme="minorEastAsia" w:hint="eastAsia"/>
          <w:sz w:val="21"/>
          <w:szCs w:val="21"/>
        </w:rPr>
        <w:t>、提供最近半年财务记录的复印件；</w:t>
      </w: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98465B">
      <w:pPr>
        <w:spacing w:line="320" w:lineRule="exact"/>
        <w:ind w:firstLine="420"/>
        <w:rPr>
          <w:rFonts w:asciiTheme="minorEastAsia" w:eastAsiaTheme="minorEastAsia" w:hAnsiTheme="minorEastAsia"/>
          <w:sz w:val="21"/>
          <w:szCs w:val="21"/>
        </w:rPr>
      </w:pPr>
    </w:p>
    <w:p w:rsidR="0098465B" w:rsidRPr="00EF49BE" w:rsidRDefault="00D757B1">
      <w:pPr>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（二）、特定资格条件：投标产品全套资质（资质按以下顺序放置）</w:t>
      </w:r>
    </w:p>
    <w:p w:rsidR="0098465B" w:rsidRPr="00EF49BE" w:rsidRDefault="00D757B1">
      <w:pPr>
        <w:spacing w:line="320" w:lineRule="exact"/>
        <w:ind w:firstLineChars="227" w:firstLine="477"/>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(1)、产品注册证；</w:t>
      </w:r>
    </w:p>
    <w:p w:rsidR="0098465B" w:rsidRPr="00EF49BE" w:rsidRDefault="00D757B1">
      <w:pPr>
        <w:spacing w:line="320" w:lineRule="exact"/>
        <w:ind w:firstLineChars="236" w:firstLine="496"/>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(2)、生产厂家生产许可证；</w:t>
      </w:r>
    </w:p>
    <w:p w:rsidR="0098465B" w:rsidRPr="00EF49BE" w:rsidRDefault="00D757B1">
      <w:pPr>
        <w:spacing w:line="320" w:lineRule="exact"/>
        <w:ind w:firstLineChars="236" w:firstLine="496"/>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(3)、投标公司经营许可证；</w:t>
      </w:r>
    </w:p>
    <w:p w:rsidR="0098465B" w:rsidRPr="00EF49BE" w:rsidRDefault="00D757B1">
      <w:pPr>
        <w:spacing w:line="320" w:lineRule="exact"/>
        <w:ind w:firstLineChars="236" w:firstLine="496"/>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(4)、投标公司第二类经营备案表；</w:t>
      </w:r>
    </w:p>
    <w:p w:rsidR="0098465B" w:rsidRPr="00EF49BE" w:rsidRDefault="00D757B1">
      <w:pPr>
        <w:spacing w:line="320" w:lineRule="exact"/>
        <w:ind w:firstLineChars="236" w:firstLine="496"/>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(5)、生产厂家和投标公司其他资质；</w:t>
      </w:r>
    </w:p>
    <w:p w:rsidR="0098465B" w:rsidRPr="00EF49BE" w:rsidRDefault="0098465B">
      <w:pPr>
        <w:tabs>
          <w:tab w:val="left" w:pos="6300"/>
        </w:tabs>
        <w:snapToGrid w:val="0"/>
        <w:spacing w:line="320" w:lineRule="exact"/>
        <w:ind w:firstLine="420"/>
        <w:rPr>
          <w:rFonts w:asciiTheme="minorEastAsia" w:eastAsiaTheme="minorEastAsia" w:hAnsiTheme="minorEastAsia"/>
          <w:sz w:val="21"/>
          <w:szCs w:val="21"/>
        </w:rPr>
      </w:pPr>
    </w:p>
    <w:p w:rsidR="0098465B" w:rsidRPr="00EF49BE" w:rsidRDefault="00D757B1">
      <w:pPr>
        <w:tabs>
          <w:tab w:val="left" w:pos="6300"/>
        </w:tabs>
        <w:snapToGrid w:val="0"/>
        <w:spacing w:line="320" w:lineRule="exact"/>
        <w:ind w:firstLine="420"/>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（三）、其他资料</w:t>
      </w:r>
    </w:p>
    <w:p w:rsidR="0098465B" w:rsidRPr="00EF49BE" w:rsidRDefault="00D757B1">
      <w:pPr>
        <w:spacing w:line="320" w:lineRule="exact"/>
        <w:ind w:firstLineChars="227" w:firstLine="477"/>
        <w:rPr>
          <w:rFonts w:asciiTheme="minorEastAsia" w:eastAsiaTheme="minorEastAsia" w:hAnsiTheme="minorEastAsia"/>
          <w:sz w:val="21"/>
          <w:szCs w:val="21"/>
        </w:rPr>
      </w:pPr>
      <w:r w:rsidRPr="00EF49BE">
        <w:rPr>
          <w:rFonts w:asciiTheme="minorEastAsia" w:eastAsiaTheme="minorEastAsia" w:hAnsiTheme="minorEastAsia" w:hint="eastAsia"/>
          <w:sz w:val="21"/>
          <w:szCs w:val="21"/>
        </w:rPr>
        <w:t>(1)、</w:t>
      </w:r>
      <w:r w:rsidRPr="00EF49BE">
        <w:rPr>
          <w:rFonts w:asciiTheme="minorEastAsia" w:eastAsiaTheme="minorEastAsia" w:hAnsiTheme="minorEastAsia" w:hint="eastAsia"/>
          <w:b/>
          <w:sz w:val="21"/>
          <w:szCs w:val="21"/>
        </w:rPr>
        <w:t>投标</w:t>
      </w:r>
      <w:r w:rsidRPr="00EF49BE">
        <w:rPr>
          <w:rFonts w:asciiTheme="minorEastAsia" w:eastAsiaTheme="minorEastAsia" w:hAnsiTheme="minorEastAsia"/>
          <w:b/>
          <w:sz w:val="21"/>
          <w:szCs w:val="21"/>
        </w:rPr>
        <w:t>产品</w:t>
      </w:r>
      <w:r w:rsidRPr="00EF49BE">
        <w:rPr>
          <w:rFonts w:asciiTheme="minorEastAsia" w:eastAsiaTheme="minorEastAsia" w:hAnsiTheme="minorEastAsia" w:hint="eastAsia"/>
          <w:b/>
          <w:sz w:val="21"/>
          <w:szCs w:val="21"/>
        </w:rPr>
        <w:t>用户</w:t>
      </w:r>
      <w:r w:rsidRPr="00EF49BE">
        <w:rPr>
          <w:rFonts w:asciiTheme="minorEastAsia" w:eastAsiaTheme="minorEastAsia" w:hAnsiTheme="minorEastAsia"/>
          <w:b/>
          <w:sz w:val="21"/>
          <w:szCs w:val="21"/>
        </w:rPr>
        <w:t>名单</w:t>
      </w:r>
      <w:r w:rsidRPr="00EF49BE">
        <w:rPr>
          <w:rFonts w:asciiTheme="minorEastAsia" w:eastAsiaTheme="minorEastAsia" w:hAnsiTheme="minorEastAsia" w:hint="eastAsia"/>
          <w:sz w:val="21"/>
          <w:szCs w:val="21"/>
        </w:rPr>
        <w:t>；</w:t>
      </w:r>
    </w:p>
    <w:p w:rsidR="0098465B" w:rsidRPr="00EF49BE" w:rsidRDefault="00D757B1">
      <w:pPr>
        <w:spacing w:line="320" w:lineRule="exact"/>
        <w:ind w:firstLineChars="236" w:firstLine="496"/>
        <w:rPr>
          <w:rFonts w:asciiTheme="minorEastAsia" w:eastAsiaTheme="minorEastAsia" w:hAnsiTheme="minorEastAsia"/>
          <w:b/>
          <w:sz w:val="21"/>
          <w:szCs w:val="21"/>
        </w:rPr>
      </w:pPr>
      <w:r w:rsidRPr="00EF49BE">
        <w:rPr>
          <w:rFonts w:asciiTheme="minorEastAsia" w:eastAsiaTheme="minorEastAsia" w:hAnsiTheme="minorEastAsia" w:hint="eastAsia"/>
          <w:sz w:val="21"/>
          <w:szCs w:val="21"/>
        </w:rPr>
        <w:t>(2)、</w:t>
      </w:r>
      <w:r w:rsidRPr="00EF49BE">
        <w:rPr>
          <w:rFonts w:asciiTheme="minorEastAsia" w:eastAsiaTheme="minorEastAsia" w:hAnsiTheme="minorEastAsia" w:hint="eastAsia"/>
          <w:b/>
          <w:sz w:val="21"/>
          <w:szCs w:val="21"/>
        </w:rPr>
        <w:t>所投</w:t>
      </w:r>
      <w:r w:rsidRPr="00EF49BE">
        <w:rPr>
          <w:rFonts w:asciiTheme="minorEastAsia" w:eastAsiaTheme="minorEastAsia" w:hAnsiTheme="minorEastAsia"/>
          <w:b/>
          <w:sz w:val="21"/>
          <w:szCs w:val="21"/>
        </w:rPr>
        <w:t>产品</w:t>
      </w:r>
      <w:r w:rsidR="003516BA" w:rsidRPr="00EF49BE">
        <w:rPr>
          <w:rFonts w:asciiTheme="minorEastAsia" w:eastAsiaTheme="minorEastAsia" w:hAnsiTheme="minorEastAsia" w:hint="eastAsia"/>
          <w:b/>
          <w:sz w:val="21"/>
          <w:szCs w:val="21"/>
        </w:rPr>
        <w:t>在</w:t>
      </w:r>
      <w:r w:rsidR="003516BA" w:rsidRPr="00EF49BE">
        <w:rPr>
          <w:rFonts w:asciiTheme="minorEastAsia" w:eastAsiaTheme="minorEastAsia" w:hAnsiTheme="minorEastAsia"/>
          <w:b/>
          <w:sz w:val="21"/>
          <w:szCs w:val="21"/>
        </w:rPr>
        <w:t>其他三甲医院</w:t>
      </w:r>
      <w:r w:rsidRPr="00EF49BE">
        <w:rPr>
          <w:rFonts w:asciiTheme="minorEastAsia" w:eastAsiaTheme="minorEastAsia" w:hAnsiTheme="minorEastAsia" w:hint="eastAsia"/>
          <w:b/>
          <w:sz w:val="21"/>
          <w:szCs w:val="21"/>
        </w:rPr>
        <w:t>销售合同</w:t>
      </w:r>
      <w:r w:rsidRPr="00EF49BE">
        <w:rPr>
          <w:rFonts w:asciiTheme="minorEastAsia" w:eastAsiaTheme="minorEastAsia" w:hAnsiTheme="minorEastAsia"/>
          <w:b/>
          <w:sz w:val="21"/>
          <w:szCs w:val="21"/>
        </w:rPr>
        <w:t>复印件</w:t>
      </w:r>
      <w:r w:rsidRPr="00EF49BE">
        <w:rPr>
          <w:rFonts w:asciiTheme="minorEastAsia" w:eastAsiaTheme="minorEastAsia" w:hAnsiTheme="minorEastAsia" w:hint="eastAsia"/>
          <w:b/>
          <w:sz w:val="21"/>
          <w:szCs w:val="21"/>
        </w:rPr>
        <w:t>；</w:t>
      </w:r>
      <w:r w:rsidR="00FF56F6" w:rsidRPr="00EF49BE">
        <w:rPr>
          <w:rFonts w:asciiTheme="minorEastAsia" w:eastAsiaTheme="minorEastAsia" w:hAnsiTheme="minorEastAsia" w:hint="eastAsia"/>
          <w:b/>
          <w:sz w:val="21"/>
          <w:szCs w:val="21"/>
        </w:rPr>
        <w:t>（尽量</w:t>
      </w:r>
      <w:r w:rsidR="00FF56F6" w:rsidRPr="00EF49BE">
        <w:rPr>
          <w:rFonts w:asciiTheme="minorEastAsia" w:eastAsiaTheme="minorEastAsia" w:hAnsiTheme="minorEastAsia"/>
          <w:b/>
          <w:sz w:val="21"/>
          <w:szCs w:val="21"/>
        </w:rPr>
        <w:t>提供</w:t>
      </w:r>
      <w:r w:rsidR="00FF56F6" w:rsidRPr="00EF49BE">
        <w:rPr>
          <w:rFonts w:asciiTheme="minorEastAsia" w:eastAsiaTheme="minorEastAsia" w:hAnsiTheme="minorEastAsia" w:hint="eastAsia"/>
          <w:b/>
          <w:sz w:val="21"/>
          <w:szCs w:val="21"/>
        </w:rPr>
        <w:t>三</w:t>
      </w:r>
      <w:r w:rsidR="00FF56F6" w:rsidRPr="00EF49BE">
        <w:rPr>
          <w:rFonts w:asciiTheme="minorEastAsia" w:eastAsiaTheme="minorEastAsia" w:hAnsiTheme="minorEastAsia"/>
          <w:b/>
          <w:sz w:val="21"/>
          <w:szCs w:val="21"/>
        </w:rPr>
        <w:t>家</w:t>
      </w:r>
      <w:r w:rsidR="00FF56F6" w:rsidRPr="00EF49BE">
        <w:rPr>
          <w:rFonts w:asciiTheme="minorEastAsia" w:eastAsiaTheme="minorEastAsia" w:hAnsiTheme="minorEastAsia" w:hint="eastAsia"/>
          <w:b/>
          <w:sz w:val="21"/>
          <w:szCs w:val="21"/>
        </w:rPr>
        <w:t>）</w:t>
      </w: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EF49BE" w:rsidRDefault="0098465B">
      <w:pPr>
        <w:tabs>
          <w:tab w:val="left" w:pos="6300"/>
        </w:tabs>
        <w:snapToGrid w:val="0"/>
        <w:spacing w:line="320" w:lineRule="exact"/>
        <w:ind w:firstLine="480"/>
        <w:rPr>
          <w:rFonts w:asciiTheme="minorEastAsia" w:eastAsiaTheme="minorEastAsia" w:hAnsiTheme="minorEastAsia"/>
          <w:sz w:val="24"/>
          <w:szCs w:val="24"/>
        </w:rPr>
      </w:pPr>
    </w:p>
    <w:p w:rsidR="0098465B" w:rsidRPr="00364FB1" w:rsidRDefault="00D757B1">
      <w:pPr>
        <w:tabs>
          <w:tab w:val="left" w:pos="6300"/>
        </w:tabs>
        <w:snapToGrid w:val="0"/>
        <w:spacing w:line="480" w:lineRule="exact"/>
        <w:ind w:right="700" w:firstLine="480"/>
        <w:jc w:val="center"/>
        <w:rPr>
          <w:rFonts w:asciiTheme="minorEastAsia" w:eastAsiaTheme="minorEastAsia" w:hAnsiTheme="minorEastAsia"/>
        </w:rPr>
      </w:pPr>
      <w:r w:rsidRPr="00EF49BE">
        <w:rPr>
          <w:rFonts w:asciiTheme="minorEastAsia" w:eastAsiaTheme="minorEastAsia" w:hAnsiTheme="minorEastAsia" w:hint="eastAsia"/>
          <w:sz w:val="24"/>
          <w:szCs w:val="24"/>
        </w:rPr>
        <w:t>（结束）</w:t>
      </w:r>
    </w:p>
    <w:sectPr w:rsidR="0098465B" w:rsidRPr="00364FB1">
      <w:headerReference w:type="default" r:id="rId8"/>
      <w:footerReference w:type="default" r:id="rId9"/>
      <w:pgSz w:w="11906" w:h="16838"/>
      <w:pgMar w:top="1440" w:right="1274" w:bottom="1440"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6016A" w:rsidRDefault="0006016A">
      <w:r>
        <w:separator/>
      </w:r>
    </w:p>
  </w:endnote>
  <w:endnote w:type="continuationSeparator" w:id="0">
    <w:p w:rsidR="0006016A" w:rsidRDefault="000601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003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楷体">
    <w:panose1 w:val="02010609060101010101"/>
    <w:charset w:val="86"/>
    <w:family w:val="modern"/>
    <w:pitch w:val="fixed"/>
    <w:sig w:usb0="800002BF" w:usb1="38CF7CFA" w:usb2="00000016" w:usb3="00000000" w:csb0="00040001" w:csb1="00000000"/>
  </w:font>
  <w:font w:name="Microsoft Yi Baiti">
    <w:panose1 w:val="03000500000000000000"/>
    <w:charset w:val="00"/>
    <w:family w:val="script"/>
    <w:pitch w:val="variable"/>
    <w:sig w:usb0="80000003" w:usb1="00010402" w:usb2="00080002"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52" w:rsidRDefault="00CC4A52">
    <w:pPr>
      <w:pStyle w:val="ad"/>
      <w:ind w:firstLine="360"/>
      <w:jc w:val="right"/>
    </w:pPr>
  </w:p>
  <w:p w:rsidR="00CC4A52" w:rsidRDefault="00CC4A52">
    <w:pPr>
      <w:pStyle w:val="ad"/>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6016A" w:rsidRDefault="0006016A">
      <w:r>
        <w:separator/>
      </w:r>
    </w:p>
  </w:footnote>
  <w:footnote w:type="continuationSeparator" w:id="0">
    <w:p w:rsidR="0006016A" w:rsidRDefault="0006016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4A52" w:rsidRDefault="00CC4A52">
    <w:pPr>
      <w:pStyle w:val="af"/>
      <w:ind w:firstLine="560"/>
      <w:jc w:val="both"/>
      <w:rPr>
        <w:sz w:val="28"/>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33C216E"/>
    <w:multiLevelType w:val="singleLevel"/>
    <w:tmpl w:val="A33C216E"/>
    <w:lvl w:ilvl="0">
      <w:start w:val="1"/>
      <w:numFmt w:val="decimal"/>
      <w:suff w:val="nothing"/>
      <w:lvlText w:val="%1、"/>
      <w:lvlJc w:val="left"/>
    </w:lvl>
  </w:abstractNum>
  <w:abstractNum w:abstractNumId="1" w15:restartNumberingAfterBreak="0">
    <w:nsid w:val="0AB73F0F"/>
    <w:multiLevelType w:val="multilevel"/>
    <w:tmpl w:val="0AB73F0F"/>
    <w:lvl w:ilvl="0">
      <w:start w:val="1"/>
      <w:numFmt w:val="japaneseCounting"/>
      <w:pStyle w:val="1"/>
      <w:lvlText w:val="%1、"/>
      <w:lvlJc w:val="left"/>
      <w:pPr>
        <w:ind w:left="510" w:hanging="51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FC3034E"/>
    <w:multiLevelType w:val="hybridMultilevel"/>
    <w:tmpl w:val="803861E8"/>
    <w:lvl w:ilvl="0" w:tplc="F57C51DA">
      <w:start w:val="1"/>
      <w:numFmt w:val="japaneseCounting"/>
      <w:lvlText w:val="%1、"/>
      <w:lvlJc w:val="left"/>
      <w:pPr>
        <w:ind w:left="852" w:hanging="432"/>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754C3A03"/>
    <w:multiLevelType w:val="multilevel"/>
    <w:tmpl w:val="754C3A03"/>
    <w:lvl w:ilvl="0">
      <w:start w:val="1"/>
      <w:numFmt w:val="japaneseCounting"/>
      <w:lvlText w:val="%1、"/>
      <w:lvlJc w:val="left"/>
      <w:pPr>
        <w:ind w:left="456" w:hanging="456"/>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iZjMyNGMyY2QzZjUzYWVlZDU0N2ZmNWFiYWQ3ZWQifQ=="/>
  </w:docVars>
  <w:rsids>
    <w:rsidRoot w:val="00172A27"/>
    <w:rsid w:val="0000099C"/>
    <w:rsid w:val="0000143E"/>
    <w:rsid w:val="00001B1C"/>
    <w:rsid w:val="00001C18"/>
    <w:rsid w:val="00002BA8"/>
    <w:rsid w:val="0000319C"/>
    <w:rsid w:val="00003A0B"/>
    <w:rsid w:val="00004CAF"/>
    <w:rsid w:val="00006E12"/>
    <w:rsid w:val="00010F91"/>
    <w:rsid w:val="00011E84"/>
    <w:rsid w:val="00012CCF"/>
    <w:rsid w:val="000135B9"/>
    <w:rsid w:val="0001442B"/>
    <w:rsid w:val="000165B5"/>
    <w:rsid w:val="00017BFF"/>
    <w:rsid w:val="00017F62"/>
    <w:rsid w:val="000209A8"/>
    <w:rsid w:val="00021995"/>
    <w:rsid w:val="0002407B"/>
    <w:rsid w:val="00024887"/>
    <w:rsid w:val="0002551A"/>
    <w:rsid w:val="00031A8B"/>
    <w:rsid w:val="00033351"/>
    <w:rsid w:val="00037D05"/>
    <w:rsid w:val="0004079E"/>
    <w:rsid w:val="00040DA4"/>
    <w:rsid w:val="000415B9"/>
    <w:rsid w:val="00041875"/>
    <w:rsid w:val="00041C34"/>
    <w:rsid w:val="000471F6"/>
    <w:rsid w:val="000504AC"/>
    <w:rsid w:val="0005090F"/>
    <w:rsid w:val="00051EEE"/>
    <w:rsid w:val="000527B9"/>
    <w:rsid w:val="00053369"/>
    <w:rsid w:val="00054C0C"/>
    <w:rsid w:val="00057042"/>
    <w:rsid w:val="000570CC"/>
    <w:rsid w:val="00057C21"/>
    <w:rsid w:val="0006016A"/>
    <w:rsid w:val="000626FA"/>
    <w:rsid w:val="00062748"/>
    <w:rsid w:val="00062AFF"/>
    <w:rsid w:val="00065514"/>
    <w:rsid w:val="000664DC"/>
    <w:rsid w:val="00066656"/>
    <w:rsid w:val="0006783C"/>
    <w:rsid w:val="000700C9"/>
    <w:rsid w:val="0007144F"/>
    <w:rsid w:val="00073004"/>
    <w:rsid w:val="0007353E"/>
    <w:rsid w:val="00073D6F"/>
    <w:rsid w:val="00075008"/>
    <w:rsid w:val="000758AF"/>
    <w:rsid w:val="00076A11"/>
    <w:rsid w:val="00077CB4"/>
    <w:rsid w:val="00081203"/>
    <w:rsid w:val="00081CDF"/>
    <w:rsid w:val="00081E67"/>
    <w:rsid w:val="000837FF"/>
    <w:rsid w:val="00083C5B"/>
    <w:rsid w:val="00086EDB"/>
    <w:rsid w:val="00093C0C"/>
    <w:rsid w:val="00094AE1"/>
    <w:rsid w:val="0009519A"/>
    <w:rsid w:val="00095397"/>
    <w:rsid w:val="000968E5"/>
    <w:rsid w:val="000978D6"/>
    <w:rsid w:val="00097947"/>
    <w:rsid w:val="000A0C60"/>
    <w:rsid w:val="000A0E7C"/>
    <w:rsid w:val="000A186B"/>
    <w:rsid w:val="000A3025"/>
    <w:rsid w:val="000A34EE"/>
    <w:rsid w:val="000A48D2"/>
    <w:rsid w:val="000A586F"/>
    <w:rsid w:val="000A5B74"/>
    <w:rsid w:val="000A6C6D"/>
    <w:rsid w:val="000B2829"/>
    <w:rsid w:val="000B3238"/>
    <w:rsid w:val="000B3853"/>
    <w:rsid w:val="000B603C"/>
    <w:rsid w:val="000B6076"/>
    <w:rsid w:val="000B6320"/>
    <w:rsid w:val="000B7865"/>
    <w:rsid w:val="000B79BC"/>
    <w:rsid w:val="000C0A40"/>
    <w:rsid w:val="000C0B99"/>
    <w:rsid w:val="000C1E18"/>
    <w:rsid w:val="000C2B1F"/>
    <w:rsid w:val="000C3036"/>
    <w:rsid w:val="000C3D86"/>
    <w:rsid w:val="000C588A"/>
    <w:rsid w:val="000D02A1"/>
    <w:rsid w:val="000D03C3"/>
    <w:rsid w:val="000D1B1F"/>
    <w:rsid w:val="000D1BAD"/>
    <w:rsid w:val="000D1F59"/>
    <w:rsid w:val="000D2332"/>
    <w:rsid w:val="000D2518"/>
    <w:rsid w:val="000D2B48"/>
    <w:rsid w:val="000D39BD"/>
    <w:rsid w:val="000E02E1"/>
    <w:rsid w:val="000E12C8"/>
    <w:rsid w:val="000E2F7E"/>
    <w:rsid w:val="000E3364"/>
    <w:rsid w:val="000E4579"/>
    <w:rsid w:val="000E4A46"/>
    <w:rsid w:val="000E4AD4"/>
    <w:rsid w:val="000E54ED"/>
    <w:rsid w:val="000E575B"/>
    <w:rsid w:val="000E5990"/>
    <w:rsid w:val="000E59A8"/>
    <w:rsid w:val="000E6AD0"/>
    <w:rsid w:val="000E6C9D"/>
    <w:rsid w:val="000F0E10"/>
    <w:rsid w:val="000F4376"/>
    <w:rsid w:val="00100DF5"/>
    <w:rsid w:val="00103E21"/>
    <w:rsid w:val="00103F79"/>
    <w:rsid w:val="001064FF"/>
    <w:rsid w:val="00106525"/>
    <w:rsid w:val="001075DF"/>
    <w:rsid w:val="00107C8E"/>
    <w:rsid w:val="001108B6"/>
    <w:rsid w:val="00110D90"/>
    <w:rsid w:val="00110D9B"/>
    <w:rsid w:val="00115B7F"/>
    <w:rsid w:val="00122132"/>
    <w:rsid w:val="00124443"/>
    <w:rsid w:val="00125586"/>
    <w:rsid w:val="001256A3"/>
    <w:rsid w:val="0012596D"/>
    <w:rsid w:val="001267EC"/>
    <w:rsid w:val="00126AFE"/>
    <w:rsid w:val="00126CC1"/>
    <w:rsid w:val="00126F28"/>
    <w:rsid w:val="00130473"/>
    <w:rsid w:val="00131A5C"/>
    <w:rsid w:val="00132B41"/>
    <w:rsid w:val="00134FF7"/>
    <w:rsid w:val="00135159"/>
    <w:rsid w:val="00136193"/>
    <w:rsid w:val="00137D54"/>
    <w:rsid w:val="00140479"/>
    <w:rsid w:val="00144429"/>
    <w:rsid w:val="00144505"/>
    <w:rsid w:val="00144BD3"/>
    <w:rsid w:val="001521B1"/>
    <w:rsid w:val="00152E76"/>
    <w:rsid w:val="00154939"/>
    <w:rsid w:val="00154AD0"/>
    <w:rsid w:val="00154C54"/>
    <w:rsid w:val="00156154"/>
    <w:rsid w:val="00156C23"/>
    <w:rsid w:val="00156EED"/>
    <w:rsid w:val="0015761B"/>
    <w:rsid w:val="00160558"/>
    <w:rsid w:val="001606D8"/>
    <w:rsid w:val="00160B54"/>
    <w:rsid w:val="00160D29"/>
    <w:rsid w:val="00160D89"/>
    <w:rsid w:val="001628A2"/>
    <w:rsid w:val="001638A2"/>
    <w:rsid w:val="00163B8E"/>
    <w:rsid w:val="0016469F"/>
    <w:rsid w:val="00166EA0"/>
    <w:rsid w:val="001718E8"/>
    <w:rsid w:val="0017207C"/>
    <w:rsid w:val="00172A27"/>
    <w:rsid w:val="00174F54"/>
    <w:rsid w:val="00175601"/>
    <w:rsid w:val="00175D90"/>
    <w:rsid w:val="001807D9"/>
    <w:rsid w:val="00181791"/>
    <w:rsid w:val="0018527B"/>
    <w:rsid w:val="0018549B"/>
    <w:rsid w:val="00185859"/>
    <w:rsid w:val="001861E0"/>
    <w:rsid w:val="00186277"/>
    <w:rsid w:val="0018707C"/>
    <w:rsid w:val="00187E10"/>
    <w:rsid w:val="00190707"/>
    <w:rsid w:val="00190F2F"/>
    <w:rsid w:val="00191212"/>
    <w:rsid w:val="00192E9E"/>
    <w:rsid w:val="00193A92"/>
    <w:rsid w:val="001953C4"/>
    <w:rsid w:val="00195A2D"/>
    <w:rsid w:val="001977AB"/>
    <w:rsid w:val="001A3AE3"/>
    <w:rsid w:val="001A4725"/>
    <w:rsid w:val="001B1820"/>
    <w:rsid w:val="001B398A"/>
    <w:rsid w:val="001B4494"/>
    <w:rsid w:val="001B5A43"/>
    <w:rsid w:val="001C0D52"/>
    <w:rsid w:val="001C1836"/>
    <w:rsid w:val="001C22A6"/>
    <w:rsid w:val="001C2677"/>
    <w:rsid w:val="001C415D"/>
    <w:rsid w:val="001C4AC8"/>
    <w:rsid w:val="001C4CAC"/>
    <w:rsid w:val="001C6E91"/>
    <w:rsid w:val="001C76F1"/>
    <w:rsid w:val="001D33D0"/>
    <w:rsid w:val="001D5099"/>
    <w:rsid w:val="001D5697"/>
    <w:rsid w:val="001D5B11"/>
    <w:rsid w:val="001D67D2"/>
    <w:rsid w:val="001D71C5"/>
    <w:rsid w:val="001D73BF"/>
    <w:rsid w:val="001E1C61"/>
    <w:rsid w:val="001E1DDE"/>
    <w:rsid w:val="001E2034"/>
    <w:rsid w:val="001E2453"/>
    <w:rsid w:val="001E3630"/>
    <w:rsid w:val="001E3734"/>
    <w:rsid w:val="001E50D0"/>
    <w:rsid w:val="001E6610"/>
    <w:rsid w:val="001E7988"/>
    <w:rsid w:val="001F00B8"/>
    <w:rsid w:val="001F1275"/>
    <w:rsid w:val="001F167B"/>
    <w:rsid w:val="001F4EE3"/>
    <w:rsid w:val="001F6369"/>
    <w:rsid w:val="001F7F94"/>
    <w:rsid w:val="002001BE"/>
    <w:rsid w:val="00200B54"/>
    <w:rsid w:val="00200DF2"/>
    <w:rsid w:val="0020269B"/>
    <w:rsid w:val="00202E53"/>
    <w:rsid w:val="0020448F"/>
    <w:rsid w:val="00204828"/>
    <w:rsid w:val="00204A8C"/>
    <w:rsid w:val="00204D71"/>
    <w:rsid w:val="00210A39"/>
    <w:rsid w:val="00211FAF"/>
    <w:rsid w:val="00212E2E"/>
    <w:rsid w:val="0021339A"/>
    <w:rsid w:val="00214546"/>
    <w:rsid w:val="002167DD"/>
    <w:rsid w:val="002173A9"/>
    <w:rsid w:val="0022013D"/>
    <w:rsid w:val="0022071F"/>
    <w:rsid w:val="00220ED9"/>
    <w:rsid w:val="002236EC"/>
    <w:rsid w:val="00224C95"/>
    <w:rsid w:val="0022514A"/>
    <w:rsid w:val="002258F6"/>
    <w:rsid w:val="002278CC"/>
    <w:rsid w:val="00231648"/>
    <w:rsid w:val="002326CB"/>
    <w:rsid w:val="00232B91"/>
    <w:rsid w:val="00233894"/>
    <w:rsid w:val="002339E7"/>
    <w:rsid w:val="00234688"/>
    <w:rsid w:val="00235219"/>
    <w:rsid w:val="0023585B"/>
    <w:rsid w:val="00236556"/>
    <w:rsid w:val="0024119D"/>
    <w:rsid w:val="0024128B"/>
    <w:rsid w:val="002451B6"/>
    <w:rsid w:val="00246554"/>
    <w:rsid w:val="0024707D"/>
    <w:rsid w:val="00247EDC"/>
    <w:rsid w:val="00250C52"/>
    <w:rsid w:val="00251633"/>
    <w:rsid w:val="0025173D"/>
    <w:rsid w:val="00256D07"/>
    <w:rsid w:val="00260C65"/>
    <w:rsid w:val="00261CB9"/>
    <w:rsid w:val="00263A19"/>
    <w:rsid w:val="00264739"/>
    <w:rsid w:val="0026488C"/>
    <w:rsid w:val="002659C7"/>
    <w:rsid w:val="00266178"/>
    <w:rsid w:val="002719A1"/>
    <w:rsid w:val="002748CB"/>
    <w:rsid w:val="00280784"/>
    <w:rsid w:val="00281A47"/>
    <w:rsid w:val="002821E1"/>
    <w:rsid w:val="002823FC"/>
    <w:rsid w:val="00283D24"/>
    <w:rsid w:val="00283E46"/>
    <w:rsid w:val="00284BD0"/>
    <w:rsid w:val="0028796C"/>
    <w:rsid w:val="00287BFA"/>
    <w:rsid w:val="00293A6C"/>
    <w:rsid w:val="00294404"/>
    <w:rsid w:val="002944A2"/>
    <w:rsid w:val="002946A3"/>
    <w:rsid w:val="002949A9"/>
    <w:rsid w:val="00294F00"/>
    <w:rsid w:val="00295F06"/>
    <w:rsid w:val="002A11F2"/>
    <w:rsid w:val="002A1511"/>
    <w:rsid w:val="002A1C19"/>
    <w:rsid w:val="002A2CAE"/>
    <w:rsid w:val="002A2FFC"/>
    <w:rsid w:val="002A3405"/>
    <w:rsid w:val="002A34C5"/>
    <w:rsid w:val="002A377B"/>
    <w:rsid w:val="002A4D0A"/>
    <w:rsid w:val="002A5D20"/>
    <w:rsid w:val="002B0C6D"/>
    <w:rsid w:val="002B12EB"/>
    <w:rsid w:val="002B2056"/>
    <w:rsid w:val="002B29AB"/>
    <w:rsid w:val="002B3C68"/>
    <w:rsid w:val="002B61B7"/>
    <w:rsid w:val="002C0428"/>
    <w:rsid w:val="002C16A8"/>
    <w:rsid w:val="002C2D84"/>
    <w:rsid w:val="002C2E2F"/>
    <w:rsid w:val="002C374B"/>
    <w:rsid w:val="002C6381"/>
    <w:rsid w:val="002C75ED"/>
    <w:rsid w:val="002D054E"/>
    <w:rsid w:val="002D0569"/>
    <w:rsid w:val="002D3DBE"/>
    <w:rsid w:val="002D6CA0"/>
    <w:rsid w:val="002D711F"/>
    <w:rsid w:val="002D7A65"/>
    <w:rsid w:val="002D7B60"/>
    <w:rsid w:val="002D7C83"/>
    <w:rsid w:val="002E1944"/>
    <w:rsid w:val="002E1DCA"/>
    <w:rsid w:val="002E2B46"/>
    <w:rsid w:val="002E2C2C"/>
    <w:rsid w:val="002E2E9A"/>
    <w:rsid w:val="002E2F2D"/>
    <w:rsid w:val="002E3C4D"/>
    <w:rsid w:val="002E470A"/>
    <w:rsid w:val="002E4927"/>
    <w:rsid w:val="002E5751"/>
    <w:rsid w:val="002E6784"/>
    <w:rsid w:val="002F303E"/>
    <w:rsid w:val="002F3B12"/>
    <w:rsid w:val="002F4A7C"/>
    <w:rsid w:val="002F504A"/>
    <w:rsid w:val="002F6D19"/>
    <w:rsid w:val="002F75A4"/>
    <w:rsid w:val="003010DB"/>
    <w:rsid w:val="00301838"/>
    <w:rsid w:val="003032A6"/>
    <w:rsid w:val="00303A8E"/>
    <w:rsid w:val="00305753"/>
    <w:rsid w:val="00305C8C"/>
    <w:rsid w:val="003069A8"/>
    <w:rsid w:val="00313F6A"/>
    <w:rsid w:val="0031546D"/>
    <w:rsid w:val="00315D4F"/>
    <w:rsid w:val="00316802"/>
    <w:rsid w:val="00317D1F"/>
    <w:rsid w:val="00320BE3"/>
    <w:rsid w:val="00321919"/>
    <w:rsid w:val="00322BD5"/>
    <w:rsid w:val="00322E60"/>
    <w:rsid w:val="003230F3"/>
    <w:rsid w:val="003233EF"/>
    <w:rsid w:val="00324333"/>
    <w:rsid w:val="003245C2"/>
    <w:rsid w:val="00333162"/>
    <w:rsid w:val="00334C24"/>
    <w:rsid w:val="00335920"/>
    <w:rsid w:val="00336241"/>
    <w:rsid w:val="00342ED1"/>
    <w:rsid w:val="00344739"/>
    <w:rsid w:val="00344D55"/>
    <w:rsid w:val="00344DE6"/>
    <w:rsid w:val="00345A74"/>
    <w:rsid w:val="003503E1"/>
    <w:rsid w:val="0035043E"/>
    <w:rsid w:val="00350DC6"/>
    <w:rsid w:val="003516BA"/>
    <w:rsid w:val="00352119"/>
    <w:rsid w:val="003526B6"/>
    <w:rsid w:val="00353690"/>
    <w:rsid w:val="00354F74"/>
    <w:rsid w:val="00355044"/>
    <w:rsid w:val="003558DE"/>
    <w:rsid w:val="00356255"/>
    <w:rsid w:val="0035630D"/>
    <w:rsid w:val="00356DC8"/>
    <w:rsid w:val="00356E6F"/>
    <w:rsid w:val="0036063B"/>
    <w:rsid w:val="00360E30"/>
    <w:rsid w:val="00361325"/>
    <w:rsid w:val="0036236A"/>
    <w:rsid w:val="00363067"/>
    <w:rsid w:val="00363EFC"/>
    <w:rsid w:val="00364787"/>
    <w:rsid w:val="00364FB1"/>
    <w:rsid w:val="00365949"/>
    <w:rsid w:val="003678FF"/>
    <w:rsid w:val="0037059D"/>
    <w:rsid w:val="00371BA1"/>
    <w:rsid w:val="00372894"/>
    <w:rsid w:val="00372D2D"/>
    <w:rsid w:val="003733D2"/>
    <w:rsid w:val="003775D4"/>
    <w:rsid w:val="00377CBB"/>
    <w:rsid w:val="00381462"/>
    <w:rsid w:val="00381C01"/>
    <w:rsid w:val="0038222C"/>
    <w:rsid w:val="0038279A"/>
    <w:rsid w:val="0038322A"/>
    <w:rsid w:val="003839C3"/>
    <w:rsid w:val="00383DCF"/>
    <w:rsid w:val="0038485F"/>
    <w:rsid w:val="00384E65"/>
    <w:rsid w:val="00386FDB"/>
    <w:rsid w:val="003925DB"/>
    <w:rsid w:val="003941E4"/>
    <w:rsid w:val="003959F1"/>
    <w:rsid w:val="003A0D95"/>
    <w:rsid w:val="003A2939"/>
    <w:rsid w:val="003A3218"/>
    <w:rsid w:val="003A36D5"/>
    <w:rsid w:val="003A3E5C"/>
    <w:rsid w:val="003A473D"/>
    <w:rsid w:val="003A5897"/>
    <w:rsid w:val="003A58C7"/>
    <w:rsid w:val="003A68AD"/>
    <w:rsid w:val="003A7EAF"/>
    <w:rsid w:val="003B0A02"/>
    <w:rsid w:val="003B13B5"/>
    <w:rsid w:val="003B1AC7"/>
    <w:rsid w:val="003B1AC8"/>
    <w:rsid w:val="003B3F7A"/>
    <w:rsid w:val="003B65D1"/>
    <w:rsid w:val="003C1DA1"/>
    <w:rsid w:val="003C314D"/>
    <w:rsid w:val="003C56C7"/>
    <w:rsid w:val="003C7C3C"/>
    <w:rsid w:val="003D2CDE"/>
    <w:rsid w:val="003D40D0"/>
    <w:rsid w:val="003D5AB1"/>
    <w:rsid w:val="003D75AB"/>
    <w:rsid w:val="003E0BB9"/>
    <w:rsid w:val="003E1CA4"/>
    <w:rsid w:val="003E41AB"/>
    <w:rsid w:val="003E6390"/>
    <w:rsid w:val="003F043C"/>
    <w:rsid w:val="003F490B"/>
    <w:rsid w:val="00400AFC"/>
    <w:rsid w:val="00402479"/>
    <w:rsid w:val="004028F0"/>
    <w:rsid w:val="004029D4"/>
    <w:rsid w:val="004051EE"/>
    <w:rsid w:val="00405BAB"/>
    <w:rsid w:val="00405C80"/>
    <w:rsid w:val="00406688"/>
    <w:rsid w:val="004067C6"/>
    <w:rsid w:val="00406EED"/>
    <w:rsid w:val="0041106F"/>
    <w:rsid w:val="00411665"/>
    <w:rsid w:val="00412AF0"/>
    <w:rsid w:val="00412EC1"/>
    <w:rsid w:val="00413C03"/>
    <w:rsid w:val="00414349"/>
    <w:rsid w:val="00414415"/>
    <w:rsid w:val="0041444F"/>
    <w:rsid w:val="00414A36"/>
    <w:rsid w:val="00415150"/>
    <w:rsid w:val="00415953"/>
    <w:rsid w:val="00415B30"/>
    <w:rsid w:val="00416074"/>
    <w:rsid w:val="00421824"/>
    <w:rsid w:val="00421FF4"/>
    <w:rsid w:val="00422539"/>
    <w:rsid w:val="004250D9"/>
    <w:rsid w:val="00430375"/>
    <w:rsid w:val="00430CBE"/>
    <w:rsid w:val="00430D1F"/>
    <w:rsid w:val="004312DB"/>
    <w:rsid w:val="004315F6"/>
    <w:rsid w:val="004325C7"/>
    <w:rsid w:val="00433C87"/>
    <w:rsid w:val="00434345"/>
    <w:rsid w:val="00434BEB"/>
    <w:rsid w:val="00440CEC"/>
    <w:rsid w:val="004413AA"/>
    <w:rsid w:val="00441F87"/>
    <w:rsid w:val="00442EC1"/>
    <w:rsid w:val="00443871"/>
    <w:rsid w:val="0044564A"/>
    <w:rsid w:val="004462F1"/>
    <w:rsid w:val="0044725C"/>
    <w:rsid w:val="00447C37"/>
    <w:rsid w:val="0045076F"/>
    <w:rsid w:val="004528AD"/>
    <w:rsid w:val="00456DD6"/>
    <w:rsid w:val="00456E2E"/>
    <w:rsid w:val="0045724F"/>
    <w:rsid w:val="004577EB"/>
    <w:rsid w:val="00457D11"/>
    <w:rsid w:val="0046002B"/>
    <w:rsid w:val="00460B52"/>
    <w:rsid w:val="00461A3D"/>
    <w:rsid w:val="00471F26"/>
    <w:rsid w:val="00473097"/>
    <w:rsid w:val="00473559"/>
    <w:rsid w:val="00475AB9"/>
    <w:rsid w:val="00475B31"/>
    <w:rsid w:val="0047691F"/>
    <w:rsid w:val="00483795"/>
    <w:rsid w:val="0048416D"/>
    <w:rsid w:val="00484324"/>
    <w:rsid w:val="004904EB"/>
    <w:rsid w:val="004908F1"/>
    <w:rsid w:val="00490A48"/>
    <w:rsid w:val="00491571"/>
    <w:rsid w:val="00491E62"/>
    <w:rsid w:val="00492225"/>
    <w:rsid w:val="00493600"/>
    <w:rsid w:val="00494BE9"/>
    <w:rsid w:val="0049503B"/>
    <w:rsid w:val="00496E3E"/>
    <w:rsid w:val="00497C63"/>
    <w:rsid w:val="004A13F1"/>
    <w:rsid w:val="004A247F"/>
    <w:rsid w:val="004A315B"/>
    <w:rsid w:val="004A4F43"/>
    <w:rsid w:val="004A6702"/>
    <w:rsid w:val="004A6F6F"/>
    <w:rsid w:val="004B3693"/>
    <w:rsid w:val="004B673F"/>
    <w:rsid w:val="004B764E"/>
    <w:rsid w:val="004C0C44"/>
    <w:rsid w:val="004C253C"/>
    <w:rsid w:val="004C4A59"/>
    <w:rsid w:val="004C4CEF"/>
    <w:rsid w:val="004C5BB3"/>
    <w:rsid w:val="004D0BD7"/>
    <w:rsid w:val="004D24A3"/>
    <w:rsid w:val="004D2833"/>
    <w:rsid w:val="004D2ABE"/>
    <w:rsid w:val="004D2F50"/>
    <w:rsid w:val="004D43E9"/>
    <w:rsid w:val="004D514F"/>
    <w:rsid w:val="004D5777"/>
    <w:rsid w:val="004D5EA9"/>
    <w:rsid w:val="004D679D"/>
    <w:rsid w:val="004D7621"/>
    <w:rsid w:val="004D7ED9"/>
    <w:rsid w:val="004E0B58"/>
    <w:rsid w:val="004E294A"/>
    <w:rsid w:val="004E2E8C"/>
    <w:rsid w:val="004E3685"/>
    <w:rsid w:val="004E3EF0"/>
    <w:rsid w:val="004E4DCF"/>
    <w:rsid w:val="004E5C82"/>
    <w:rsid w:val="004E7101"/>
    <w:rsid w:val="004F370B"/>
    <w:rsid w:val="004F6FB1"/>
    <w:rsid w:val="0050028A"/>
    <w:rsid w:val="005012F7"/>
    <w:rsid w:val="0050404C"/>
    <w:rsid w:val="005047D4"/>
    <w:rsid w:val="00504DE8"/>
    <w:rsid w:val="00504E17"/>
    <w:rsid w:val="005057C5"/>
    <w:rsid w:val="005066D4"/>
    <w:rsid w:val="00506D2D"/>
    <w:rsid w:val="00507260"/>
    <w:rsid w:val="005075F9"/>
    <w:rsid w:val="005103EC"/>
    <w:rsid w:val="00511004"/>
    <w:rsid w:val="005116E8"/>
    <w:rsid w:val="00511773"/>
    <w:rsid w:val="00512210"/>
    <w:rsid w:val="00513647"/>
    <w:rsid w:val="00513D1B"/>
    <w:rsid w:val="005145D7"/>
    <w:rsid w:val="00515736"/>
    <w:rsid w:val="00516B5C"/>
    <w:rsid w:val="00516B60"/>
    <w:rsid w:val="005211E8"/>
    <w:rsid w:val="00522B54"/>
    <w:rsid w:val="005233B0"/>
    <w:rsid w:val="0052487E"/>
    <w:rsid w:val="00524CF2"/>
    <w:rsid w:val="00525326"/>
    <w:rsid w:val="005257AF"/>
    <w:rsid w:val="00525969"/>
    <w:rsid w:val="005272AB"/>
    <w:rsid w:val="00527907"/>
    <w:rsid w:val="005304F7"/>
    <w:rsid w:val="005307CA"/>
    <w:rsid w:val="0053093D"/>
    <w:rsid w:val="00530BBE"/>
    <w:rsid w:val="00531D0A"/>
    <w:rsid w:val="0053209E"/>
    <w:rsid w:val="00532529"/>
    <w:rsid w:val="00532BEC"/>
    <w:rsid w:val="005344F0"/>
    <w:rsid w:val="00534FA8"/>
    <w:rsid w:val="00535019"/>
    <w:rsid w:val="005350BB"/>
    <w:rsid w:val="00541704"/>
    <w:rsid w:val="0054269F"/>
    <w:rsid w:val="00542BEB"/>
    <w:rsid w:val="00544F52"/>
    <w:rsid w:val="005504A0"/>
    <w:rsid w:val="0055065C"/>
    <w:rsid w:val="005516D6"/>
    <w:rsid w:val="00553A7A"/>
    <w:rsid w:val="0055521F"/>
    <w:rsid w:val="005553B1"/>
    <w:rsid w:val="00557A01"/>
    <w:rsid w:val="005607D4"/>
    <w:rsid w:val="00560F29"/>
    <w:rsid w:val="00563248"/>
    <w:rsid w:val="005656B6"/>
    <w:rsid w:val="00565AAE"/>
    <w:rsid w:val="00567577"/>
    <w:rsid w:val="00570542"/>
    <w:rsid w:val="00572AD5"/>
    <w:rsid w:val="005764DE"/>
    <w:rsid w:val="00577534"/>
    <w:rsid w:val="00577EA0"/>
    <w:rsid w:val="00580A6F"/>
    <w:rsid w:val="00580C4B"/>
    <w:rsid w:val="005819CD"/>
    <w:rsid w:val="00581BBC"/>
    <w:rsid w:val="00581FF4"/>
    <w:rsid w:val="00582B2D"/>
    <w:rsid w:val="005834C3"/>
    <w:rsid w:val="005836A5"/>
    <w:rsid w:val="00592565"/>
    <w:rsid w:val="00592AB8"/>
    <w:rsid w:val="00593159"/>
    <w:rsid w:val="00593273"/>
    <w:rsid w:val="00594709"/>
    <w:rsid w:val="00596070"/>
    <w:rsid w:val="00596B11"/>
    <w:rsid w:val="005A0B0A"/>
    <w:rsid w:val="005A0C47"/>
    <w:rsid w:val="005A4EA5"/>
    <w:rsid w:val="005A5C4B"/>
    <w:rsid w:val="005A747C"/>
    <w:rsid w:val="005B3700"/>
    <w:rsid w:val="005B3C76"/>
    <w:rsid w:val="005B47AA"/>
    <w:rsid w:val="005B624F"/>
    <w:rsid w:val="005B64DC"/>
    <w:rsid w:val="005C1E30"/>
    <w:rsid w:val="005D770B"/>
    <w:rsid w:val="005D79A5"/>
    <w:rsid w:val="005E0795"/>
    <w:rsid w:val="005E0EEC"/>
    <w:rsid w:val="005E1027"/>
    <w:rsid w:val="005E287B"/>
    <w:rsid w:val="005E2C9E"/>
    <w:rsid w:val="005E2EB5"/>
    <w:rsid w:val="005E32BF"/>
    <w:rsid w:val="005E3364"/>
    <w:rsid w:val="005E3547"/>
    <w:rsid w:val="005E4B65"/>
    <w:rsid w:val="005E4F27"/>
    <w:rsid w:val="005E5394"/>
    <w:rsid w:val="005E552D"/>
    <w:rsid w:val="005F111C"/>
    <w:rsid w:val="005F14FC"/>
    <w:rsid w:val="005F16E3"/>
    <w:rsid w:val="005F288E"/>
    <w:rsid w:val="005F2BCA"/>
    <w:rsid w:val="005F2C0F"/>
    <w:rsid w:val="005F32DA"/>
    <w:rsid w:val="005F4174"/>
    <w:rsid w:val="005F5141"/>
    <w:rsid w:val="005F5809"/>
    <w:rsid w:val="005F5891"/>
    <w:rsid w:val="005F66D5"/>
    <w:rsid w:val="005F7207"/>
    <w:rsid w:val="006016BA"/>
    <w:rsid w:val="006031F8"/>
    <w:rsid w:val="00603C6A"/>
    <w:rsid w:val="00604483"/>
    <w:rsid w:val="0060585A"/>
    <w:rsid w:val="00606ADE"/>
    <w:rsid w:val="00613843"/>
    <w:rsid w:val="00613849"/>
    <w:rsid w:val="00613B09"/>
    <w:rsid w:val="00613F81"/>
    <w:rsid w:val="00614BC6"/>
    <w:rsid w:val="00614D9E"/>
    <w:rsid w:val="00614FC3"/>
    <w:rsid w:val="00614FEF"/>
    <w:rsid w:val="00616793"/>
    <w:rsid w:val="00616C34"/>
    <w:rsid w:val="00620DC3"/>
    <w:rsid w:val="00621215"/>
    <w:rsid w:val="00624BB1"/>
    <w:rsid w:val="00624C41"/>
    <w:rsid w:val="00624C55"/>
    <w:rsid w:val="00625DC8"/>
    <w:rsid w:val="00631F48"/>
    <w:rsid w:val="00633243"/>
    <w:rsid w:val="00633B50"/>
    <w:rsid w:val="00635120"/>
    <w:rsid w:val="00635FFD"/>
    <w:rsid w:val="00641F94"/>
    <w:rsid w:val="006432E7"/>
    <w:rsid w:val="006463D5"/>
    <w:rsid w:val="00646EDC"/>
    <w:rsid w:val="00650B8A"/>
    <w:rsid w:val="00651F23"/>
    <w:rsid w:val="006524CB"/>
    <w:rsid w:val="00652E08"/>
    <w:rsid w:val="006539E5"/>
    <w:rsid w:val="006550C6"/>
    <w:rsid w:val="00656C37"/>
    <w:rsid w:val="00657D86"/>
    <w:rsid w:val="0066231A"/>
    <w:rsid w:val="0066440D"/>
    <w:rsid w:val="006654F2"/>
    <w:rsid w:val="00666E2C"/>
    <w:rsid w:val="00666F1D"/>
    <w:rsid w:val="00667641"/>
    <w:rsid w:val="00667806"/>
    <w:rsid w:val="006723BE"/>
    <w:rsid w:val="006725BB"/>
    <w:rsid w:val="0067570D"/>
    <w:rsid w:val="006760B7"/>
    <w:rsid w:val="00677D28"/>
    <w:rsid w:val="00677FBD"/>
    <w:rsid w:val="006809AE"/>
    <w:rsid w:val="00680D3A"/>
    <w:rsid w:val="0068102F"/>
    <w:rsid w:val="00681BBA"/>
    <w:rsid w:val="0068265E"/>
    <w:rsid w:val="0068323A"/>
    <w:rsid w:val="00684B4E"/>
    <w:rsid w:val="00687C22"/>
    <w:rsid w:val="00687F60"/>
    <w:rsid w:val="0069258B"/>
    <w:rsid w:val="006946D2"/>
    <w:rsid w:val="00694795"/>
    <w:rsid w:val="00696C26"/>
    <w:rsid w:val="00697519"/>
    <w:rsid w:val="00697764"/>
    <w:rsid w:val="006977B8"/>
    <w:rsid w:val="006A03B7"/>
    <w:rsid w:val="006A09AE"/>
    <w:rsid w:val="006A1EA9"/>
    <w:rsid w:val="006A53E1"/>
    <w:rsid w:val="006A554F"/>
    <w:rsid w:val="006A58D8"/>
    <w:rsid w:val="006A606F"/>
    <w:rsid w:val="006A7528"/>
    <w:rsid w:val="006A7830"/>
    <w:rsid w:val="006B1B09"/>
    <w:rsid w:val="006B1B24"/>
    <w:rsid w:val="006B4D0C"/>
    <w:rsid w:val="006B57F5"/>
    <w:rsid w:val="006B6492"/>
    <w:rsid w:val="006C099D"/>
    <w:rsid w:val="006C136F"/>
    <w:rsid w:val="006C2882"/>
    <w:rsid w:val="006C35C1"/>
    <w:rsid w:val="006C48D1"/>
    <w:rsid w:val="006C4A91"/>
    <w:rsid w:val="006C5983"/>
    <w:rsid w:val="006C6187"/>
    <w:rsid w:val="006C6D9C"/>
    <w:rsid w:val="006C7CDC"/>
    <w:rsid w:val="006D0732"/>
    <w:rsid w:val="006D1DAF"/>
    <w:rsid w:val="006D271B"/>
    <w:rsid w:val="006D3375"/>
    <w:rsid w:val="006D4CA9"/>
    <w:rsid w:val="006D6D77"/>
    <w:rsid w:val="006E0695"/>
    <w:rsid w:val="006E199C"/>
    <w:rsid w:val="006E37C2"/>
    <w:rsid w:val="006E597F"/>
    <w:rsid w:val="006E68BD"/>
    <w:rsid w:val="006E6F1F"/>
    <w:rsid w:val="006E7D3E"/>
    <w:rsid w:val="006F1EFE"/>
    <w:rsid w:val="006F292E"/>
    <w:rsid w:val="006F3572"/>
    <w:rsid w:val="006F3910"/>
    <w:rsid w:val="006F4011"/>
    <w:rsid w:val="006F414C"/>
    <w:rsid w:val="006F798F"/>
    <w:rsid w:val="007009A3"/>
    <w:rsid w:val="00702E3E"/>
    <w:rsid w:val="00704C5B"/>
    <w:rsid w:val="00706714"/>
    <w:rsid w:val="007072C3"/>
    <w:rsid w:val="00712AA3"/>
    <w:rsid w:val="00715EBA"/>
    <w:rsid w:val="00716656"/>
    <w:rsid w:val="00720828"/>
    <w:rsid w:val="00727047"/>
    <w:rsid w:val="00727686"/>
    <w:rsid w:val="00727E80"/>
    <w:rsid w:val="007300D4"/>
    <w:rsid w:val="00730714"/>
    <w:rsid w:val="00731AFB"/>
    <w:rsid w:val="007333B5"/>
    <w:rsid w:val="0073347C"/>
    <w:rsid w:val="0073466D"/>
    <w:rsid w:val="00734DC1"/>
    <w:rsid w:val="00736445"/>
    <w:rsid w:val="00736590"/>
    <w:rsid w:val="007365CE"/>
    <w:rsid w:val="00736FA4"/>
    <w:rsid w:val="007370E0"/>
    <w:rsid w:val="00740057"/>
    <w:rsid w:val="00740B61"/>
    <w:rsid w:val="0074211B"/>
    <w:rsid w:val="007430F7"/>
    <w:rsid w:val="0074447E"/>
    <w:rsid w:val="00744D15"/>
    <w:rsid w:val="007469CB"/>
    <w:rsid w:val="00746F72"/>
    <w:rsid w:val="00747E87"/>
    <w:rsid w:val="007514DA"/>
    <w:rsid w:val="007524AA"/>
    <w:rsid w:val="00755373"/>
    <w:rsid w:val="007571AA"/>
    <w:rsid w:val="007575F4"/>
    <w:rsid w:val="00757A9A"/>
    <w:rsid w:val="007601AB"/>
    <w:rsid w:val="00760AD5"/>
    <w:rsid w:val="00761C86"/>
    <w:rsid w:val="007645B3"/>
    <w:rsid w:val="00764ED7"/>
    <w:rsid w:val="0076763C"/>
    <w:rsid w:val="00767EE5"/>
    <w:rsid w:val="0077080B"/>
    <w:rsid w:val="00771F28"/>
    <w:rsid w:val="00772039"/>
    <w:rsid w:val="0077319E"/>
    <w:rsid w:val="00773E9F"/>
    <w:rsid w:val="0078006D"/>
    <w:rsid w:val="007812BD"/>
    <w:rsid w:val="007822E1"/>
    <w:rsid w:val="007830B8"/>
    <w:rsid w:val="00783672"/>
    <w:rsid w:val="00783832"/>
    <w:rsid w:val="007860E9"/>
    <w:rsid w:val="007874CF"/>
    <w:rsid w:val="00787BD2"/>
    <w:rsid w:val="00790D26"/>
    <w:rsid w:val="00790FDC"/>
    <w:rsid w:val="00792613"/>
    <w:rsid w:val="00792A17"/>
    <w:rsid w:val="00793135"/>
    <w:rsid w:val="007942BE"/>
    <w:rsid w:val="00794C9F"/>
    <w:rsid w:val="00796DE7"/>
    <w:rsid w:val="007A2249"/>
    <w:rsid w:val="007A330E"/>
    <w:rsid w:val="007A366D"/>
    <w:rsid w:val="007A3837"/>
    <w:rsid w:val="007A5655"/>
    <w:rsid w:val="007A5A24"/>
    <w:rsid w:val="007A619E"/>
    <w:rsid w:val="007A65D6"/>
    <w:rsid w:val="007A684C"/>
    <w:rsid w:val="007A69B5"/>
    <w:rsid w:val="007B00FC"/>
    <w:rsid w:val="007B0626"/>
    <w:rsid w:val="007B1121"/>
    <w:rsid w:val="007B21B1"/>
    <w:rsid w:val="007B40F7"/>
    <w:rsid w:val="007B53DD"/>
    <w:rsid w:val="007B612A"/>
    <w:rsid w:val="007B72D5"/>
    <w:rsid w:val="007B7AC8"/>
    <w:rsid w:val="007C66C2"/>
    <w:rsid w:val="007D4179"/>
    <w:rsid w:val="007D713D"/>
    <w:rsid w:val="007E0733"/>
    <w:rsid w:val="007E2240"/>
    <w:rsid w:val="007E46E3"/>
    <w:rsid w:val="007E6541"/>
    <w:rsid w:val="007E784E"/>
    <w:rsid w:val="007F0647"/>
    <w:rsid w:val="007F0B64"/>
    <w:rsid w:val="007F377A"/>
    <w:rsid w:val="007F3BB0"/>
    <w:rsid w:val="007F4FD6"/>
    <w:rsid w:val="007F510D"/>
    <w:rsid w:val="0080282A"/>
    <w:rsid w:val="00804016"/>
    <w:rsid w:val="008059AA"/>
    <w:rsid w:val="00813317"/>
    <w:rsid w:val="00813EA9"/>
    <w:rsid w:val="0081491D"/>
    <w:rsid w:val="008204A4"/>
    <w:rsid w:val="008204B2"/>
    <w:rsid w:val="008213CB"/>
    <w:rsid w:val="00821D3C"/>
    <w:rsid w:val="00822066"/>
    <w:rsid w:val="008220ED"/>
    <w:rsid w:val="008227B6"/>
    <w:rsid w:val="00823D92"/>
    <w:rsid w:val="008244A9"/>
    <w:rsid w:val="00825B94"/>
    <w:rsid w:val="0082745A"/>
    <w:rsid w:val="0082770B"/>
    <w:rsid w:val="00831509"/>
    <w:rsid w:val="008316CD"/>
    <w:rsid w:val="00833203"/>
    <w:rsid w:val="00834543"/>
    <w:rsid w:val="0083460C"/>
    <w:rsid w:val="00841033"/>
    <w:rsid w:val="0084136E"/>
    <w:rsid w:val="008449E5"/>
    <w:rsid w:val="00845E03"/>
    <w:rsid w:val="0084662F"/>
    <w:rsid w:val="00846E68"/>
    <w:rsid w:val="00847ADC"/>
    <w:rsid w:val="0085096F"/>
    <w:rsid w:val="008514D5"/>
    <w:rsid w:val="00853FD9"/>
    <w:rsid w:val="008541B8"/>
    <w:rsid w:val="008565D4"/>
    <w:rsid w:val="0085669E"/>
    <w:rsid w:val="008569B6"/>
    <w:rsid w:val="008577FA"/>
    <w:rsid w:val="008600BE"/>
    <w:rsid w:val="00860342"/>
    <w:rsid w:val="00860A9F"/>
    <w:rsid w:val="00861E15"/>
    <w:rsid w:val="00862E44"/>
    <w:rsid w:val="008657D2"/>
    <w:rsid w:val="00865BAA"/>
    <w:rsid w:val="008664C7"/>
    <w:rsid w:val="008702A8"/>
    <w:rsid w:val="00870C44"/>
    <w:rsid w:val="00871540"/>
    <w:rsid w:val="00871B45"/>
    <w:rsid w:val="00871E5C"/>
    <w:rsid w:val="00872CCC"/>
    <w:rsid w:val="0087464E"/>
    <w:rsid w:val="00874B02"/>
    <w:rsid w:val="00875594"/>
    <w:rsid w:val="00875D73"/>
    <w:rsid w:val="008770EE"/>
    <w:rsid w:val="00880786"/>
    <w:rsid w:val="00880CCE"/>
    <w:rsid w:val="008815B8"/>
    <w:rsid w:val="00881961"/>
    <w:rsid w:val="00881C60"/>
    <w:rsid w:val="00883A48"/>
    <w:rsid w:val="008845DA"/>
    <w:rsid w:val="008849D1"/>
    <w:rsid w:val="00885849"/>
    <w:rsid w:val="008902FB"/>
    <w:rsid w:val="0089229A"/>
    <w:rsid w:val="008934C1"/>
    <w:rsid w:val="00894012"/>
    <w:rsid w:val="008947DE"/>
    <w:rsid w:val="00897169"/>
    <w:rsid w:val="008A07F7"/>
    <w:rsid w:val="008A19CF"/>
    <w:rsid w:val="008A2CD6"/>
    <w:rsid w:val="008A2D3D"/>
    <w:rsid w:val="008A3D02"/>
    <w:rsid w:val="008A552A"/>
    <w:rsid w:val="008A6C25"/>
    <w:rsid w:val="008A7AD3"/>
    <w:rsid w:val="008B18BF"/>
    <w:rsid w:val="008B2FF8"/>
    <w:rsid w:val="008B3023"/>
    <w:rsid w:val="008B3ABC"/>
    <w:rsid w:val="008B470C"/>
    <w:rsid w:val="008B755C"/>
    <w:rsid w:val="008B7661"/>
    <w:rsid w:val="008C0A18"/>
    <w:rsid w:val="008C1017"/>
    <w:rsid w:val="008C3643"/>
    <w:rsid w:val="008C4FDA"/>
    <w:rsid w:val="008C55AB"/>
    <w:rsid w:val="008C6EE1"/>
    <w:rsid w:val="008D20D8"/>
    <w:rsid w:val="008D7754"/>
    <w:rsid w:val="008E375A"/>
    <w:rsid w:val="008E53A1"/>
    <w:rsid w:val="008E5465"/>
    <w:rsid w:val="008E5D2D"/>
    <w:rsid w:val="008E7F38"/>
    <w:rsid w:val="008F0923"/>
    <w:rsid w:val="008F155F"/>
    <w:rsid w:val="008F26C8"/>
    <w:rsid w:val="008F3337"/>
    <w:rsid w:val="008F5B6B"/>
    <w:rsid w:val="0090056D"/>
    <w:rsid w:val="00901268"/>
    <w:rsid w:val="009017DA"/>
    <w:rsid w:val="00901F94"/>
    <w:rsid w:val="009056A7"/>
    <w:rsid w:val="00905A59"/>
    <w:rsid w:val="0090647E"/>
    <w:rsid w:val="00906A67"/>
    <w:rsid w:val="00907C06"/>
    <w:rsid w:val="009125DB"/>
    <w:rsid w:val="00912B1F"/>
    <w:rsid w:val="00916F4C"/>
    <w:rsid w:val="009176AE"/>
    <w:rsid w:val="00920A13"/>
    <w:rsid w:val="00921659"/>
    <w:rsid w:val="00922335"/>
    <w:rsid w:val="00931084"/>
    <w:rsid w:val="009314F6"/>
    <w:rsid w:val="00935C20"/>
    <w:rsid w:val="009402DA"/>
    <w:rsid w:val="00941395"/>
    <w:rsid w:val="0094269B"/>
    <w:rsid w:val="009447D1"/>
    <w:rsid w:val="009456E2"/>
    <w:rsid w:val="009476B8"/>
    <w:rsid w:val="00950837"/>
    <w:rsid w:val="00951556"/>
    <w:rsid w:val="00954424"/>
    <w:rsid w:val="00955BF0"/>
    <w:rsid w:val="009561B8"/>
    <w:rsid w:val="0095655B"/>
    <w:rsid w:val="0095725C"/>
    <w:rsid w:val="00957C28"/>
    <w:rsid w:val="0096085D"/>
    <w:rsid w:val="00960CFC"/>
    <w:rsid w:val="00960F23"/>
    <w:rsid w:val="00960FC2"/>
    <w:rsid w:val="00964A19"/>
    <w:rsid w:val="00964BE2"/>
    <w:rsid w:val="00964D7B"/>
    <w:rsid w:val="0096596E"/>
    <w:rsid w:val="00966755"/>
    <w:rsid w:val="009679E3"/>
    <w:rsid w:val="009702E9"/>
    <w:rsid w:val="00970BD9"/>
    <w:rsid w:val="009737B9"/>
    <w:rsid w:val="00977471"/>
    <w:rsid w:val="00980183"/>
    <w:rsid w:val="00982D02"/>
    <w:rsid w:val="0098376B"/>
    <w:rsid w:val="0098465B"/>
    <w:rsid w:val="00986E36"/>
    <w:rsid w:val="00987128"/>
    <w:rsid w:val="00990589"/>
    <w:rsid w:val="009921AF"/>
    <w:rsid w:val="00993D40"/>
    <w:rsid w:val="00995334"/>
    <w:rsid w:val="009953D8"/>
    <w:rsid w:val="009968B9"/>
    <w:rsid w:val="009974E4"/>
    <w:rsid w:val="009A1353"/>
    <w:rsid w:val="009A3313"/>
    <w:rsid w:val="009A42A6"/>
    <w:rsid w:val="009A4749"/>
    <w:rsid w:val="009A53BE"/>
    <w:rsid w:val="009A7A78"/>
    <w:rsid w:val="009B0D21"/>
    <w:rsid w:val="009B2E10"/>
    <w:rsid w:val="009B2F26"/>
    <w:rsid w:val="009B40F5"/>
    <w:rsid w:val="009B419C"/>
    <w:rsid w:val="009B4E17"/>
    <w:rsid w:val="009B57A9"/>
    <w:rsid w:val="009B6305"/>
    <w:rsid w:val="009B6B49"/>
    <w:rsid w:val="009C0AB1"/>
    <w:rsid w:val="009C1253"/>
    <w:rsid w:val="009C5141"/>
    <w:rsid w:val="009C5AC1"/>
    <w:rsid w:val="009C6D97"/>
    <w:rsid w:val="009C7BCF"/>
    <w:rsid w:val="009D0D5B"/>
    <w:rsid w:val="009D0E5E"/>
    <w:rsid w:val="009D262C"/>
    <w:rsid w:val="009D2775"/>
    <w:rsid w:val="009D3352"/>
    <w:rsid w:val="009D38C5"/>
    <w:rsid w:val="009D38F7"/>
    <w:rsid w:val="009D3E93"/>
    <w:rsid w:val="009D51D5"/>
    <w:rsid w:val="009D7292"/>
    <w:rsid w:val="009D7BBE"/>
    <w:rsid w:val="009E040F"/>
    <w:rsid w:val="009E2075"/>
    <w:rsid w:val="009E6D24"/>
    <w:rsid w:val="009E7E9A"/>
    <w:rsid w:val="009F0648"/>
    <w:rsid w:val="009F3E24"/>
    <w:rsid w:val="009F4426"/>
    <w:rsid w:val="009F4E94"/>
    <w:rsid w:val="009F5D99"/>
    <w:rsid w:val="009F601F"/>
    <w:rsid w:val="00A01FA3"/>
    <w:rsid w:val="00A033AE"/>
    <w:rsid w:val="00A04BF2"/>
    <w:rsid w:val="00A04C0A"/>
    <w:rsid w:val="00A04E5A"/>
    <w:rsid w:val="00A05261"/>
    <w:rsid w:val="00A11AD7"/>
    <w:rsid w:val="00A127B5"/>
    <w:rsid w:val="00A131FD"/>
    <w:rsid w:val="00A15BD4"/>
    <w:rsid w:val="00A15BE2"/>
    <w:rsid w:val="00A16F64"/>
    <w:rsid w:val="00A20F39"/>
    <w:rsid w:val="00A21B7F"/>
    <w:rsid w:val="00A225A7"/>
    <w:rsid w:val="00A22E28"/>
    <w:rsid w:val="00A25086"/>
    <w:rsid w:val="00A255EE"/>
    <w:rsid w:val="00A26020"/>
    <w:rsid w:val="00A270E6"/>
    <w:rsid w:val="00A270F7"/>
    <w:rsid w:val="00A274F1"/>
    <w:rsid w:val="00A3057F"/>
    <w:rsid w:val="00A32C32"/>
    <w:rsid w:val="00A34E97"/>
    <w:rsid w:val="00A37B09"/>
    <w:rsid w:val="00A40B36"/>
    <w:rsid w:val="00A44CBD"/>
    <w:rsid w:val="00A455CD"/>
    <w:rsid w:val="00A46B10"/>
    <w:rsid w:val="00A4755D"/>
    <w:rsid w:val="00A508DE"/>
    <w:rsid w:val="00A530B2"/>
    <w:rsid w:val="00A572CA"/>
    <w:rsid w:val="00A5774C"/>
    <w:rsid w:val="00A60054"/>
    <w:rsid w:val="00A60273"/>
    <w:rsid w:val="00A62135"/>
    <w:rsid w:val="00A628FE"/>
    <w:rsid w:val="00A63F24"/>
    <w:rsid w:val="00A65B2A"/>
    <w:rsid w:val="00A65E9D"/>
    <w:rsid w:val="00A66634"/>
    <w:rsid w:val="00A66935"/>
    <w:rsid w:val="00A70963"/>
    <w:rsid w:val="00A73221"/>
    <w:rsid w:val="00A74950"/>
    <w:rsid w:val="00A75308"/>
    <w:rsid w:val="00A775DA"/>
    <w:rsid w:val="00A801A3"/>
    <w:rsid w:val="00A812C7"/>
    <w:rsid w:val="00A8339A"/>
    <w:rsid w:val="00A8397F"/>
    <w:rsid w:val="00A843B3"/>
    <w:rsid w:val="00A84736"/>
    <w:rsid w:val="00A85647"/>
    <w:rsid w:val="00A8653E"/>
    <w:rsid w:val="00A937ED"/>
    <w:rsid w:val="00A938A7"/>
    <w:rsid w:val="00A9622D"/>
    <w:rsid w:val="00A96BD6"/>
    <w:rsid w:val="00A96F3E"/>
    <w:rsid w:val="00AA11C4"/>
    <w:rsid w:val="00AA3652"/>
    <w:rsid w:val="00AA36DE"/>
    <w:rsid w:val="00AA385E"/>
    <w:rsid w:val="00AA44FA"/>
    <w:rsid w:val="00AA58A9"/>
    <w:rsid w:val="00AA7571"/>
    <w:rsid w:val="00AB03A9"/>
    <w:rsid w:val="00AB0427"/>
    <w:rsid w:val="00AB0A8F"/>
    <w:rsid w:val="00AB0C55"/>
    <w:rsid w:val="00AB1AC3"/>
    <w:rsid w:val="00AB2037"/>
    <w:rsid w:val="00AB4657"/>
    <w:rsid w:val="00AB5AE0"/>
    <w:rsid w:val="00AC1C16"/>
    <w:rsid w:val="00AC1C6B"/>
    <w:rsid w:val="00AC4094"/>
    <w:rsid w:val="00AC41D7"/>
    <w:rsid w:val="00AC63CF"/>
    <w:rsid w:val="00AC6B30"/>
    <w:rsid w:val="00AC6CD7"/>
    <w:rsid w:val="00AC707E"/>
    <w:rsid w:val="00AC7E4F"/>
    <w:rsid w:val="00AD09AD"/>
    <w:rsid w:val="00AD2607"/>
    <w:rsid w:val="00AD4593"/>
    <w:rsid w:val="00AD45F2"/>
    <w:rsid w:val="00AD676E"/>
    <w:rsid w:val="00AD69F0"/>
    <w:rsid w:val="00AE0B94"/>
    <w:rsid w:val="00AE404C"/>
    <w:rsid w:val="00AE596C"/>
    <w:rsid w:val="00AE60D8"/>
    <w:rsid w:val="00AE6A19"/>
    <w:rsid w:val="00AE70A4"/>
    <w:rsid w:val="00AF1A88"/>
    <w:rsid w:val="00AF40FB"/>
    <w:rsid w:val="00AF5EC6"/>
    <w:rsid w:val="00AF609B"/>
    <w:rsid w:val="00B00D92"/>
    <w:rsid w:val="00B011AF"/>
    <w:rsid w:val="00B028F0"/>
    <w:rsid w:val="00B03F88"/>
    <w:rsid w:val="00B04117"/>
    <w:rsid w:val="00B04719"/>
    <w:rsid w:val="00B050AE"/>
    <w:rsid w:val="00B0564B"/>
    <w:rsid w:val="00B06534"/>
    <w:rsid w:val="00B06C7F"/>
    <w:rsid w:val="00B10275"/>
    <w:rsid w:val="00B1050C"/>
    <w:rsid w:val="00B128D5"/>
    <w:rsid w:val="00B12A46"/>
    <w:rsid w:val="00B16530"/>
    <w:rsid w:val="00B1744F"/>
    <w:rsid w:val="00B17625"/>
    <w:rsid w:val="00B17816"/>
    <w:rsid w:val="00B20F8F"/>
    <w:rsid w:val="00B22877"/>
    <w:rsid w:val="00B23B65"/>
    <w:rsid w:val="00B23FDC"/>
    <w:rsid w:val="00B255D5"/>
    <w:rsid w:val="00B25DD9"/>
    <w:rsid w:val="00B25ED6"/>
    <w:rsid w:val="00B27744"/>
    <w:rsid w:val="00B30C0D"/>
    <w:rsid w:val="00B32657"/>
    <w:rsid w:val="00B366A9"/>
    <w:rsid w:val="00B37FF3"/>
    <w:rsid w:val="00B435BB"/>
    <w:rsid w:val="00B4470C"/>
    <w:rsid w:val="00B45B63"/>
    <w:rsid w:val="00B47049"/>
    <w:rsid w:val="00B50C2C"/>
    <w:rsid w:val="00B56503"/>
    <w:rsid w:val="00B57088"/>
    <w:rsid w:val="00B57A4A"/>
    <w:rsid w:val="00B57B14"/>
    <w:rsid w:val="00B6002C"/>
    <w:rsid w:val="00B6009B"/>
    <w:rsid w:val="00B6242D"/>
    <w:rsid w:val="00B65FD9"/>
    <w:rsid w:val="00B66300"/>
    <w:rsid w:val="00B67172"/>
    <w:rsid w:val="00B67347"/>
    <w:rsid w:val="00B70436"/>
    <w:rsid w:val="00B70880"/>
    <w:rsid w:val="00B715EE"/>
    <w:rsid w:val="00B71B8E"/>
    <w:rsid w:val="00B71C2C"/>
    <w:rsid w:val="00B71C99"/>
    <w:rsid w:val="00B73F90"/>
    <w:rsid w:val="00B77C73"/>
    <w:rsid w:val="00B807F2"/>
    <w:rsid w:val="00B83CF1"/>
    <w:rsid w:val="00B84509"/>
    <w:rsid w:val="00B845E0"/>
    <w:rsid w:val="00B84F38"/>
    <w:rsid w:val="00B85BC2"/>
    <w:rsid w:val="00B90089"/>
    <w:rsid w:val="00B914E7"/>
    <w:rsid w:val="00B91704"/>
    <w:rsid w:val="00B932E2"/>
    <w:rsid w:val="00B944D9"/>
    <w:rsid w:val="00B94A4B"/>
    <w:rsid w:val="00B955BE"/>
    <w:rsid w:val="00B95CAD"/>
    <w:rsid w:val="00B95E62"/>
    <w:rsid w:val="00B96F9E"/>
    <w:rsid w:val="00B971A7"/>
    <w:rsid w:val="00BA0844"/>
    <w:rsid w:val="00BA1C07"/>
    <w:rsid w:val="00BA44F5"/>
    <w:rsid w:val="00BA7008"/>
    <w:rsid w:val="00BA7FB2"/>
    <w:rsid w:val="00BB0F09"/>
    <w:rsid w:val="00BB178C"/>
    <w:rsid w:val="00BB22FA"/>
    <w:rsid w:val="00BB3A56"/>
    <w:rsid w:val="00BB3B9C"/>
    <w:rsid w:val="00BB3DC0"/>
    <w:rsid w:val="00BB4E1F"/>
    <w:rsid w:val="00BB5CB6"/>
    <w:rsid w:val="00BB5CD9"/>
    <w:rsid w:val="00BB64D8"/>
    <w:rsid w:val="00BC1637"/>
    <w:rsid w:val="00BC323B"/>
    <w:rsid w:val="00BC3658"/>
    <w:rsid w:val="00BC4435"/>
    <w:rsid w:val="00BC51EC"/>
    <w:rsid w:val="00BC7212"/>
    <w:rsid w:val="00BC7B8E"/>
    <w:rsid w:val="00BD298D"/>
    <w:rsid w:val="00BD2C3A"/>
    <w:rsid w:val="00BD47BC"/>
    <w:rsid w:val="00BD4A3A"/>
    <w:rsid w:val="00BD5B7E"/>
    <w:rsid w:val="00BD67F1"/>
    <w:rsid w:val="00BD79FB"/>
    <w:rsid w:val="00BE0EAB"/>
    <w:rsid w:val="00BE16B3"/>
    <w:rsid w:val="00BE18C0"/>
    <w:rsid w:val="00BE1A15"/>
    <w:rsid w:val="00BE31E9"/>
    <w:rsid w:val="00BE394F"/>
    <w:rsid w:val="00BE4C2D"/>
    <w:rsid w:val="00BE6200"/>
    <w:rsid w:val="00BE641E"/>
    <w:rsid w:val="00BE734C"/>
    <w:rsid w:val="00BE79DE"/>
    <w:rsid w:val="00BF0BB1"/>
    <w:rsid w:val="00BF1EAD"/>
    <w:rsid w:val="00BF337A"/>
    <w:rsid w:val="00BF47B9"/>
    <w:rsid w:val="00BF65CD"/>
    <w:rsid w:val="00BF6B7E"/>
    <w:rsid w:val="00C01099"/>
    <w:rsid w:val="00C02E9E"/>
    <w:rsid w:val="00C04AA8"/>
    <w:rsid w:val="00C07278"/>
    <w:rsid w:val="00C075CE"/>
    <w:rsid w:val="00C10F77"/>
    <w:rsid w:val="00C11923"/>
    <w:rsid w:val="00C11B68"/>
    <w:rsid w:val="00C12C26"/>
    <w:rsid w:val="00C153E8"/>
    <w:rsid w:val="00C16CDA"/>
    <w:rsid w:val="00C211E5"/>
    <w:rsid w:val="00C22DB4"/>
    <w:rsid w:val="00C233AE"/>
    <w:rsid w:val="00C23B7D"/>
    <w:rsid w:val="00C25286"/>
    <w:rsid w:val="00C30F9B"/>
    <w:rsid w:val="00C30FB8"/>
    <w:rsid w:val="00C327C1"/>
    <w:rsid w:val="00C355B2"/>
    <w:rsid w:val="00C35CD9"/>
    <w:rsid w:val="00C42925"/>
    <w:rsid w:val="00C43113"/>
    <w:rsid w:val="00C44B52"/>
    <w:rsid w:val="00C47058"/>
    <w:rsid w:val="00C47459"/>
    <w:rsid w:val="00C47E01"/>
    <w:rsid w:val="00C51BE3"/>
    <w:rsid w:val="00C55D98"/>
    <w:rsid w:val="00C579DA"/>
    <w:rsid w:val="00C61B5F"/>
    <w:rsid w:val="00C63590"/>
    <w:rsid w:val="00C638A8"/>
    <w:rsid w:val="00C63E4C"/>
    <w:rsid w:val="00C63FD2"/>
    <w:rsid w:val="00C70A3A"/>
    <w:rsid w:val="00C70E82"/>
    <w:rsid w:val="00C7327D"/>
    <w:rsid w:val="00C739F3"/>
    <w:rsid w:val="00C752A7"/>
    <w:rsid w:val="00C7583D"/>
    <w:rsid w:val="00C75E46"/>
    <w:rsid w:val="00C80CB8"/>
    <w:rsid w:val="00C8333A"/>
    <w:rsid w:val="00C8534F"/>
    <w:rsid w:val="00C85AD1"/>
    <w:rsid w:val="00C863F8"/>
    <w:rsid w:val="00C86BD3"/>
    <w:rsid w:val="00C87384"/>
    <w:rsid w:val="00C9064A"/>
    <w:rsid w:val="00C906C1"/>
    <w:rsid w:val="00C92CA0"/>
    <w:rsid w:val="00C97BFC"/>
    <w:rsid w:val="00CA2F98"/>
    <w:rsid w:val="00CA4B20"/>
    <w:rsid w:val="00CA62F7"/>
    <w:rsid w:val="00CA696B"/>
    <w:rsid w:val="00CB34E7"/>
    <w:rsid w:val="00CB49BB"/>
    <w:rsid w:val="00CB6653"/>
    <w:rsid w:val="00CB7714"/>
    <w:rsid w:val="00CC00EA"/>
    <w:rsid w:val="00CC13C2"/>
    <w:rsid w:val="00CC2EEC"/>
    <w:rsid w:val="00CC4A52"/>
    <w:rsid w:val="00CC69E6"/>
    <w:rsid w:val="00CC6C2A"/>
    <w:rsid w:val="00CC7150"/>
    <w:rsid w:val="00CD19CF"/>
    <w:rsid w:val="00CD1F5F"/>
    <w:rsid w:val="00CD2D62"/>
    <w:rsid w:val="00CD46B4"/>
    <w:rsid w:val="00CD6ABA"/>
    <w:rsid w:val="00CE0674"/>
    <w:rsid w:val="00CE1816"/>
    <w:rsid w:val="00CE295F"/>
    <w:rsid w:val="00CE2ABA"/>
    <w:rsid w:val="00CE2FE0"/>
    <w:rsid w:val="00CE3975"/>
    <w:rsid w:val="00CE45AC"/>
    <w:rsid w:val="00CE4AE3"/>
    <w:rsid w:val="00CE64E3"/>
    <w:rsid w:val="00CE6CF1"/>
    <w:rsid w:val="00CF3E26"/>
    <w:rsid w:val="00CF5860"/>
    <w:rsid w:val="00CF7397"/>
    <w:rsid w:val="00D0349D"/>
    <w:rsid w:val="00D04DEC"/>
    <w:rsid w:val="00D05506"/>
    <w:rsid w:val="00D0567B"/>
    <w:rsid w:val="00D0653D"/>
    <w:rsid w:val="00D06FC8"/>
    <w:rsid w:val="00D07C9E"/>
    <w:rsid w:val="00D12D5F"/>
    <w:rsid w:val="00D16D76"/>
    <w:rsid w:val="00D17260"/>
    <w:rsid w:val="00D216A4"/>
    <w:rsid w:val="00D2185B"/>
    <w:rsid w:val="00D21C06"/>
    <w:rsid w:val="00D22535"/>
    <w:rsid w:val="00D2336A"/>
    <w:rsid w:val="00D242D9"/>
    <w:rsid w:val="00D25EF9"/>
    <w:rsid w:val="00D27162"/>
    <w:rsid w:val="00D2784E"/>
    <w:rsid w:val="00D301E0"/>
    <w:rsid w:val="00D32056"/>
    <w:rsid w:val="00D3217D"/>
    <w:rsid w:val="00D34798"/>
    <w:rsid w:val="00D35EF3"/>
    <w:rsid w:val="00D367BC"/>
    <w:rsid w:val="00D36A1F"/>
    <w:rsid w:val="00D37D88"/>
    <w:rsid w:val="00D4004D"/>
    <w:rsid w:val="00D4084D"/>
    <w:rsid w:val="00D42F56"/>
    <w:rsid w:val="00D44523"/>
    <w:rsid w:val="00D44B23"/>
    <w:rsid w:val="00D5207D"/>
    <w:rsid w:val="00D523ED"/>
    <w:rsid w:val="00D524F8"/>
    <w:rsid w:val="00D53A8A"/>
    <w:rsid w:val="00D5402D"/>
    <w:rsid w:val="00D57368"/>
    <w:rsid w:val="00D57B9D"/>
    <w:rsid w:val="00D57C34"/>
    <w:rsid w:val="00D60B49"/>
    <w:rsid w:val="00D61F41"/>
    <w:rsid w:val="00D65294"/>
    <w:rsid w:val="00D65630"/>
    <w:rsid w:val="00D707A6"/>
    <w:rsid w:val="00D73173"/>
    <w:rsid w:val="00D738D2"/>
    <w:rsid w:val="00D7561E"/>
    <w:rsid w:val="00D75682"/>
    <w:rsid w:val="00D757B1"/>
    <w:rsid w:val="00D775DE"/>
    <w:rsid w:val="00D80585"/>
    <w:rsid w:val="00D819E8"/>
    <w:rsid w:val="00D82DB8"/>
    <w:rsid w:val="00D8388C"/>
    <w:rsid w:val="00D84844"/>
    <w:rsid w:val="00D84D78"/>
    <w:rsid w:val="00D85440"/>
    <w:rsid w:val="00D87AAA"/>
    <w:rsid w:val="00D87C43"/>
    <w:rsid w:val="00D91B17"/>
    <w:rsid w:val="00D924EB"/>
    <w:rsid w:val="00D930A4"/>
    <w:rsid w:val="00D94455"/>
    <w:rsid w:val="00D96784"/>
    <w:rsid w:val="00D97727"/>
    <w:rsid w:val="00DA1223"/>
    <w:rsid w:val="00DA38DB"/>
    <w:rsid w:val="00DA5476"/>
    <w:rsid w:val="00DA7429"/>
    <w:rsid w:val="00DB0AFB"/>
    <w:rsid w:val="00DB1A9C"/>
    <w:rsid w:val="00DB32AC"/>
    <w:rsid w:val="00DB3DBA"/>
    <w:rsid w:val="00DB4696"/>
    <w:rsid w:val="00DB5328"/>
    <w:rsid w:val="00DB5471"/>
    <w:rsid w:val="00DB5632"/>
    <w:rsid w:val="00DB645E"/>
    <w:rsid w:val="00DB661F"/>
    <w:rsid w:val="00DB6D99"/>
    <w:rsid w:val="00DB7898"/>
    <w:rsid w:val="00DB78FF"/>
    <w:rsid w:val="00DC0AFE"/>
    <w:rsid w:val="00DC1820"/>
    <w:rsid w:val="00DC52E4"/>
    <w:rsid w:val="00DC6B24"/>
    <w:rsid w:val="00DD07D6"/>
    <w:rsid w:val="00DD10C2"/>
    <w:rsid w:val="00DD1883"/>
    <w:rsid w:val="00DD250F"/>
    <w:rsid w:val="00DD28B0"/>
    <w:rsid w:val="00DD2F07"/>
    <w:rsid w:val="00DD30CE"/>
    <w:rsid w:val="00DD3745"/>
    <w:rsid w:val="00DD387B"/>
    <w:rsid w:val="00DD5E88"/>
    <w:rsid w:val="00DE1A26"/>
    <w:rsid w:val="00DE1AEA"/>
    <w:rsid w:val="00DE26AF"/>
    <w:rsid w:val="00DE47FE"/>
    <w:rsid w:val="00DE4C80"/>
    <w:rsid w:val="00DE6C97"/>
    <w:rsid w:val="00DF0D8A"/>
    <w:rsid w:val="00DF187A"/>
    <w:rsid w:val="00DF234E"/>
    <w:rsid w:val="00DF2BA4"/>
    <w:rsid w:val="00DF5410"/>
    <w:rsid w:val="00DF7524"/>
    <w:rsid w:val="00E0006E"/>
    <w:rsid w:val="00E007DE"/>
    <w:rsid w:val="00E0268A"/>
    <w:rsid w:val="00E03362"/>
    <w:rsid w:val="00E036AB"/>
    <w:rsid w:val="00E05910"/>
    <w:rsid w:val="00E1233C"/>
    <w:rsid w:val="00E13D81"/>
    <w:rsid w:val="00E154C7"/>
    <w:rsid w:val="00E16A17"/>
    <w:rsid w:val="00E16B41"/>
    <w:rsid w:val="00E170A4"/>
    <w:rsid w:val="00E17249"/>
    <w:rsid w:val="00E20738"/>
    <w:rsid w:val="00E22FEA"/>
    <w:rsid w:val="00E231CC"/>
    <w:rsid w:val="00E23629"/>
    <w:rsid w:val="00E23C68"/>
    <w:rsid w:val="00E262CB"/>
    <w:rsid w:val="00E27896"/>
    <w:rsid w:val="00E30FA6"/>
    <w:rsid w:val="00E33312"/>
    <w:rsid w:val="00E33B6F"/>
    <w:rsid w:val="00E343D7"/>
    <w:rsid w:val="00E36201"/>
    <w:rsid w:val="00E36B4B"/>
    <w:rsid w:val="00E372CB"/>
    <w:rsid w:val="00E37750"/>
    <w:rsid w:val="00E40F8B"/>
    <w:rsid w:val="00E4108E"/>
    <w:rsid w:val="00E41153"/>
    <w:rsid w:val="00E4219A"/>
    <w:rsid w:val="00E42FCA"/>
    <w:rsid w:val="00E435F2"/>
    <w:rsid w:val="00E44460"/>
    <w:rsid w:val="00E4556C"/>
    <w:rsid w:val="00E46183"/>
    <w:rsid w:val="00E4661D"/>
    <w:rsid w:val="00E47BD1"/>
    <w:rsid w:val="00E50BBF"/>
    <w:rsid w:val="00E5123E"/>
    <w:rsid w:val="00E52C87"/>
    <w:rsid w:val="00E53C1A"/>
    <w:rsid w:val="00E540BD"/>
    <w:rsid w:val="00E55631"/>
    <w:rsid w:val="00E56461"/>
    <w:rsid w:val="00E577A7"/>
    <w:rsid w:val="00E578CE"/>
    <w:rsid w:val="00E57FD8"/>
    <w:rsid w:val="00E608D5"/>
    <w:rsid w:val="00E6296E"/>
    <w:rsid w:val="00E647B8"/>
    <w:rsid w:val="00E647CD"/>
    <w:rsid w:val="00E67179"/>
    <w:rsid w:val="00E67995"/>
    <w:rsid w:val="00E70164"/>
    <w:rsid w:val="00E71051"/>
    <w:rsid w:val="00E7117B"/>
    <w:rsid w:val="00E71EC8"/>
    <w:rsid w:val="00E72210"/>
    <w:rsid w:val="00E732CC"/>
    <w:rsid w:val="00E75E20"/>
    <w:rsid w:val="00E76616"/>
    <w:rsid w:val="00E8004B"/>
    <w:rsid w:val="00E8269C"/>
    <w:rsid w:val="00E8295A"/>
    <w:rsid w:val="00E8344B"/>
    <w:rsid w:val="00E86520"/>
    <w:rsid w:val="00E87B9C"/>
    <w:rsid w:val="00E87F93"/>
    <w:rsid w:val="00E92634"/>
    <w:rsid w:val="00E92A03"/>
    <w:rsid w:val="00E92A4B"/>
    <w:rsid w:val="00E94FB2"/>
    <w:rsid w:val="00E95D73"/>
    <w:rsid w:val="00E9688E"/>
    <w:rsid w:val="00EA211E"/>
    <w:rsid w:val="00EA294D"/>
    <w:rsid w:val="00EA395D"/>
    <w:rsid w:val="00EA5AD8"/>
    <w:rsid w:val="00EB0C25"/>
    <w:rsid w:val="00EB23B9"/>
    <w:rsid w:val="00EB2BD3"/>
    <w:rsid w:val="00EB3AFC"/>
    <w:rsid w:val="00EB5A97"/>
    <w:rsid w:val="00EB5DD4"/>
    <w:rsid w:val="00EB6EC4"/>
    <w:rsid w:val="00EB7592"/>
    <w:rsid w:val="00EB7911"/>
    <w:rsid w:val="00EC01C9"/>
    <w:rsid w:val="00EC0BF5"/>
    <w:rsid w:val="00EC1C5A"/>
    <w:rsid w:val="00EC2284"/>
    <w:rsid w:val="00EC253A"/>
    <w:rsid w:val="00EC32CF"/>
    <w:rsid w:val="00EC3439"/>
    <w:rsid w:val="00EC4E22"/>
    <w:rsid w:val="00EC5051"/>
    <w:rsid w:val="00EC646D"/>
    <w:rsid w:val="00EC727B"/>
    <w:rsid w:val="00ED1C82"/>
    <w:rsid w:val="00ED2906"/>
    <w:rsid w:val="00ED2F99"/>
    <w:rsid w:val="00ED3573"/>
    <w:rsid w:val="00ED4768"/>
    <w:rsid w:val="00ED6767"/>
    <w:rsid w:val="00ED6D77"/>
    <w:rsid w:val="00EE1FEE"/>
    <w:rsid w:val="00EE3B05"/>
    <w:rsid w:val="00EE3CD2"/>
    <w:rsid w:val="00EE5818"/>
    <w:rsid w:val="00EE606C"/>
    <w:rsid w:val="00EE6669"/>
    <w:rsid w:val="00EE7C70"/>
    <w:rsid w:val="00EF09B0"/>
    <w:rsid w:val="00EF15DE"/>
    <w:rsid w:val="00EF1D3D"/>
    <w:rsid w:val="00EF2CB2"/>
    <w:rsid w:val="00EF4071"/>
    <w:rsid w:val="00EF44FC"/>
    <w:rsid w:val="00EF49BE"/>
    <w:rsid w:val="00EF57A9"/>
    <w:rsid w:val="00EF5B28"/>
    <w:rsid w:val="00F002CE"/>
    <w:rsid w:val="00F00999"/>
    <w:rsid w:val="00F00F37"/>
    <w:rsid w:val="00F01334"/>
    <w:rsid w:val="00F02E1A"/>
    <w:rsid w:val="00F04382"/>
    <w:rsid w:val="00F05A31"/>
    <w:rsid w:val="00F05EAC"/>
    <w:rsid w:val="00F06227"/>
    <w:rsid w:val="00F071BB"/>
    <w:rsid w:val="00F12F8E"/>
    <w:rsid w:val="00F14AAF"/>
    <w:rsid w:val="00F20859"/>
    <w:rsid w:val="00F22E56"/>
    <w:rsid w:val="00F23D19"/>
    <w:rsid w:val="00F23F6F"/>
    <w:rsid w:val="00F258A9"/>
    <w:rsid w:val="00F2745D"/>
    <w:rsid w:val="00F3124F"/>
    <w:rsid w:val="00F315A0"/>
    <w:rsid w:val="00F31A43"/>
    <w:rsid w:val="00F31DE3"/>
    <w:rsid w:val="00F3489B"/>
    <w:rsid w:val="00F34996"/>
    <w:rsid w:val="00F34F8A"/>
    <w:rsid w:val="00F35990"/>
    <w:rsid w:val="00F3658E"/>
    <w:rsid w:val="00F40768"/>
    <w:rsid w:val="00F420F4"/>
    <w:rsid w:val="00F42A3B"/>
    <w:rsid w:val="00F42B41"/>
    <w:rsid w:val="00F431B5"/>
    <w:rsid w:val="00F43201"/>
    <w:rsid w:val="00F432D7"/>
    <w:rsid w:val="00F44BAC"/>
    <w:rsid w:val="00F51F4C"/>
    <w:rsid w:val="00F56152"/>
    <w:rsid w:val="00F60198"/>
    <w:rsid w:val="00F60DB5"/>
    <w:rsid w:val="00F61FF3"/>
    <w:rsid w:val="00F62E66"/>
    <w:rsid w:val="00F633DD"/>
    <w:rsid w:val="00F636A3"/>
    <w:rsid w:val="00F63F76"/>
    <w:rsid w:val="00F71917"/>
    <w:rsid w:val="00F72E4E"/>
    <w:rsid w:val="00F7341E"/>
    <w:rsid w:val="00F73C1E"/>
    <w:rsid w:val="00F7422D"/>
    <w:rsid w:val="00F75C66"/>
    <w:rsid w:val="00F75D20"/>
    <w:rsid w:val="00F7798E"/>
    <w:rsid w:val="00F82E25"/>
    <w:rsid w:val="00F83BF1"/>
    <w:rsid w:val="00F83EB7"/>
    <w:rsid w:val="00F8727D"/>
    <w:rsid w:val="00F87D1D"/>
    <w:rsid w:val="00F934F4"/>
    <w:rsid w:val="00F93E80"/>
    <w:rsid w:val="00F951BF"/>
    <w:rsid w:val="00F960ED"/>
    <w:rsid w:val="00F96ACF"/>
    <w:rsid w:val="00F979B3"/>
    <w:rsid w:val="00FA0308"/>
    <w:rsid w:val="00FA038D"/>
    <w:rsid w:val="00FA103B"/>
    <w:rsid w:val="00FA1971"/>
    <w:rsid w:val="00FA248D"/>
    <w:rsid w:val="00FA56CF"/>
    <w:rsid w:val="00FA6671"/>
    <w:rsid w:val="00FA678A"/>
    <w:rsid w:val="00FA748B"/>
    <w:rsid w:val="00FB2219"/>
    <w:rsid w:val="00FB5CC2"/>
    <w:rsid w:val="00FB62FD"/>
    <w:rsid w:val="00FB713B"/>
    <w:rsid w:val="00FB7EAF"/>
    <w:rsid w:val="00FC06A6"/>
    <w:rsid w:val="00FC0E93"/>
    <w:rsid w:val="00FC1A04"/>
    <w:rsid w:val="00FC3431"/>
    <w:rsid w:val="00FC41FE"/>
    <w:rsid w:val="00FC422A"/>
    <w:rsid w:val="00FC50BA"/>
    <w:rsid w:val="00FC5B4D"/>
    <w:rsid w:val="00FC6068"/>
    <w:rsid w:val="00FC66B1"/>
    <w:rsid w:val="00FC6A6E"/>
    <w:rsid w:val="00FC7603"/>
    <w:rsid w:val="00FC7CF4"/>
    <w:rsid w:val="00FD1C7E"/>
    <w:rsid w:val="00FD3FE1"/>
    <w:rsid w:val="00FD4913"/>
    <w:rsid w:val="00FD4E58"/>
    <w:rsid w:val="00FE0FC9"/>
    <w:rsid w:val="00FE2B21"/>
    <w:rsid w:val="00FE3356"/>
    <w:rsid w:val="00FE3456"/>
    <w:rsid w:val="00FE3922"/>
    <w:rsid w:val="00FE6CE1"/>
    <w:rsid w:val="00FF0FAE"/>
    <w:rsid w:val="00FF1319"/>
    <w:rsid w:val="00FF1C1C"/>
    <w:rsid w:val="00FF409F"/>
    <w:rsid w:val="00FF56F6"/>
    <w:rsid w:val="0C1F4183"/>
    <w:rsid w:val="0D185A68"/>
    <w:rsid w:val="189664AC"/>
    <w:rsid w:val="276460F3"/>
    <w:rsid w:val="2997640A"/>
    <w:rsid w:val="31D668AF"/>
    <w:rsid w:val="33D00590"/>
    <w:rsid w:val="36343134"/>
    <w:rsid w:val="3A351666"/>
    <w:rsid w:val="4AD0206A"/>
    <w:rsid w:val="518510D7"/>
    <w:rsid w:val="5A6F6625"/>
    <w:rsid w:val="625C605E"/>
    <w:rsid w:val="6A8A2C1B"/>
    <w:rsid w:val="777D1F12"/>
    <w:rsid w:val="7BF85F7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DBC0503"/>
  <w15:docId w15:val="{63F7E214-AD43-4C30-B026-9C48FC1196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semiHidden="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99" w:qFormat="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qFormat="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uiPriority="99" w:qFormat="1"/>
    <w:lsdException w:name="Table Grid" w:qFormat="1"/>
    <w:lsdException w:name="Table Theme" w:semiHidden="1" w:uiPriority="99"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autoRedefine/>
    <w:qFormat/>
    <w:pPr>
      <w:widowControl w:val="0"/>
      <w:jc w:val="both"/>
    </w:pPr>
    <w:rPr>
      <w:kern w:val="2"/>
      <w:sz w:val="28"/>
    </w:rPr>
  </w:style>
  <w:style w:type="paragraph" w:styleId="10">
    <w:name w:val="heading 1"/>
    <w:basedOn w:val="a"/>
    <w:next w:val="a"/>
    <w:autoRedefine/>
    <w:qFormat/>
    <w:pPr>
      <w:keepNext/>
      <w:snapToGrid w:val="0"/>
      <w:spacing w:line="360" w:lineRule="atLeast"/>
      <w:outlineLvl w:val="0"/>
    </w:pPr>
    <w:rPr>
      <w:rFonts w:ascii="宋体"/>
    </w:rPr>
  </w:style>
  <w:style w:type="paragraph" w:styleId="2">
    <w:name w:val="heading 2"/>
    <w:basedOn w:val="a"/>
    <w:next w:val="a"/>
    <w:autoRedefine/>
    <w:qFormat/>
    <w:pPr>
      <w:keepNext/>
      <w:keepLines/>
      <w:spacing w:before="260" w:after="260" w:line="416" w:lineRule="auto"/>
      <w:outlineLvl w:val="1"/>
    </w:pPr>
    <w:rPr>
      <w:rFonts w:ascii="Arial" w:eastAsia="黑体" w:hAnsi="Arial"/>
      <w:b/>
      <w:bCs/>
      <w:sz w:val="32"/>
      <w:szCs w:val="32"/>
    </w:rPr>
  </w:style>
  <w:style w:type="paragraph" w:styleId="3">
    <w:name w:val="heading 3"/>
    <w:basedOn w:val="a"/>
    <w:next w:val="a"/>
    <w:qFormat/>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autoRedefine/>
    <w:semiHidden/>
    <w:qFormat/>
    <w:pPr>
      <w:shd w:val="clear" w:color="auto" w:fill="000080"/>
    </w:pPr>
  </w:style>
  <w:style w:type="paragraph" w:styleId="a4">
    <w:name w:val="Body Text"/>
    <w:basedOn w:val="a"/>
    <w:link w:val="a5"/>
    <w:autoRedefine/>
    <w:semiHidden/>
    <w:unhideWhenUsed/>
    <w:qFormat/>
    <w:pPr>
      <w:spacing w:after="120"/>
    </w:pPr>
  </w:style>
  <w:style w:type="paragraph" w:styleId="a6">
    <w:name w:val="Body Text Indent"/>
    <w:basedOn w:val="a"/>
    <w:autoRedefine/>
    <w:qFormat/>
    <w:pPr>
      <w:spacing w:line="700" w:lineRule="exact"/>
      <w:ind w:left="960"/>
    </w:pPr>
    <w:rPr>
      <w:sz w:val="44"/>
    </w:rPr>
  </w:style>
  <w:style w:type="paragraph" w:styleId="30">
    <w:name w:val="toc 3"/>
    <w:basedOn w:val="a"/>
    <w:next w:val="a"/>
    <w:semiHidden/>
    <w:qFormat/>
    <w:pPr>
      <w:tabs>
        <w:tab w:val="right" w:leader="dot" w:pos="8303"/>
      </w:tabs>
      <w:spacing w:line="480" w:lineRule="exact"/>
      <w:ind w:leftChars="400" w:left="1120"/>
    </w:pPr>
    <w:rPr>
      <w:sz w:val="30"/>
    </w:rPr>
  </w:style>
  <w:style w:type="paragraph" w:styleId="a7">
    <w:name w:val="Plain Text"/>
    <w:basedOn w:val="a"/>
    <w:link w:val="a8"/>
    <w:autoRedefine/>
    <w:qFormat/>
    <w:rPr>
      <w:rFonts w:ascii="宋体" w:hAnsi="Courier New" w:cs="Courier New"/>
      <w:sz w:val="21"/>
      <w:szCs w:val="21"/>
    </w:rPr>
  </w:style>
  <w:style w:type="paragraph" w:styleId="a9">
    <w:name w:val="Date"/>
    <w:basedOn w:val="a"/>
    <w:next w:val="a"/>
    <w:link w:val="aa"/>
    <w:qFormat/>
  </w:style>
  <w:style w:type="paragraph" w:styleId="ab">
    <w:name w:val="Balloon Text"/>
    <w:basedOn w:val="a"/>
    <w:link w:val="ac"/>
    <w:autoRedefine/>
    <w:uiPriority w:val="99"/>
    <w:qFormat/>
    <w:rPr>
      <w:sz w:val="18"/>
      <w:szCs w:val="18"/>
    </w:rPr>
  </w:style>
  <w:style w:type="paragraph" w:styleId="ad">
    <w:name w:val="footer"/>
    <w:basedOn w:val="a"/>
    <w:link w:val="ae"/>
    <w:autoRedefine/>
    <w:uiPriority w:val="99"/>
    <w:qFormat/>
    <w:pPr>
      <w:tabs>
        <w:tab w:val="center" w:pos="4153"/>
        <w:tab w:val="right" w:pos="8306"/>
      </w:tabs>
      <w:snapToGrid w:val="0"/>
      <w:jc w:val="left"/>
    </w:pPr>
    <w:rPr>
      <w:sz w:val="18"/>
    </w:rPr>
  </w:style>
  <w:style w:type="paragraph" w:styleId="af">
    <w:name w:val="header"/>
    <w:basedOn w:val="a"/>
    <w:link w:val="af0"/>
    <w:autoRedefine/>
    <w:uiPriority w:val="99"/>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style>
  <w:style w:type="paragraph" w:styleId="20">
    <w:name w:val="toc 2"/>
    <w:basedOn w:val="a"/>
    <w:next w:val="a"/>
    <w:autoRedefine/>
    <w:uiPriority w:val="39"/>
    <w:qFormat/>
    <w:pPr>
      <w:tabs>
        <w:tab w:val="right" w:leader="dot" w:pos="9124"/>
      </w:tabs>
      <w:spacing w:line="440" w:lineRule="exact"/>
    </w:pPr>
  </w:style>
  <w:style w:type="paragraph" w:styleId="af1">
    <w:name w:val="Normal (Web)"/>
    <w:basedOn w:val="a"/>
    <w:autoRedefine/>
    <w:unhideWhenUsed/>
    <w:qFormat/>
    <w:rPr>
      <w:rFonts w:eastAsia="等线"/>
      <w:sz w:val="24"/>
      <w:szCs w:val="24"/>
    </w:rPr>
  </w:style>
  <w:style w:type="paragraph" w:styleId="af2">
    <w:name w:val="Title"/>
    <w:basedOn w:val="a"/>
    <w:next w:val="a"/>
    <w:link w:val="af3"/>
    <w:qFormat/>
    <w:pPr>
      <w:spacing w:before="240" w:after="60"/>
      <w:jc w:val="center"/>
      <w:outlineLvl w:val="0"/>
    </w:pPr>
    <w:rPr>
      <w:rFonts w:ascii="Cambria" w:hAnsi="Cambria"/>
      <w:b/>
      <w:bCs/>
      <w:sz w:val="32"/>
      <w:szCs w:val="32"/>
    </w:rPr>
  </w:style>
  <w:style w:type="table" w:styleId="af4">
    <w:name w:val="Table Grid"/>
    <w:basedOn w:val="a1"/>
    <w:autoRedefine/>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Strong"/>
    <w:basedOn w:val="a0"/>
    <w:autoRedefine/>
    <w:qFormat/>
    <w:rPr>
      <w:b/>
      <w:bCs/>
    </w:rPr>
  </w:style>
  <w:style w:type="character" w:styleId="af6">
    <w:name w:val="page number"/>
    <w:basedOn w:val="a0"/>
    <w:autoRedefine/>
    <w:uiPriority w:val="99"/>
    <w:qFormat/>
  </w:style>
  <w:style w:type="character" w:styleId="af7">
    <w:name w:val="Hyperlink"/>
    <w:autoRedefine/>
    <w:uiPriority w:val="99"/>
    <w:qFormat/>
    <w:rPr>
      <w:color w:val="0000FF"/>
      <w:u w:val="single"/>
    </w:rPr>
  </w:style>
  <w:style w:type="character" w:customStyle="1" w:styleId="ca-7">
    <w:name w:val="ca-7"/>
    <w:basedOn w:val="a0"/>
    <w:qFormat/>
  </w:style>
  <w:style w:type="character" w:customStyle="1" w:styleId="TableTextCharCharCharChar">
    <w:name w:val="Table Text Char Char Char Char"/>
    <w:link w:val="TableTextCharCharChar"/>
    <w:qFormat/>
    <w:rPr>
      <w:rFonts w:ascii="Arial" w:hAnsi="Arial"/>
      <w:kern w:val="2"/>
      <w:sz w:val="18"/>
      <w:lang w:val="en-US" w:eastAsia="zh-CN" w:bidi="ar-SA"/>
    </w:rPr>
  </w:style>
  <w:style w:type="paragraph" w:customStyle="1" w:styleId="TableTextCharCharChar">
    <w:name w:val="Table Text Char Char Char"/>
    <w:link w:val="TableTextCharCharCharChar"/>
    <w:qFormat/>
    <w:pPr>
      <w:snapToGrid w:val="0"/>
      <w:spacing w:before="80" w:after="80"/>
    </w:pPr>
    <w:rPr>
      <w:rFonts w:ascii="Arial" w:hAnsi="Arial"/>
      <w:kern w:val="2"/>
      <w:sz w:val="18"/>
    </w:rPr>
  </w:style>
  <w:style w:type="character" w:customStyle="1" w:styleId="ca-21">
    <w:name w:val="ca-21"/>
    <w:qFormat/>
    <w:rPr>
      <w:rFonts w:ascii="宋体" w:eastAsia="宋体" w:hAnsi="宋体" w:cs="Times New Roman"/>
      <w:sz w:val="21"/>
      <w:szCs w:val="21"/>
    </w:rPr>
  </w:style>
  <w:style w:type="character" w:customStyle="1" w:styleId="ca-31">
    <w:name w:val="ca-31"/>
    <w:qFormat/>
    <w:rPr>
      <w:rFonts w:ascii="Times New Roman" w:hAnsi="Times New Roman" w:cs="Times New Roman"/>
      <w:sz w:val="21"/>
      <w:szCs w:val="21"/>
    </w:rPr>
  </w:style>
  <w:style w:type="character" w:customStyle="1" w:styleId="ca-11">
    <w:name w:val="ca-11"/>
    <w:qFormat/>
    <w:rPr>
      <w:rFonts w:ascii="宋体" w:eastAsia="宋体" w:hAnsi="宋体" w:cs="Times New Roman"/>
      <w:b/>
      <w:bCs/>
      <w:spacing w:val="-20"/>
      <w:sz w:val="21"/>
      <w:szCs w:val="21"/>
    </w:rPr>
  </w:style>
  <w:style w:type="character" w:customStyle="1" w:styleId="ca-41">
    <w:name w:val="ca-41"/>
    <w:qFormat/>
    <w:rPr>
      <w:rFonts w:ascii="Times New Roman" w:hAnsi="Times New Roman" w:cs="Times New Roman"/>
      <w:b/>
      <w:bCs/>
      <w:spacing w:val="-20"/>
      <w:sz w:val="21"/>
      <w:szCs w:val="21"/>
    </w:rPr>
  </w:style>
  <w:style w:type="character" w:customStyle="1" w:styleId="searchcontent1">
    <w:name w:val="search_content1"/>
    <w:qFormat/>
    <w:rPr>
      <w:sz w:val="20"/>
      <w:szCs w:val="20"/>
    </w:rPr>
  </w:style>
  <w:style w:type="character" w:customStyle="1" w:styleId="af8">
    <w:name w:val="样式 宋体"/>
    <w:qFormat/>
    <w:rPr>
      <w:rFonts w:ascii="宋体" w:hAnsi="宋体"/>
    </w:rPr>
  </w:style>
  <w:style w:type="character" w:customStyle="1" w:styleId="font3">
    <w:name w:val="font3"/>
    <w:basedOn w:val="a0"/>
    <w:qFormat/>
  </w:style>
  <w:style w:type="character" w:customStyle="1" w:styleId="ca-8">
    <w:name w:val="ca-8"/>
    <w:basedOn w:val="a0"/>
    <w:qFormat/>
  </w:style>
  <w:style w:type="paragraph" w:customStyle="1" w:styleId="pa-8">
    <w:name w:val="pa-8"/>
    <w:basedOn w:val="a"/>
    <w:autoRedefine/>
    <w:qFormat/>
    <w:pPr>
      <w:widowControl/>
      <w:spacing w:before="150" w:after="150"/>
      <w:jc w:val="left"/>
    </w:pPr>
    <w:rPr>
      <w:rFonts w:ascii="宋体" w:hAnsi="宋体" w:cs="宋体"/>
      <w:kern w:val="0"/>
      <w:sz w:val="24"/>
      <w:szCs w:val="24"/>
    </w:rPr>
  </w:style>
  <w:style w:type="paragraph" w:customStyle="1" w:styleId="pa-6">
    <w:name w:val="pa-6"/>
    <w:basedOn w:val="a"/>
    <w:qFormat/>
    <w:pPr>
      <w:widowControl/>
      <w:spacing w:before="150" w:after="150"/>
      <w:jc w:val="left"/>
    </w:pPr>
    <w:rPr>
      <w:rFonts w:ascii="宋体" w:hAnsi="宋体" w:cs="宋体"/>
      <w:kern w:val="0"/>
      <w:sz w:val="24"/>
      <w:szCs w:val="24"/>
    </w:rPr>
  </w:style>
  <w:style w:type="paragraph" w:customStyle="1" w:styleId="p0">
    <w:name w:val="p0"/>
    <w:basedOn w:val="a"/>
    <w:qFormat/>
    <w:pPr>
      <w:widowControl/>
    </w:pPr>
    <w:rPr>
      <w:kern w:val="0"/>
      <w:sz w:val="21"/>
      <w:szCs w:val="21"/>
    </w:rPr>
  </w:style>
  <w:style w:type="paragraph" w:customStyle="1" w:styleId="1">
    <w:name w:val="样式1"/>
    <w:basedOn w:val="a7"/>
    <w:autoRedefine/>
    <w:qFormat/>
    <w:pPr>
      <w:numPr>
        <w:numId w:val="1"/>
      </w:numPr>
      <w:spacing w:line="320" w:lineRule="exact"/>
      <w:outlineLvl w:val="1"/>
    </w:pPr>
    <w:rPr>
      <w:rFonts w:asciiTheme="minorEastAsia" w:eastAsiaTheme="minorEastAsia" w:hAnsiTheme="minorEastAsia" w:cs="Times New Roman"/>
      <w:b/>
      <w:spacing w:val="-6"/>
    </w:rPr>
  </w:style>
  <w:style w:type="paragraph" w:customStyle="1" w:styleId="12">
    <w:name w:val="1"/>
    <w:basedOn w:val="a"/>
    <w:next w:val="a7"/>
    <w:autoRedefine/>
    <w:qFormat/>
    <w:rPr>
      <w:rFonts w:ascii="宋体" w:hAnsi="Courier New"/>
      <w:sz w:val="21"/>
    </w:rPr>
  </w:style>
  <w:style w:type="paragraph" w:customStyle="1" w:styleId="Q19LGT012001">
    <w:name w:val="Q/19LGT01—2001"/>
    <w:basedOn w:val="a"/>
    <w:autoRedefine/>
    <w:qFormat/>
    <w:pPr>
      <w:tabs>
        <w:tab w:val="left" w:pos="555"/>
      </w:tabs>
      <w:spacing w:line="360" w:lineRule="auto"/>
      <w:ind w:firstLineChars="200" w:firstLine="420"/>
    </w:pPr>
    <w:rPr>
      <w:rFonts w:ascii="宋体" w:hAnsi="宋体"/>
      <w:bCs/>
      <w:sz w:val="21"/>
    </w:rPr>
  </w:style>
  <w:style w:type="paragraph" w:styleId="af9">
    <w:name w:val="List Paragraph"/>
    <w:basedOn w:val="a"/>
    <w:autoRedefine/>
    <w:uiPriority w:val="99"/>
    <w:qFormat/>
    <w:pPr>
      <w:ind w:firstLineChars="200" w:firstLine="420"/>
    </w:pPr>
    <w:rPr>
      <w:rFonts w:ascii="Calibri" w:hAnsi="Calibri"/>
      <w:sz w:val="21"/>
      <w:szCs w:val="22"/>
    </w:rPr>
  </w:style>
  <w:style w:type="paragraph" w:customStyle="1" w:styleId="pa-9">
    <w:name w:val="pa-9"/>
    <w:basedOn w:val="a"/>
    <w:autoRedefine/>
    <w:qFormat/>
    <w:pPr>
      <w:widowControl/>
      <w:spacing w:before="150" w:after="150"/>
      <w:jc w:val="left"/>
    </w:pPr>
    <w:rPr>
      <w:rFonts w:ascii="宋体" w:hAnsi="宋体" w:cs="宋体"/>
      <w:kern w:val="0"/>
      <w:sz w:val="24"/>
      <w:szCs w:val="24"/>
    </w:rPr>
  </w:style>
  <w:style w:type="paragraph" w:customStyle="1" w:styleId="afa">
    <w:name w:val="文档正文"/>
    <w:basedOn w:val="a"/>
    <w:autoRedefine/>
    <w:qFormat/>
    <w:pPr>
      <w:adjustRightInd w:val="0"/>
      <w:spacing w:line="360" w:lineRule="auto"/>
      <w:ind w:firstLine="561"/>
      <w:textAlignment w:val="baseline"/>
    </w:pPr>
    <w:rPr>
      <w:rFonts w:ascii="Arial Narrow" w:hAnsi="Arial Narrow"/>
      <w:kern w:val="0"/>
      <w:sz w:val="24"/>
      <w:szCs w:val="24"/>
    </w:rPr>
  </w:style>
  <w:style w:type="paragraph" w:customStyle="1" w:styleId="13">
    <w:name w:val="1.正文"/>
    <w:basedOn w:val="a"/>
    <w:qFormat/>
    <w:pPr>
      <w:spacing w:line="360" w:lineRule="auto"/>
      <w:ind w:leftChars="225" w:left="540" w:firstLineChars="225" w:firstLine="540"/>
    </w:pPr>
    <w:rPr>
      <w:sz w:val="24"/>
    </w:rPr>
  </w:style>
  <w:style w:type="paragraph" w:customStyle="1" w:styleId="TOC1">
    <w:name w:val="TOC 标题1"/>
    <w:basedOn w:val="10"/>
    <w:next w:val="a"/>
    <w:uiPriority w:val="39"/>
    <w:unhideWhenUsed/>
    <w:qFormat/>
    <w:pPr>
      <w:keepLines/>
      <w:widowControl/>
      <w:snapToGrid/>
      <w:spacing w:before="240" w:line="259" w:lineRule="auto"/>
      <w:jc w:val="left"/>
      <w:outlineLvl w:val="9"/>
    </w:pPr>
    <w:rPr>
      <w:rFonts w:ascii="Calibri Light" w:hAnsi="Calibri Light"/>
      <w:color w:val="2E74B5"/>
      <w:kern w:val="0"/>
      <w:sz w:val="32"/>
      <w:szCs w:val="32"/>
    </w:rPr>
  </w:style>
  <w:style w:type="character" w:customStyle="1" w:styleId="aa">
    <w:name w:val="日期 字符"/>
    <w:link w:val="a9"/>
    <w:qFormat/>
    <w:rPr>
      <w:kern w:val="2"/>
      <w:sz w:val="28"/>
    </w:rPr>
  </w:style>
  <w:style w:type="character" w:customStyle="1" w:styleId="ac">
    <w:name w:val="批注框文本 字符"/>
    <w:link w:val="ab"/>
    <w:uiPriority w:val="99"/>
    <w:qFormat/>
    <w:rPr>
      <w:kern w:val="2"/>
      <w:sz w:val="18"/>
      <w:szCs w:val="18"/>
    </w:rPr>
  </w:style>
  <w:style w:type="character" w:customStyle="1" w:styleId="ae">
    <w:name w:val="页脚 字符"/>
    <w:basedOn w:val="a0"/>
    <w:link w:val="ad"/>
    <w:uiPriority w:val="99"/>
    <w:qFormat/>
    <w:rPr>
      <w:kern w:val="2"/>
      <w:sz w:val="18"/>
    </w:rPr>
  </w:style>
  <w:style w:type="character" w:customStyle="1" w:styleId="af3">
    <w:name w:val="标题 字符"/>
    <w:basedOn w:val="a0"/>
    <w:link w:val="af2"/>
    <w:autoRedefine/>
    <w:qFormat/>
    <w:rPr>
      <w:rFonts w:ascii="Cambria" w:hAnsi="Cambria"/>
      <w:b/>
      <w:bCs/>
      <w:kern w:val="2"/>
      <w:sz w:val="32"/>
      <w:szCs w:val="32"/>
    </w:rPr>
  </w:style>
  <w:style w:type="character" w:customStyle="1" w:styleId="af0">
    <w:name w:val="页眉 字符"/>
    <w:basedOn w:val="a0"/>
    <w:link w:val="af"/>
    <w:autoRedefine/>
    <w:uiPriority w:val="99"/>
    <w:qFormat/>
    <w:rPr>
      <w:kern w:val="2"/>
      <w:sz w:val="18"/>
    </w:rPr>
  </w:style>
  <w:style w:type="character" w:customStyle="1" w:styleId="a8">
    <w:name w:val="纯文本 字符"/>
    <w:basedOn w:val="a0"/>
    <w:link w:val="a7"/>
    <w:autoRedefine/>
    <w:qFormat/>
    <w:rPr>
      <w:rFonts w:ascii="宋体" w:hAnsi="Courier New" w:cs="Courier New"/>
      <w:kern w:val="2"/>
      <w:sz w:val="21"/>
      <w:szCs w:val="21"/>
    </w:rPr>
  </w:style>
  <w:style w:type="paragraph" w:customStyle="1" w:styleId="Char5CharCharCharCharCharChar">
    <w:name w:val="Char5 Char Char Char Char Char Char"/>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21">
    <w:name w:val="列出段落2"/>
    <w:basedOn w:val="a"/>
    <w:autoRedefine/>
    <w:uiPriority w:val="34"/>
    <w:qFormat/>
    <w:pPr>
      <w:ind w:firstLineChars="200" w:firstLine="420"/>
    </w:pPr>
    <w:rPr>
      <w:rFonts w:ascii="Calibri" w:hAnsi="Calibri"/>
      <w:sz w:val="21"/>
      <w:szCs w:val="22"/>
    </w:rPr>
  </w:style>
  <w:style w:type="character" w:customStyle="1" w:styleId="font11">
    <w:name w:val="font11"/>
    <w:autoRedefine/>
    <w:qFormat/>
    <w:rPr>
      <w:rFonts w:ascii="宋体" w:eastAsia="宋体" w:hAnsi="宋体" w:cs="宋体" w:hint="eastAsia"/>
      <w:color w:val="000000"/>
      <w:sz w:val="24"/>
      <w:szCs w:val="24"/>
      <w:u w:val="none"/>
    </w:rPr>
  </w:style>
  <w:style w:type="paragraph" w:customStyle="1" w:styleId="Char5CharCharCharCharCharChar1">
    <w:name w:val="Char5 Char Char Char Char Char Char1"/>
    <w:basedOn w:val="a"/>
    <w:autoRedefine/>
    <w:qFormat/>
    <w:pPr>
      <w:widowControl/>
      <w:spacing w:after="160" w:line="240" w:lineRule="exact"/>
      <w:jc w:val="left"/>
    </w:pPr>
    <w:rPr>
      <w:rFonts w:ascii="Verdana" w:eastAsia="仿宋_GB2312" w:hAnsi="Verdana"/>
      <w:kern w:val="0"/>
      <w:sz w:val="24"/>
      <w:lang w:eastAsia="en-US"/>
    </w:rPr>
  </w:style>
  <w:style w:type="character" w:customStyle="1" w:styleId="Char">
    <w:name w:val="页眉 Char"/>
    <w:autoRedefine/>
    <w:qFormat/>
    <w:rPr>
      <w:kern w:val="2"/>
      <w:sz w:val="18"/>
      <w:szCs w:val="18"/>
    </w:rPr>
  </w:style>
  <w:style w:type="character" w:customStyle="1" w:styleId="Char0">
    <w:name w:val="页脚 Char"/>
    <w:autoRedefine/>
    <w:qFormat/>
    <w:rPr>
      <w:kern w:val="2"/>
      <w:sz w:val="18"/>
      <w:szCs w:val="18"/>
    </w:rPr>
  </w:style>
  <w:style w:type="character" w:customStyle="1" w:styleId="Char1">
    <w:name w:val="标题 Char"/>
    <w:autoRedefine/>
    <w:qFormat/>
    <w:rPr>
      <w:rFonts w:ascii="Cambria" w:hAnsi="Cambria" w:cs="Times New Roman"/>
      <w:b/>
      <w:bCs/>
      <w:kern w:val="2"/>
      <w:sz w:val="32"/>
      <w:szCs w:val="32"/>
    </w:rPr>
  </w:style>
  <w:style w:type="paragraph" w:customStyle="1" w:styleId="Char5CharCharCharCharCharChar2">
    <w:name w:val="Char5 Char Char Char Char Char Char2"/>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3">
    <w:name w:val="Char5 Char Char Char Char Char Char3"/>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4">
    <w:name w:val="Char5 Char Char Char Char Char Char4"/>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5">
    <w:name w:val="Char5 Char Char Char Char Char Char5"/>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6">
    <w:name w:val="Char5 Char Char Char Char Char Char6"/>
    <w:basedOn w:val="a"/>
    <w:autoRedefine/>
    <w:qFormat/>
    <w:pPr>
      <w:widowControl/>
      <w:spacing w:after="160" w:line="240" w:lineRule="exact"/>
      <w:jc w:val="left"/>
    </w:pPr>
    <w:rPr>
      <w:rFonts w:ascii="Verdana" w:eastAsia="仿宋_GB2312" w:hAnsi="Verdana"/>
      <w:kern w:val="0"/>
      <w:sz w:val="24"/>
      <w:lang w:eastAsia="en-US"/>
    </w:rPr>
  </w:style>
  <w:style w:type="paragraph" w:customStyle="1" w:styleId="Char5CharCharCharCharCharChar7">
    <w:name w:val="Char5 Char Char Char Char Char Char7"/>
    <w:basedOn w:val="a"/>
    <w:autoRedefine/>
    <w:qFormat/>
    <w:pPr>
      <w:widowControl/>
      <w:spacing w:after="160" w:line="240" w:lineRule="exact"/>
      <w:jc w:val="left"/>
    </w:pPr>
    <w:rPr>
      <w:rFonts w:ascii="Verdana" w:eastAsia="仿宋_GB2312" w:hAnsi="Verdana"/>
      <w:kern w:val="0"/>
      <w:sz w:val="24"/>
      <w:lang w:eastAsia="en-US"/>
    </w:rPr>
  </w:style>
  <w:style w:type="character" w:customStyle="1" w:styleId="a5">
    <w:name w:val="正文文本 字符"/>
    <w:basedOn w:val="a0"/>
    <w:link w:val="a4"/>
    <w:autoRedefine/>
    <w:semiHidden/>
    <w:qFormat/>
    <w:rPr>
      <w:kern w:val="2"/>
      <w:sz w:val="28"/>
    </w:rPr>
  </w:style>
  <w:style w:type="paragraph" w:customStyle="1" w:styleId="afb">
    <w:name w:val="表格"/>
    <w:basedOn w:val="a"/>
    <w:qFormat/>
    <w:pPr>
      <w:spacing w:line="400" w:lineRule="exact"/>
    </w:pPr>
    <w:rPr>
      <w:rFonts w:ascii="Calibri" w:hAnsi="Calibri" w:cs="宋体"/>
      <w:sz w:val="24"/>
      <w:szCs w:val="24"/>
    </w:rPr>
  </w:style>
  <w:style w:type="paragraph" w:customStyle="1" w:styleId="TableParagraph">
    <w:name w:val="Table Paragraph"/>
    <w:basedOn w:val="a"/>
    <w:autoRedefine/>
    <w:uiPriority w:val="1"/>
    <w:qFormat/>
    <w:pPr>
      <w:autoSpaceDE w:val="0"/>
      <w:autoSpaceDN w:val="0"/>
      <w:spacing w:before="2"/>
      <w:ind w:left="97"/>
      <w:jc w:val="left"/>
    </w:pPr>
    <w:rPr>
      <w:rFonts w:ascii="楷体" w:eastAsia="楷体" w:hAnsi="楷体" w:cs="楷体"/>
      <w:kern w:val="0"/>
      <w:sz w:val="22"/>
      <w:szCs w:val="22"/>
    </w:rPr>
  </w:style>
  <w:style w:type="character" w:customStyle="1" w:styleId="s1">
    <w:name w:val="s1"/>
    <w:autoRedefine/>
    <w:qFormat/>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1810532">
      <w:bodyDiv w:val="1"/>
      <w:marLeft w:val="0"/>
      <w:marRight w:val="0"/>
      <w:marTop w:val="0"/>
      <w:marBottom w:val="0"/>
      <w:divBdr>
        <w:top w:val="none" w:sz="0" w:space="0" w:color="auto"/>
        <w:left w:val="none" w:sz="0" w:space="0" w:color="auto"/>
        <w:bottom w:val="none" w:sz="0" w:space="0" w:color="auto"/>
        <w:right w:val="none" w:sz="0" w:space="0" w:color="auto"/>
      </w:divBdr>
    </w:div>
    <w:div w:id="16561765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6323B3-67E4-43B2-B4D0-9EB54E02DE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95</TotalTime>
  <Pages>26</Pages>
  <Words>1689</Words>
  <Characters>9633</Characters>
  <Application>Microsoft Office Word</Application>
  <DocSecurity>0</DocSecurity>
  <Lines>80</Lines>
  <Paragraphs>22</Paragraphs>
  <ScaleCrop>false</ScaleCrop>
  <Company>zhonghezhaobiao</Company>
  <LinksUpToDate>false</LinksUpToDate>
  <CharactersWithSpaces>11300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询价采购文件</dc:title>
  <dc:creator>lqw</dc:creator>
  <cp:lastModifiedBy>Administrator</cp:lastModifiedBy>
  <cp:revision>100</cp:revision>
  <cp:lastPrinted>2023-05-22T00:49:00Z</cp:lastPrinted>
  <dcterms:created xsi:type="dcterms:W3CDTF">2024-05-24T10:11:00Z</dcterms:created>
  <dcterms:modified xsi:type="dcterms:W3CDTF">2024-08-12T07:09:00Z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74645B3A3B144F1599823927CD06A10A_13</vt:lpwstr>
  </property>
</Properties>
</file>