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b/>
          <w:bCs/>
          <w:sz w:val="36"/>
          <w:szCs w:val="36"/>
        </w:rPr>
        <w:t>2023国家继教项目-免疫营养在恶性肿瘤患者中的应用研讨会安排表</w:t>
      </w:r>
    </w:p>
    <w:tbl>
      <w:tblPr>
        <w:tblStyle w:val="5"/>
        <w:tblW w:w="155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4535"/>
        <w:gridCol w:w="5520"/>
        <w:gridCol w:w="39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b/>
                <w:bCs/>
                <w:color w:val="000000"/>
                <w:kern w:val="0"/>
                <w:szCs w:val="21"/>
              </w:rPr>
              <w:t>大会主席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b/>
                <w:bCs/>
                <w:color w:val="000000"/>
                <w:kern w:val="0"/>
                <w:szCs w:val="21"/>
              </w:rPr>
              <w:t>杨镇洲  许红霞  张自新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b/>
                <w:bCs/>
                <w:color w:val="000000"/>
                <w:kern w:val="0"/>
                <w:szCs w:val="21"/>
              </w:rPr>
              <w:t>2023年7月29日全天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b/>
                <w:bCs/>
                <w:color w:val="000000"/>
                <w:kern w:val="0"/>
                <w:szCs w:val="21"/>
              </w:rPr>
              <w:t>重庆市第九人民医院门诊11楼会议室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b/>
                <w:bCs/>
                <w:color w:val="000000"/>
                <w:kern w:val="0"/>
                <w:szCs w:val="21"/>
              </w:rPr>
              <w:t>报到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b/>
                <w:bCs/>
                <w:color w:val="000000"/>
                <w:kern w:val="0"/>
                <w:szCs w:val="21"/>
              </w:rPr>
              <w:t>7月29日上午</w:t>
            </w: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ascii="等线" w:hAnsi="等线" w:eastAsia="等线" w:cs="等线"/>
                <w:b/>
                <w:bCs/>
                <w:color w:val="000000"/>
                <w:kern w:val="0"/>
                <w:szCs w:val="21"/>
              </w:rPr>
              <w:t>:00-9:30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155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b/>
                <w:bCs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b/>
                <w:bCs/>
                <w:color w:val="000000"/>
                <w:kern w:val="0"/>
                <w:szCs w:val="21"/>
              </w:rPr>
              <w:t>讲者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b/>
                <w:bCs/>
                <w:color w:val="000000"/>
                <w:kern w:val="0"/>
                <w:szCs w:val="21"/>
              </w:rPr>
              <w:t>主持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>9:30-9:35</w:t>
            </w:r>
          </w:p>
        </w:tc>
        <w:tc>
          <w:tcPr>
            <w:tcW w:w="10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>开幕式-院领导致辞</w:t>
            </w:r>
          </w:p>
        </w:tc>
        <w:tc>
          <w:tcPr>
            <w:tcW w:w="39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>张自新 重庆市第九人民医院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>9:35-9:40</w:t>
            </w:r>
          </w:p>
        </w:tc>
        <w:tc>
          <w:tcPr>
            <w:tcW w:w="10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>学会领导致辞</w:t>
            </w:r>
          </w:p>
        </w:tc>
        <w:tc>
          <w:tcPr>
            <w:tcW w:w="3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>9:40-9:55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>主席致辞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>杨镇洲 许红霞 张自新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>9:55-10:15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>肿瘤患者院外全程管理的意义和研究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>丛明华 中国医学科学院肿瘤医院</w:t>
            </w:r>
          </w:p>
        </w:tc>
        <w:tc>
          <w:tcPr>
            <w:tcW w:w="39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 xml:space="preserve">谢启超 重庆医科大学附属第三医院         黄小平 重庆大学附属三峡医院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>10:15-10:35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>肿瘤肌少症的诊治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>许红霞 陆军特色医学中心</w:t>
            </w:r>
          </w:p>
        </w:tc>
        <w:tc>
          <w:tcPr>
            <w:tcW w:w="3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>10:35-10:55</w:t>
            </w:r>
          </w:p>
        </w:tc>
        <w:tc>
          <w:tcPr>
            <w:tcW w:w="10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 xml:space="preserve">讨论嘉宾： 李代蓉 重庆大学附属肿瘤医院   周琪 重庆大学附属涪陵医院   杨常清  重庆市綦江医院          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>10:55-11:00</w:t>
            </w:r>
          </w:p>
        </w:tc>
        <w:tc>
          <w:tcPr>
            <w:tcW w:w="139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>茶歇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>10:55-11:15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>肿瘤患者规范化营养诊疗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>杨  剑 重庆医科大学附属第三医院</w:t>
            </w:r>
          </w:p>
        </w:tc>
        <w:tc>
          <w:tcPr>
            <w:tcW w:w="39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 xml:space="preserve">罗治彬 重庆市人民医院                           向德兵 重庆大学附属江津医院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>11:15-11:35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>免疫营养素在肿瘤患者中的应用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>童师雯 重庆医科大学附属第二医院</w:t>
            </w:r>
          </w:p>
        </w:tc>
        <w:tc>
          <w:tcPr>
            <w:tcW w:w="3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>11:35-11:55</w:t>
            </w:r>
            <w:bookmarkStart w:id="0" w:name="_GoBack"/>
            <w:bookmarkEnd w:id="0"/>
          </w:p>
        </w:tc>
        <w:tc>
          <w:tcPr>
            <w:tcW w:w="10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 xml:space="preserve">讨论嘉宾：肖志季 重庆市南川区人民医院   刘学芬 重庆市荣昌区人民医院   李毅 重庆市北碚区中医院                                                                                                                 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55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>卫星会：免疫营养与肿瘤相关黏膜炎  康冰 重庆市附属第一医院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>14:00-14:25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>限时性进食对肿瘤的潜在防治作用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>周宏霖 重庆市第九人民医院</w:t>
            </w:r>
          </w:p>
        </w:tc>
        <w:tc>
          <w:tcPr>
            <w:tcW w:w="39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>谭兴平 重庆市合川区人民医院                   赵晓辉 重庆市第九人民医院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>14:25-14:50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>癌性恶液质的诊疗现状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>赵  瑜 重庆市第九人民医院</w:t>
            </w:r>
          </w:p>
        </w:tc>
        <w:tc>
          <w:tcPr>
            <w:tcW w:w="3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>14:50-15:10</w:t>
            </w:r>
          </w:p>
        </w:tc>
        <w:tc>
          <w:tcPr>
            <w:tcW w:w="10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>讨论嘉宾：石蕾 重庆市铜梁区人民医院   罗玉政 重庆市第九人民医院   陈景祥 重庆市第九人民医院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>15:10-15:20</w:t>
            </w:r>
          </w:p>
        </w:tc>
        <w:tc>
          <w:tcPr>
            <w:tcW w:w="139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>茶歇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>15:20-15:45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>肿瘤免疫营养治疗指南解读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>张自新  重庆市第九人民医院肿</w:t>
            </w:r>
          </w:p>
        </w:tc>
        <w:tc>
          <w:tcPr>
            <w:tcW w:w="39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 xml:space="preserve">江学容 重庆市第九人民医院                                                                       方 亮  重庆市第九人民医院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>15:45-16:10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>肿瘤患者营养治疗规范化护理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>周利萍 重庆市第九人民医院肿</w:t>
            </w:r>
          </w:p>
        </w:tc>
        <w:tc>
          <w:tcPr>
            <w:tcW w:w="3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>16:10-16:30</w:t>
            </w:r>
          </w:p>
        </w:tc>
        <w:tc>
          <w:tcPr>
            <w:tcW w:w="10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>讨论嘉宾：叶江川 重庆市第九人民医院</w:t>
            </w: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 xml:space="preserve"> 袁晓英重庆市第九人民医</w:t>
            </w: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</w:rPr>
              <w:t>院</w:t>
            </w: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 xml:space="preserve">   何茂锐 重庆市第九人民医院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>16:30-16:45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>病例分享1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>卢前微 重庆市第九人民医院</w:t>
            </w:r>
          </w:p>
        </w:tc>
        <w:tc>
          <w:tcPr>
            <w:tcW w:w="39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>李 冲  重庆市大足区人民医院                  蒋明东 重庆市第九人民医院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>16:45-16:50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>病例分享2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>陈  亚 重庆市第九人民医院</w:t>
            </w:r>
          </w:p>
        </w:tc>
        <w:tc>
          <w:tcPr>
            <w:tcW w:w="3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>16:50-17:05</w:t>
            </w:r>
          </w:p>
        </w:tc>
        <w:tc>
          <w:tcPr>
            <w:tcW w:w="10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>讨论嘉宾：杨万毅   黄小波 王正洪 重庆市第九人民医院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>17:05-17:15</w:t>
            </w:r>
          </w:p>
        </w:tc>
        <w:tc>
          <w:tcPr>
            <w:tcW w:w="10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>理论考试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>张自新 重庆市第九人民医院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>17:15-17:30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>总结</w:t>
            </w:r>
          </w:p>
        </w:tc>
        <w:tc>
          <w:tcPr>
            <w:tcW w:w="9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</w:rPr>
              <w:t>杨镇洲 许红霞   张自新</w:t>
            </w:r>
          </w:p>
        </w:tc>
      </w:tr>
    </w:tbl>
    <w:p>
      <w:pPr>
        <w:rPr>
          <w:b/>
          <w:bCs/>
          <w:szCs w:val="21"/>
        </w:rPr>
      </w:pPr>
    </w:p>
    <w:sectPr>
      <w:pgSz w:w="16838" w:h="11906" w:orient="landscape"/>
      <w:pgMar w:top="567" w:right="567" w:bottom="283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Q0YTYzOTRhODNkNTI0YmIxYTViNmZiN2U4N2QyOWYifQ=="/>
  </w:docVars>
  <w:rsids>
    <w:rsidRoot w:val="052A03A6"/>
    <w:rsid w:val="00126DEF"/>
    <w:rsid w:val="005375C2"/>
    <w:rsid w:val="00BB7659"/>
    <w:rsid w:val="00F73A2C"/>
    <w:rsid w:val="052A03A6"/>
    <w:rsid w:val="3C923E8F"/>
    <w:rsid w:val="5014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224</Words>
  <Characters>1278</Characters>
  <Lines>10</Lines>
  <Paragraphs>2</Paragraphs>
  <TotalTime>2</TotalTime>
  <ScaleCrop>false</ScaleCrop>
  <LinksUpToDate>false</LinksUpToDate>
  <CharactersWithSpaces>1500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2023-07-24T02:22:00Z</dcterms:created>
  <dc:creator>Administrator</dc:creator>
  <cp:lastModifiedBy>刘潇瑞</cp:lastModifiedBy>
  <dcterms:modified xsi:type="dcterms:W3CDTF">2023-07-24T02:40:08Z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97D945B601AD4EF2A585F2E7ABF36645_11</vt:lpwstr>
  </property>
</Properties>
</file>