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391" w:rsidRPr="00AC2DD2" w:rsidRDefault="002B31B1" w:rsidP="008369C1">
      <w:pPr>
        <w:spacing w:line="460" w:lineRule="exact"/>
        <w:jc w:val="center"/>
        <w:rPr>
          <w:rFonts w:ascii="微软雅黑" w:eastAsia="微软雅黑" w:hAnsi="微软雅黑"/>
          <w:b/>
          <w:sz w:val="32"/>
          <w:szCs w:val="32"/>
        </w:rPr>
      </w:pPr>
      <w:r w:rsidRPr="00AC2DD2">
        <w:rPr>
          <w:rFonts w:ascii="方正大标宋_GBK" w:eastAsia="方正大标宋_GBK" w:hAnsi="微软雅黑" w:hint="eastAsia"/>
          <w:b/>
          <w:sz w:val="40"/>
          <w:szCs w:val="40"/>
        </w:rPr>
        <w:t xml:space="preserve">  重庆市第九人民医院医疗设备服务合同</w:t>
      </w:r>
    </w:p>
    <w:p w:rsidR="00FE5765" w:rsidRPr="00AC2DD2" w:rsidRDefault="008344DA" w:rsidP="008344DA">
      <w:pPr>
        <w:spacing w:line="380" w:lineRule="exact"/>
        <w:ind w:firstLineChars="1700" w:firstLine="3740"/>
        <w:rPr>
          <w:rFonts w:ascii="华文仿宋" w:eastAsia="华文仿宋" w:hAnsi="华文仿宋"/>
          <w:sz w:val="24"/>
          <w:szCs w:val="24"/>
        </w:rPr>
      </w:pPr>
      <w:bookmarkStart w:id="0" w:name="_GoBack"/>
      <w:bookmarkEnd w:id="0"/>
      <w:r>
        <w:rPr>
          <w:rFonts w:ascii="等线" w:eastAsia="等线" w:hAnsi="等线" w:cs="宋体" w:hint="eastAsia"/>
          <w:kern w:val="0"/>
          <w:sz w:val="22"/>
        </w:rPr>
        <w:t>项目</w:t>
      </w:r>
      <w:r>
        <w:rPr>
          <w:rFonts w:ascii="等线" w:eastAsia="等线" w:hAnsi="等线" w:cs="宋体"/>
          <w:kern w:val="0"/>
          <w:sz w:val="22"/>
        </w:rPr>
        <w:t>编号：</w:t>
      </w:r>
      <w:r w:rsidRPr="00C953D1">
        <w:rPr>
          <w:rFonts w:ascii="等线" w:eastAsia="等线" w:hAnsi="等线" w:cs="宋体"/>
          <w:kern w:val="0"/>
          <w:sz w:val="22"/>
        </w:rPr>
        <w:t>CQJYSBWX</w:t>
      </w:r>
      <w:r>
        <w:rPr>
          <w:rFonts w:ascii="等线" w:eastAsia="等线" w:hAnsi="等线" w:cs="宋体"/>
          <w:kern w:val="0"/>
          <w:sz w:val="22"/>
        </w:rPr>
        <w:t>2022</w:t>
      </w:r>
      <w:r w:rsidRPr="00C953D1">
        <w:rPr>
          <w:rFonts w:ascii="等线" w:eastAsia="等线" w:hAnsi="等线" w:cs="宋体"/>
          <w:kern w:val="0"/>
          <w:sz w:val="22"/>
        </w:rPr>
        <w:t>-00</w:t>
      </w:r>
      <w:r>
        <w:rPr>
          <w:rFonts w:ascii="等线" w:eastAsia="等线" w:hAnsi="等线" w:cs="宋体"/>
          <w:kern w:val="0"/>
          <w:sz w:val="22"/>
        </w:rPr>
        <w:t>4</w:t>
      </w:r>
    </w:p>
    <w:p w:rsidR="00AE0391" w:rsidRPr="00BD2866" w:rsidRDefault="002B31B1" w:rsidP="00423674">
      <w:pPr>
        <w:spacing w:line="380" w:lineRule="exact"/>
        <w:ind w:leftChars="-405" w:left="-16" w:hangingChars="397" w:hanging="834"/>
        <w:rPr>
          <w:rFonts w:ascii="等线" w:eastAsia="等线" w:hAnsi="等线"/>
          <w:szCs w:val="21"/>
        </w:rPr>
      </w:pPr>
      <w:r w:rsidRPr="00BD2866">
        <w:rPr>
          <w:rFonts w:ascii="等线" w:eastAsia="等线" w:hAnsi="等线" w:hint="eastAsia"/>
          <w:szCs w:val="21"/>
        </w:rPr>
        <w:t>甲方：</w:t>
      </w:r>
      <w:r w:rsidRPr="00BD2866">
        <w:rPr>
          <w:rFonts w:ascii="等线" w:eastAsia="等线" w:hAnsi="等线" w:hint="eastAsia"/>
          <w:szCs w:val="21"/>
          <w:u w:val="single"/>
        </w:rPr>
        <w:t xml:space="preserve">重庆市第九人民医院   </w:t>
      </w:r>
      <w:r w:rsidRPr="00BD2866">
        <w:rPr>
          <w:rFonts w:ascii="等线" w:eastAsia="等线" w:hAnsi="等线" w:hint="eastAsia"/>
          <w:szCs w:val="21"/>
        </w:rPr>
        <w:t xml:space="preserve">               </w:t>
      </w:r>
      <w:r w:rsidR="00C60217" w:rsidRPr="00BD2866">
        <w:rPr>
          <w:rFonts w:ascii="等线" w:eastAsia="等线" w:hAnsi="等线"/>
          <w:szCs w:val="21"/>
        </w:rPr>
        <w:t xml:space="preserve">  </w:t>
      </w:r>
      <w:r w:rsidRPr="00BD2866">
        <w:rPr>
          <w:rFonts w:ascii="等线" w:eastAsia="等线" w:hAnsi="等线" w:hint="eastAsia"/>
          <w:szCs w:val="21"/>
        </w:rPr>
        <w:t>乙方：</w:t>
      </w:r>
      <w:r w:rsidRPr="00BD2866">
        <w:rPr>
          <w:rFonts w:ascii="等线" w:eastAsia="等线" w:hAnsi="等线" w:hint="eastAsia"/>
          <w:szCs w:val="21"/>
          <w:u w:val="single"/>
        </w:rPr>
        <w:t xml:space="preserve"> </w:t>
      </w:r>
      <w:r w:rsidR="00893A02" w:rsidRPr="00BD2866">
        <w:rPr>
          <w:rFonts w:ascii="等线" w:eastAsia="等线" w:hAnsi="等线" w:hint="eastAsia"/>
          <w:szCs w:val="21"/>
          <w:u w:val="single"/>
        </w:rPr>
        <w:t xml:space="preserve"> </w:t>
      </w:r>
      <w:r w:rsidR="00893A02" w:rsidRPr="00BD2866">
        <w:rPr>
          <w:rFonts w:ascii="等线" w:eastAsia="等线" w:hAnsi="等线"/>
          <w:szCs w:val="21"/>
          <w:u w:val="single"/>
        </w:rPr>
        <w:t xml:space="preserve">                     </w:t>
      </w:r>
      <w:r w:rsidRPr="00BD2866">
        <w:rPr>
          <w:rFonts w:ascii="等线" w:eastAsia="等线" w:hAnsi="等线" w:hint="eastAsia"/>
          <w:szCs w:val="21"/>
          <w:u w:val="single"/>
        </w:rPr>
        <w:t xml:space="preserve">              </w:t>
      </w:r>
      <w:r w:rsidRPr="00BD2866">
        <w:rPr>
          <w:rFonts w:ascii="等线" w:eastAsia="等线" w:hAnsi="等线" w:hint="eastAsia"/>
          <w:szCs w:val="21"/>
        </w:rPr>
        <w:t xml:space="preserve">  </w:t>
      </w:r>
    </w:p>
    <w:p w:rsidR="00AE0391" w:rsidRPr="00BD2866" w:rsidRDefault="002B31B1" w:rsidP="00423674">
      <w:pPr>
        <w:spacing w:line="380" w:lineRule="exact"/>
        <w:ind w:leftChars="-405" w:left="-16" w:hangingChars="397" w:hanging="834"/>
        <w:textAlignment w:val="baseline"/>
        <w:rPr>
          <w:rFonts w:ascii="等线" w:eastAsia="等线" w:hAnsi="等线"/>
          <w:szCs w:val="21"/>
        </w:rPr>
      </w:pPr>
      <w:r w:rsidRPr="00BD2866">
        <w:rPr>
          <w:rFonts w:ascii="等线" w:eastAsia="等线" w:hAnsi="等线" w:hint="eastAsia"/>
          <w:szCs w:val="21"/>
        </w:rPr>
        <w:t>经双方协商一致，达成以下</w:t>
      </w:r>
      <w:r w:rsidR="00F434E5" w:rsidRPr="00BD2866">
        <w:rPr>
          <w:rFonts w:ascii="等线" w:eastAsia="等线" w:hAnsi="等线" w:hint="eastAsia"/>
          <w:szCs w:val="21"/>
        </w:rPr>
        <w:t>医疗设备</w:t>
      </w:r>
      <w:r w:rsidRPr="00BD2866">
        <w:rPr>
          <w:rFonts w:ascii="等线" w:eastAsia="等线" w:hAnsi="等线" w:hint="eastAsia"/>
          <w:szCs w:val="21"/>
        </w:rPr>
        <w:t>服务合同：</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1275"/>
        <w:gridCol w:w="709"/>
        <w:gridCol w:w="709"/>
        <w:gridCol w:w="850"/>
        <w:gridCol w:w="1276"/>
        <w:gridCol w:w="3260"/>
      </w:tblGrid>
      <w:tr w:rsidR="00AC2DD2" w:rsidRPr="00BD2866" w:rsidTr="00E60EC5">
        <w:trPr>
          <w:trHeight w:val="467"/>
        </w:trPr>
        <w:tc>
          <w:tcPr>
            <w:tcW w:w="1986" w:type="dxa"/>
            <w:vAlign w:val="center"/>
          </w:tcPr>
          <w:p w:rsidR="00AE0391" w:rsidRPr="00BD2866" w:rsidRDefault="002B31B1">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服务项目名称</w:t>
            </w:r>
          </w:p>
        </w:tc>
        <w:tc>
          <w:tcPr>
            <w:tcW w:w="1275" w:type="dxa"/>
            <w:vAlign w:val="center"/>
          </w:tcPr>
          <w:p w:rsidR="00AE0391" w:rsidRPr="00BD2866" w:rsidRDefault="002B31B1">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规格型号</w:t>
            </w:r>
          </w:p>
        </w:tc>
        <w:tc>
          <w:tcPr>
            <w:tcW w:w="709" w:type="dxa"/>
            <w:vAlign w:val="center"/>
          </w:tcPr>
          <w:p w:rsidR="00AE0391" w:rsidRPr="00BD2866" w:rsidRDefault="002B31B1">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数量</w:t>
            </w:r>
          </w:p>
        </w:tc>
        <w:tc>
          <w:tcPr>
            <w:tcW w:w="1559" w:type="dxa"/>
            <w:gridSpan w:val="2"/>
            <w:vAlign w:val="center"/>
          </w:tcPr>
          <w:p w:rsidR="00AE0391" w:rsidRPr="00BD2866" w:rsidRDefault="002B31B1">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总金额（元）</w:t>
            </w:r>
          </w:p>
        </w:tc>
        <w:tc>
          <w:tcPr>
            <w:tcW w:w="1276" w:type="dxa"/>
            <w:vAlign w:val="center"/>
          </w:tcPr>
          <w:p w:rsidR="00AE0391" w:rsidRPr="00BD2866" w:rsidRDefault="002B31B1">
            <w:pPr>
              <w:adjustRightInd w:val="0"/>
              <w:snapToGrid w:val="0"/>
              <w:spacing w:line="300" w:lineRule="exact"/>
              <w:textAlignment w:val="baseline"/>
              <w:rPr>
                <w:rFonts w:ascii="等线" w:eastAsia="等线" w:hAnsi="等线"/>
                <w:szCs w:val="21"/>
              </w:rPr>
            </w:pPr>
            <w:r w:rsidRPr="00BD2866">
              <w:rPr>
                <w:rFonts w:ascii="等线" w:eastAsia="等线" w:hAnsi="等线" w:hint="eastAsia"/>
                <w:szCs w:val="21"/>
              </w:rPr>
              <w:t>服务周期</w:t>
            </w:r>
          </w:p>
        </w:tc>
        <w:tc>
          <w:tcPr>
            <w:tcW w:w="3260" w:type="dxa"/>
            <w:vAlign w:val="center"/>
          </w:tcPr>
          <w:p w:rsidR="00AE0391" w:rsidRPr="00BD2866" w:rsidRDefault="002B31B1">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服务期限</w:t>
            </w:r>
          </w:p>
        </w:tc>
      </w:tr>
      <w:tr w:rsidR="00AC2DD2" w:rsidRPr="00BD2866" w:rsidTr="00E60EC5">
        <w:trPr>
          <w:trHeight w:val="454"/>
        </w:trPr>
        <w:tc>
          <w:tcPr>
            <w:tcW w:w="1986" w:type="dxa"/>
            <w:vAlign w:val="center"/>
          </w:tcPr>
          <w:p w:rsidR="00AE0391" w:rsidRPr="00BD2866" w:rsidRDefault="00893A02" w:rsidP="00C60217">
            <w:pPr>
              <w:adjustRightInd w:val="0"/>
              <w:snapToGrid w:val="0"/>
              <w:spacing w:line="300" w:lineRule="exact"/>
              <w:textAlignment w:val="baseline"/>
              <w:rPr>
                <w:rFonts w:ascii="等线" w:eastAsia="等线" w:hAnsi="等线"/>
                <w:szCs w:val="21"/>
              </w:rPr>
            </w:pPr>
            <w:r w:rsidRPr="00233D54">
              <w:rPr>
                <w:rFonts w:ascii="等线" w:eastAsia="等线" w:hAnsi="等线" w:hint="eastAsia"/>
                <w:color w:val="FF0000"/>
                <w:szCs w:val="21"/>
              </w:rPr>
              <w:t>*</w:t>
            </w:r>
            <w:r w:rsidRPr="00233D54">
              <w:rPr>
                <w:rFonts w:ascii="等线" w:eastAsia="等线" w:hAnsi="等线"/>
                <w:color w:val="FF0000"/>
                <w:szCs w:val="21"/>
              </w:rPr>
              <w:t>*****</w:t>
            </w:r>
            <w:r w:rsidR="00C60217" w:rsidRPr="00233D54">
              <w:rPr>
                <w:rFonts w:ascii="等线" w:eastAsia="等线" w:hAnsi="等线" w:hint="eastAsia"/>
                <w:color w:val="FF0000"/>
                <w:szCs w:val="21"/>
              </w:rPr>
              <w:t>服务</w:t>
            </w:r>
          </w:p>
        </w:tc>
        <w:tc>
          <w:tcPr>
            <w:tcW w:w="1275" w:type="dxa"/>
            <w:vAlign w:val="center"/>
          </w:tcPr>
          <w:p w:rsidR="00AE0391" w:rsidRPr="00BD2866" w:rsidRDefault="00C60217">
            <w:pPr>
              <w:adjustRightInd w:val="0"/>
              <w:snapToGrid w:val="0"/>
              <w:spacing w:line="300" w:lineRule="exact"/>
              <w:jc w:val="center"/>
              <w:textAlignment w:val="baseline"/>
              <w:rPr>
                <w:rFonts w:ascii="等线" w:eastAsia="等线" w:hAnsi="等线"/>
                <w:szCs w:val="21"/>
              </w:rPr>
            </w:pPr>
            <w:r w:rsidRPr="00BD2866">
              <w:rPr>
                <w:rFonts w:ascii="等线" w:eastAsia="等线" w:hAnsi="等线" w:hint="eastAsia"/>
                <w:szCs w:val="21"/>
              </w:rPr>
              <w:t>/</w:t>
            </w:r>
          </w:p>
        </w:tc>
        <w:tc>
          <w:tcPr>
            <w:tcW w:w="709" w:type="dxa"/>
            <w:vAlign w:val="center"/>
          </w:tcPr>
          <w:p w:rsidR="00AE0391" w:rsidRPr="00BD2866" w:rsidRDefault="00AE0391">
            <w:pPr>
              <w:adjustRightInd w:val="0"/>
              <w:snapToGrid w:val="0"/>
              <w:spacing w:line="300" w:lineRule="exact"/>
              <w:jc w:val="center"/>
              <w:textAlignment w:val="baseline"/>
              <w:rPr>
                <w:rFonts w:ascii="等线" w:eastAsia="等线" w:hAnsi="等线"/>
                <w:szCs w:val="21"/>
              </w:rPr>
            </w:pPr>
          </w:p>
        </w:tc>
        <w:tc>
          <w:tcPr>
            <w:tcW w:w="1559" w:type="dxa"/>
            <w:gridSpan w:val="2"/>
            <w:vAlign w:val="center"/>
          </w:tcPr>
          <w:p w:rsidR="00AE0391" w:rsidRPr="00BD2866" w:rsidRDefault="00893A02">
            <w:pPr>
              <w:adjustRightInd w:val="0"/>
              <w:snapToGrid w:val="0"/>
              <w:spacing w:line="300" w:lineRule="exact"/>
              <w:jc w:val="center"/>
              <w:textAlignment w:val="baseline"/>
              <w:rPr>
                <w:rFonts w:ascii="等线" w:eastAsia="等线" w:hAnsi="等线"/>
                <w:szCs w:val="21"/>
              </w:rPr>
            </w:pPr>
            <w:r w:rsidRPr="00BD2866">
              <w:rPr>
                <w:rFonts w:ascii="等线" w:eastAsia="等线" w:hAnsi="等线"/>
                <w:szCs w:val="21"/>
              </w:rPr>
              <w:t xml:space="preserve"> </w:t>
            </w:r>
          </w:p>
        </w:tc>
        <w:tc>
          <w:tcPr>
            <w:tcW w:w="1276" w:type="dxa"/>
            <w:vAlign w:val="center"/>
          </w:tcPr>
          <w:p w:rsidR="00AE0391" w:rsidRPr="00BD2866" w:rsidRDefault="00C60217">
            <w:pPr>
              <w:adjustRightInd w:val="0"/>
              <w:snapToGrid w:val="0"/>
              <w:spacing w:line="300" w:lineRule="exact"/>
              <w:jc w:val="center"/>
              <w:textAlignment w:val="baseline"/>
              <w:rPr>
                <w:rFonts w:ascii="等线" w:eastAsia="等线" w:hAnsi="等线"/>
                <w:szCs w:val="21"/>
              </w:rPr>
            </w:pPr>
            <w:r w:rsidRPr="00233D54">
              <w:rPr>
                <w:rFonts w:ascii="等线" w:eastAsia="等线" w:hAnsi="等线" w:hint="eastAsia"/>
                <w:color w:val="FF0000"/>
                <w:szCs w:val="21"/>
              </w:rPr>
              <w:t>五</w:t>
            </w:r>
            <w:r w:rsidR="002B31B1" w:rsidRPr="00233D54">
              <w:rPr>
                <w:rFonts w:ascii="等线" w:eastAsia="等线" w:hAnsi="等线" w:hint="eastAsia"/>
                <w:color w:val="FF0000"/>
                <w:szCs w:val="21"/>
              </w:rPr>
              <w:t>年</w:t>
            </w:r>
          </w:p>
        </w:tc>
        <w:tc>
          <w:tcPr>
            <w:tcW w:w="3260" w:type="dxa"/>
            <w:vAlign w:val="center"/>
          </w:tcPr>
          <w:p w:rsidR="00AE0391" w:rsidRPr="00BD2866" w:rsidRDefault="00A06CEF" w:rsidP="008344DA">
            <w:pPr>
              <w:adjustRightInd w:val="0"/>
              <w:snapToGrid w:val="0"/>
              <w:spacing w:line="300" w:lineRule="exact"/>
              <w:jc w:val="center"/>
              <w:textAlignment w:val="baseline"/>
              <w:rPr>
                <w:rFonts w:ascii="等线" w:eastAsia="等线" w:hAnsi="等线"/>
                <w:szCs w:val="21"/>
              </w:rPr>
            </w:pPr>
            <w:r w:rsidRPr="00BD2866">
              <w:rPr>
                <w:rFonts w:ascii="等线" w:eastAsia="等线" w:hAnsi="等线"/>
                <w:color w:val="FF0000"/>
                <w:szCs w:val="21"/>
              </w:rPr>
              <w:t>-</w:t>
            </w:r>
          </w:p>
        </w:tc>
      </w:tr>
      <w:tr w:rsidR="00AC2DD2" w:rsidRPr="00BD2866" w:rsidTr="00E60EC5">
        <w:trPr>
          <w:cantSplit/>
          <w:trHeight w:val="270"/>
        </w:trPr>
        <w:tc>
          <w:tcPr>
            <w:tcW w:w="10065" w:type="dxa"/>
            <w:gridSpan w:val="7"/>
            <w:vAlign w:val="center"/>
          </w:tcPr>
          <w:p w:rsidR="00AE0391" w:rsidRPr="00BD2866" w:rsidRDefault="002B31B1">
            <w:pPr>
              <w:adjustRightInd w:val="0"/>
              <w:snapToGrid w:val="0"/>
              <w:spacing w:line="360" w:lineRule="exact"/>
              <w:textAlignment w:val="baseline"/>
              <w:rPr>
                <w:rFonts w:ascii="等线" w:eastAsia="等线" w:hAnsi="等线"/>
                <w:szCs w:val="21"/>
              </w:rPr>
            </w:pPr>
            <w:r w:rsidRPr="00BD2866">
              <w:rPr>
                <w:rFonts w:ascii="等线" w:eastAsia="等线" w:hAnsi="等线" w:hint="eastAsia"/>
                <w:szCs w:val="21"/>
              </w:rPr>
              <w:t>合计人民币（大写）：</w:t>
            </w:r>
            <w:r w:rsidR="00C60217" w:rsidRPr="00233D54">
              <w:rPr>
                <w:rFonts w:ascii="等线" w:eastAsia="等线" w:hAnsi="等线" w:hint="eastAsia"/>
                <w:color w:val="FF0000"/>
                <w:szCs w:val="21"/>
              </w:rPr>
              <w:t>叁拾玖万</w:t>
            </w:r>
            <w:r w:rsidRPr="00233D54">
              <w:rPr>
                <w:rFonts w:ascii="等线" w:eastAsia="等线" w:hAnsi="等线" w:hint="eastAsia"/>
                <w:color w:val="FF0000"/>
                <w:szCs w:val="21"/>
              </w:rPr>
              <w:t>元整。</w:t>
            </w:r>
          </w:p>
        </w:tc>
      </w:tr>
      <w:tr w:rsidR="00AC2DD2" w:rsidRPr="00BD2866" w:rsidTr="00E60EC5">
        <w:trPr>
          <w:cantSplit/>
          <w:trHeight w:val="2254"/>
        </w:trPr>
        <w:tc>
          <w:tcPr>
            <w:tcW w:w="10065" w:type="dxa"/>
            <w:gridSpan w:val="7"/>
          </w:tcPr>
          <w:p w:rsidR="00AE0391"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一、质量要求和技术标准。乙方提供的服务完全符合国家有关技术标准，</w:t>
            </w:r>
            <w:r w:rsidR="00F24C11">
              <w:rPr>
                <w:rFonts w:ascii="等线" w:eastAsia="等线" w:hAnsi="等线" w:hint="eastAsia"/>
                <w:szCs w:val="21"/>
              </w:rPr>
              <w:t>乙</w:t>
            </w:r>
            <w:r w:rsidRPr="00BD2866">
              <w:rPr>
                <w:rFonts w:ascii="等线" w:eastAsia="等线" w:hAnsi="等线" w:hint="eastAsia"/>
                <w:szCs w:val="21"/>
              </w:rPr>
              <w:t>方的质量保证及售后服务承诺如下：</w:t>
            </w:r>
          </w:p>
          <w:p w:rsidR="00AE0391"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1、</w:t>
            </w:r>
            <w:r w:rsidRPr="00BD2866">
              <w:rPr>
                <w:rFonts w:ascii="等线" w:eastAsia="等线" w:hAnsi="等线" w:hint="eastAsia"/>
                <w:spacing w:val="-8"/>
                <w:szCs w:val="21"/>
              </w:rPr>
              <w:t>故障响应时间：乙方应在收到甲方故障申报电话后1小时内做出响应,</w:t>
            </w:r>
            <w:r w:rsidR="00185F3A" w:rsidRPr="00BD2866">
              <w:rPr>
                <w:rFonts w:ascii="等线" w:eastAsia="等线" w:hAnsi="等线"/>
                <w:spacing w:val="-8"/>
                <w:szCs w:val="21"/>
              </w:rPr>
              <w:t xml:space="preserve"> </w:t>
            </w:r>
            <w:r w:rsidR="00185F3A" w:rsidRPr="00BD2866">
              <w:rPr>
                <w:rFonts w:ascii="等线" w:eastAsia="等线" w:hAnsi="等线"/>
                <w:spacing w:val="-8"/>
                <w:szCs w:val="21"/>
                <w:u w:val="single"/>
              </w:rPr>
              <w:t xml:space="preserve">     </w:t>
            </w:r>
            <w:r w:rsidRPr="00BD2866">
              <w:rPr>
                <w:rFonts w:ascii="等线" w:eastAsia="等线" w:hAnsi="等线" w:hint="eastAsia"/>
                <w:spacing w:val="-8"/>
                <w:szCs w:val="21"/>
              </w:rPr>
              <w:t>小时内到达服务现场进行检修；特殊情况下接到甲方故障申报电话后必须立即赶往现场进行维修。</w:t>
            </w:r>
          </w:p>
          <w:p w:rsidR="00AE0391" w:rsidRPr="00BD2866" w:rsidRDefault="002B31B1" w:rsidP="00FE5765">
            <w:pPr>
              <w:spacing w:line="280" w:lineRule="exact"/>
              <w:rPr>
                <w:rFonts w:ascii="等线" w:eastAsia="等线" w:hAnsi="等线"/>
                <w:szCs w:val="21"/>
                <w:u w:val="single"/>
              </w:rPr>
            </w:pPr>
            <w:r w:rsidRPr="00BD2866">
              <w:rPr>
                <w:rFonts w:ascii="等线" w:eastAsia="等线" w:hAnsi="等线" w:hint="eastAsia"/>
                <w:szCs w:val="21"/>
              </w:rPr>
              <w:t>2、乙方提供以下服务内容：</w:t>
            </w:r>
          </w:p>
          <w:p w:rsidR="00AE0391" w:rsidRPr="00BD2866" w:rsidRDefault="002B31B1" w:rsidP="00FE5765">
            <w:pPr>
              <w:spacing w:line="280" w:lineRule="exact"/>
              <w:rPr>
                <w:rFonts w:ascii="等线" w:eastAsia="等线" w:hAnsi="等线"/>
                <w:szCs w:val="21"/>
                <w:u w:val="single"/>
              </w:rPr>
            </w:pPr>
            <w:r w:rsidRPr="00BD2866">
              <w:rPr>
                <w:rFonts w:ascii="等线" w:eastAsia="等线" w:hAnsi="等线" w:hint="eastAsia"/>
                <w:szCs w:val="21"/>
              </w:rPr>
              <w:t>（1）</w:t>
            </w:r>
            <w:r w:rsidR="008C6926" w:rsidRPr="00BD2866">
              <w:rPr>
                <w:rFonts w:ascii="等线" w:eastAsia="等线" w:hAnsi="等线" w:hint="eastAsia"/>
                <w:szCs w:val="21"/>
              </w:rPr>
              <w:t>服务</w:t>
            </w:r>
            <w:r w:rsidRPr="00BD2866">
              <w:rPr>
                <w:rFonts w:ascii="等线" w:eastAsia="等线" w:hAnsi="等线" w:hint="eastAsia"/>
                <w:szCs w:val="21"/>
              </w:rPr>
              <w:t>范围：</w:t>
            </w:r>
            <w:r w:rsidRPr="00BD2866">
              <w:rPr>
                <w:rFonts w:ascii="等线" w:eastAsia="等线" w:hAnsi="等线" w:hint="eastAsia"/>
                <w:szCs w:val="21"/>
                <w:u w:val="single"/>
              </w:rPr>
              <w:t xml:space="preserve">                                                          </w:t>
            </w:r>
            <w:r w:rsidR="00423674" w:rsidRPr="00BD2866">
              <w:rPr>
                <w:rFonts w:ascii="等线" w:eastAsia="等线" w:hAnsi="等线"/>
                <w:szCs w:val="21"/>
                <w:u w:val="single"/>
              </w:rPr>
              <w:t xml:space="preserve">             </w:t>
            </w:r>
            <w:r w:rsidRPr="00BD2866">
              <w:rPr>
                <w:rFonts w:ascii="等线" w:eastAsia="等线" w:hAnsi="等线" w:hint="eastAsia"/>
                <w:szCs w:val="21"/>
                <w:u w:val="single"/>
              </w:rPr>
              <w:t xml:space="preserve">   </w:t>
            </w:r>
          </w:p>
          <w:p w:rsidR="00AE0391" w:rsidRPr="00BD2866" w:rsidRDefault="002B31B1" w:rsidP="00FE5765">
            <w:pPr>
              <w:spacing w:line="280" w:lineRule="exact"/>
              <w:rPr>
                <w:rFonts w:ascii="等线" w:eastAsia="等线" w:hAnsi="等线"/>
                <w:szCs w:val="21"/>
              </w:rPr>
            </w:pPr>
            <w:r w:rsidRPr="00BD2866">
              <w:rPr>
                <w:rFonts w:ascii="等线" w:eastAsia="等线" w:hAnsi="等线" w:hint="eastAsia"/>
                <w:szCs w:val="21"/>
              </w:rPr>
              <w:t>（2）</w:t>
            </w:r>
            <w:r w:rsidRPr="00BD2866">
              <w:rPr>
                <w:rFonts w:ascii="等线" w:eastAsia="等线" w:hAnsi="等线" w:hint="eastAsia"/>
                <w:spacing w:val="-8"/>
                <w:szCs w:val="21"/>
              </w:rPr>
              <w:t>定期保养：乙方每</w:t>
            </w:r>
            <w:r w:rsidRPr="00BD2866">
              <w:rPr>
                <w:rFonts w:ascii="等线" w:eastAsia="等线" w:hAnsi="等线" w:hint="eastAsia"/>
                <w:spacing w:val="-8"/>
                <w:szCs w:val="21"/>
                <w:u w:val="single"/>
              </w:rPr>
              <w:t>□月□季度□半年</w:t>
            </w:r>
            <w:r w:rsidRPr="00BD2866">
              <w:rPr>
                <w:rFonts w:ascii="等线" w:eastAsia="等线" w:hAnsi="等线" w:hint="eastAsia"/>
                <w:spacing w:val="-8"/>
                <w:szCs w:val="21"/>
              </w:rPr>
              <w:t>提供1次定期维护保养。乙方在保养之前通知甲方使用科室和设备科（黄耀：68318625）保养时间以及现场保养时需通知设备科人员到场参加。乙方的维修保养服务包括机器清洁、性能测试校准、必要的机械或电气的检查，以及非紧急性质的预防性维护和确保系统能按照制造商的产品规格运行的其它维护。</w:t>
            </w:r>
          </w:p>
          <w:p w:rsidR="00F40D63" w:rsidRPr="00BD2866" w:rsidRDefault="002B31B1" w:rsidP="00FE5765">
            <w:pPr>
              <w:spacing w:line="280" w:lineRule="exact"/>
              <w:rPr>
                <w:rFonts w:ascii="等线" w:eastAsia="等线" w:hAnsi="等线"/>
                <w:szCs w:val="21"/>
              </w:rPr>
            </w:pPr>
            <w:r w:rsidRPr="00BD2866">
              <w:rPr>
                <w:rFonts w:ascii="等线" w:eastAsia="等线" w:hAnsi="等线" w:hint="eastAsia"/>
                <w:szCs w:val="21"/>
              </w:rPr>
              <w:t>（3）</w:t>
            </w:r>
            <w:r w:rsidR="008369C1" w:rsidRPr="00BD2866">
              <w:rPr>
                <w:rFonts w:ascii="等线" w:eastAsia="等线" w:hAnsi="等线" w:hint="eastAsia"/>
                <w:szCs w:val="21"/>
              </w:rPr>
              <w:t>设备服务质量管理：</w:t>
            </w:r>
            <w:r w:rsidR="00E969F8" w:rsidRPr="00BD2866">
              <w:rPr>
                <w:rFonts w:ascii="等线" w:eastAsia="等线" w:hAnsi="等线" w:hint="eastAsia"/>
                <w:szCs w:val="21"/>
              </w:rPr>
              <w:t>在服务期间</w:t>
            </w:r>
            <w:r w:rsidR="00185F3A" w:rsidRPr="00BD2866">
              <w:rPr>
                <w:rFonts w:ascii="等线" w:eastAsia="等线" w:hAnsi="等线" w:hint="eastAsia"/>
                <w:szCs w:val="21"/>
              </w:rPr>
              <w:t>如果</w:t>
            </w:r>
            <w:r w:rsidR="007F4BA7" w:rsidRPr="00BD2866">
              <w:rPr>
                <w:rFonts w:ascii="等线" w:eastAsia="等线" w:hAnsi="等线" w:hint="eastAsia"/>
                <w:szCs w:val="21"/>
              </w:rPr>
              <w:t>设备出现故障，</w:t>
            </w:r>
            <w:r w:rsidR="00185F3A" w:rsidRPr="00BD2866">
              <w:rPr>
                <w:rFonts w:ascii="等线" w:eastAsia="等线" w:hAnsi="等线" w:hint="eastAsia"/>
                <w:szCs w:val="21"/>
              </w:rPr>
              <w:t>乙方</w:t>
            </w:r>
            <w:r w:rsidR="007F4BA7" w:rsidRPr="00BD2866">
              <w:rPr>
                <w:rFonts w:ascii="等线" w:eastAsia="等线" w:hAnsi="等线" w:hint="eastAsia"/>
                <w:szCs w:val="21"/>
              </w:rPr>
              <w:t>从接到甲方电话开始7天内都不能解决问题，</w:t>
            </w:r>
            <w:r w:rsidR="00BD3C4E" w:rsidRPr="00BD2866">
              <w:rPr>
                <w:rFonts w:ascii="等线" w:eastAsia="等线" w:hAnsi="等线" w:hint="eastAsia"/>
                <w:szCs w:val="21"/>
              </w:rPr>
              <w:t>设备</w:t>
            </w:r>
            <w:r w:rsidR="00C950D4">
              <w:rPr>
                <w:rFonts w:ascii="等线" w:eastAsia="等线" w:hAnsi="等线" w:hint="eastAsia"/>
                <w:szCs w:val="21"/>
              </w:rPr>
              <w:t>不能正常</w:t>
            </w:r>
            <w:r w:rsidR="007F4BA7" w:rsidRPr="00BD2866">
              <w:rPr>
                <w:rFonts w:ascii="等线" w:eastAsia="等线" w:hAnsi="等线" w:hint="eastAsia"/>
                <w:szCs w:val="21"/>
              </w:rPr>
              <w:t>运行</w:t>
            </w:r>
            <w:r w:rsidR="00C950D4">
              <w:rPr>
                <w:rFonts w:ascii="等线" w:eastAsia="等线" w:hAnsi="等线" w:hint="eastAsia"/>
                <w:szCs w:val="21"/>
              </w:rPr>
              <w:t>，</w:t>
            </w:r>
            <w:r w:rsidR="007F4BA7" w:rsidRPr="00BD2866">
              <w:rPr>
                <w:rFonts w:ascii="等线" w:eastAsia="等线" w:hAnsi="等线" w:hint="eastAsia"/>
                <w:szCs w:val="21"/>
              </w:rPr>
              <w:t>无法达到国家有关技术标准，则</w:t>
            </w:r>
            <w:r w:rsidR="00E969F8" w:rsidRPr="00BD2866">
              <w:rPr>
                <w:rFonts w:ascii="等线" w:eastAsia="等线" w:hAnsi="等线" w:hint="eastAsia"/>
                <w:szCs w:val="21"/>
              </w:rPr>
              <w:t>甲方</w:t>
            </w:r>
            <w:r w:rsidR="00BD3C4E" w:rsidRPr="00BD2866">
              <w:rPr>
                <w:rFonts w:ascii="等线" w:eastAsia="等线" w:hAnsi="等线" w:hint="eastAsia"/>
                <w:szCs w:val="21"/>
              </w:rPr>
              <w:t>有权立即终止合同中剩余期限服务的执行，提前解除该合同</w:t>
            </w:r>
            <w:r w:rsidR="00750191" w:rsidRPr="00BD2866">
              <w:rPr>
                <w:rFonts w:ascii="等线" w:eastAsia="等线" w:hAnsi="等线" w:hint="eastAsia"/>
                <w:szCs w:val="21"/>
              </w:rPr>
              <w:t>，且不支付当期服务费用</w:t>
            </w:r>
            <w:r w:rsidR="00BD3C4E" w:rsidRPr="00BD2866">
              <w:rPr>
                <w:rFonts w:ascii="等线" w:eastAsia="等线" w:hAnsi="等线" w:hint="eastAsia"/>
                <w:szCs w:val="21"/>
              </w:rPr>
              <w:t>。</w:t>
            </w:r>
          </w:p>
          <w:p w:rsidR="00AE0391" w:rsidRPr="00BD2866" w:rsidRDefault="004774B6" w:rsidP="00FE5765">
            <w:pPr>
              <w:spacing w:line="280" w:lineRule="exact"/>
              <w:rPr>
                <w:rFonts w:ascii="等线" w:eastAsia="等线" w:hAnsi="等线"/>
                <w:szCs w:val="21"/>
                <w:u w:val="single"/>
              </w:rPr>
            </w:pPr>
            <w:r w:rsidRPr="00BD2866">
              <w:rPr>
                <w:rFonts w:ascii="等线" w:eastAsia="等线" w:hAnsi="等线" w:hint="eastAsia"/>
                <w:szCs w:val="21"/>
              </w:rPr>
              <w:t>（4）</w:t>
            </w:r>
            <w:r w:rsidR="007F4BA7" w:rsidRPr="00BD2866">
              <w:rPr>
                <w:rFonts w:ascii="等线" w:eastAsia="等线" w:hAnsi="等线" w:hint="eastAsia"/>
                <w:szCs w:val="21"/>
              </w:rPr>
              <w:t>服务</w:t>
            </w:r>
            <w:r w:rsidR="008369C1" w:rsidRPr="00BD2866">
              <w:rPr>
                <w:rFonts w:ascii="等线" w:eastAsia="等线" w:hAnsi="等线" w:hint="eastAsia"/>
                <w:szCs w:val="21"/>
              </w:rPr>
              <w:t>验收：设备服务质量实行年度周期验收方式进行确认是否合格。相关验收标准以甲方提供的《医疗设备</w:t>
            </w:r>
            <w:r w:rsidR="007F4BA7" w:rsidRPr="00BD2866">
              <w:rPr>
                <w:rFonts w:ascii="等线" w:eastAsia="等线" w:hAnsi="等线" w:hint="eastAsia"/>
                <w:szCs w:val="21"/>
              </w:rPr>
              <w:t>服务</w:t>
            </w:r>
            <w:r w:rsidR="008369C1" w:rsidRPr="00BD2866">
              <w:rPr>
                <w:rFonts w:ascii="等线" w:eastAsia="等线" w:hAnsi="等线" w:hint="eastAsia"/>
                <w:szCs w:val="21"/>
              </w:rPr>
              <w:t>验收单》为准；验收合格，则延续执行合同中剩余期限的服务；如果验收不合格，则甲方有权终止合同中剩余期限服务的执行，提前解除该合同。</w:t>
            </w:r>
          </w:p>
        </w:tc>
      </w:tr>
      <w:tr w:rsidR="00AC2DD2" w:rsidRPr="00BD2866" w:rsidTr="00E60EC5">
        <w:trPr>
          <w:cantSplit/>
          <w:trHeight w:val="597"/>
        </w:trPr>
        <w:tc>
          <w:tcPr>
            <w:tcW w:w="10065" w:type="dxa"/>
            <w:gridSpan w:val="7"/>
          </w:tcPr>
          <w:p w:rsidR="00AE0391" w:rsidRPr="00BD2866" w:rsidRDefault="002B31B1" w:rsidP="002C26C2">
            <w:pPr>
              <w:spacing w:line="280" w:lineRule="exact"/>
              <w:rPr>
                <w:rFonts w:ascii="等线" w:eastAsia="等线" w:hAnsi="等线"/>
                <w:spacing w:val="-8"/>
                <w:szCs w:val="21"/>
              </w:rPr>
            </w:pPr>
            <w:r w:rsidRPr="00BD2866">
              <w:rPr>
                <w:rFonts w:ascii="等线" w:eastAsia="等线" w:hAnsi="等线" w:hint="eastAsia"/>
                <w:color w:val="FF0000"/>
                <w:spacing w:val="-8"/>
                <w:szCs w:val="21"/>
              </w:rPr>
              <w:t>二、付款方式：</w:t>
            </w:r>
            <w:r w:rsidR="00E845E1" w:rsidRPr="00BD2866">
              <w:rPr>
                <w:rFonts w:ascii="等线" w:eastAsia="等线" w:hAnsi="等线" w:hint="eastAsia"/>
                <w:color w:val="FF0000"/>
                <w:spacing w:val="-8"/>
                <w:szCs w:val="21"/>
              </w:rPr>
              <w:t>设备</w:t>
            </w:r>
            <w:r w:rsidR="00D26217" w:rsidRPr="00BD2866">
              <w:rPr>
                <w:rFonts w:ascii="等线" w:eastAsia="等线" w:hAnsi="等线" w:hint="eastAsia"/>
                <w:color w:val="FF0000"/>
                <w:spacing w:val="-8"/>
                <w:szCs w:val="21"/>
              </w:rPr>
              <w:t>服务</w:t>
            </w:r>
            <w:r w:rsidR="00E845E1" w:rsidRPr="00BD2866">
              <w:rPr>
                <w:rFonts w:ascii="等线" w:eastAsia="等线" w:hAnsi="等线" w:hint="eastAsia"/>
                <w:color w:val="FF0000"/>
                <w:spacing w:val="-8"/>
                <w:szCs w:val="21"/>
              </w:rPr>
              <w:t>费用采用年度周期付款方式。</w:t>
            </w:r>
            <w:r w:rsidR="00A819F8" w:rsidRPr="00BD2866">
              <w:rPr>
                <w:rFonts w:ascii="等线" w:eastAsia="等线" w:hAnsi="等线" w:hint="eastAsia"/>
                <w:color w:val="FF0000"/>
                <w:spacing w:val="-8"/>
                <w:szCs w:val="21"/>
              </w:rPr>
              <w:t>乙方执行完本年度服务后经甲方验收合格，</w:t>
            </w:r>
            <w:r w:rsidR="00692C48" w:rsidRPr="00BD2866">
              <w:rPr>
                <w:rFonts w:ascii="等线" w:eastAsia="等线" w:hAnsi="等线" w:hint="eastAsia"/>
                <w:color w:val="FF0000"/>
                <w:spacing w:val="-8"/>
                <w:szCs w:val="21"/>
              </w:rPr>
              <w:t>乙方</w:t>
            </w:r>
            <w:r w:rsidR="00A819F8" w:rsidRPr="00BD2866">
              <w:rPr>
                <w:rFonts w:ascii="等线" w:eastAsia="等线" w:hAnsi="等线" w:hint="eastAsia"/>
                <w:color w:val="FF0000"/>
                <w:spacing w:val="-8"/>
                <w:szCs w:val="21"/>
              </w:rPr>
              <w:t>凭验收记录、</w:t>
            </w:r>
            <w:r w:rsidR="00D26217" w:rsidRPr="00BD2866">
              <w:rPr>
                <w:rFonts w:ascii="等线" w:eastAsia="等线" w:hAnsi="等线" w:hint="eastAsia"/>
                <w:color w:val="FF0000"/>
                <w:spacing w:val="-8"/>
                <w:szCs w:val="21"/>
              </w:rPr>
              <w:t>服务</w:t>
            </w:r>
            <w:r w:rsidR="00A819F8" w:rsidRPr="00BD2866">
              <w:rPr>
                <w:rFonts w:ascii="等线" w:eastAsia="等线" w:hAnsi="等线" w:hint="eastAsia"/>
                <w:color w:val="FF0000"/>
                <w:spacing w:val="-8"/>
                <w:szCs w:val="21"/>
              </w:rPr>
              <w:t>记录、发票、合同复印件等资料</w:t>
            </w:r>
            <w:r w:rsidR="00692C48" w:rsidRPr="00BD2866">
              <w:rPr>
                <w:rFonts w:ascii="等线" w:eastAsia="等线" w:hAnsi="等线" w:hint="eastAsia"/>
                <w:color w:val="FF0000"/>
                <w:spacing w:val="-8"/>
                <w:szCs w:val="21"/>
              </w:rPr>
              <w:t>交甲方后，甲方</w:t>
            </w:r>
            <w:r w:rsidR="00A819F8" w:rsidRPr="00BD2866">
              <w:rPr>
                <w:rFonts w:ascii="等线" w:eastAsia="等线" w:hAnsi="等线" w:hint="eastAsia"/>
                <w:color w:val="FF0000"/>
                <w:spacing w:val="-8"/>
                <w:szCs w:val="21"/>
              </w:rPr>
              <w:t>在一个月内支付当年</w:t>
            </w:r>
            <w:r w:rsidR="00692C48" w:rsidRPr="00BD2866">
              <w:rPr>
                <w:rFonts w:ascii="等线" w:eastAsia="等线" w:hAnsi="等线" w:hint="eastAsia"/>
                <w:color w:val="FF0000"/>
                <w:spacing w:val="-8"/>
                <w:szCs w:val="21"/>
              </w:rPr>
              <w:t>度</w:t>
            </w:r>
            <w:r w:rsidR="00A819F8" w:rsidRPr="00BD2866">
              <w:rPr>
                <w:rFonts w:ascii="等线" w:eastAsia="等线" w:hAnsi="等线" w:hint="eastAsia"/>
                <w:color w:val="FF0000"/>
                <w:spacing w:val="-8"/>
                <w:szCs w:val="21"/>
              </w:rPr>
              <w:t>该设备的</w:t>
            </w:r>
            <w:r w:rsidR="00D26217" w:rsidRPr="00BD2866">
              <w:rPr>
                <w:rFonts w:ascii="等线" w:eastAsia="等线" w:hAnsi="等线" w:hint="eastAsia"/>
                <w:color w:val="FF0000"/>
                <w:spacing w:val="-8"/>
                <w:szCs w:val="21"/>
              </w:rPr>
              <w:t>服务</w:t>
            </w:r>
            <w:r w:rsidR="00A819F8" w:rsidRPr="00BD2866">
              <w:rPr>
                <w:rFonts w:ascii="等线" w:eastAsia="等线" w:hAnsi="等线" w:hint="eastAsia"/>
                <w:color w:val="FF0000"/>
                <w:spacing w:val="-8"/>
                <w:szCs w:val="21"/>
              </w:rPr>
              <w:t>费。</w:t>
            </w:r>
          </w:p>
        </w:tc>
      </w:tr>
      <w:tr w:rsidR="00AC2DD2" w:rsidRPr="00BD2866" w:rsidTr="00E60EC5">
        <w:trPr>
          <w:cantSplit/>
          <w:trHeight w:val="325"/>
        </w:trPr>
        <w:tc>
          <w:tcPr>
            <w:tcW w:w="10065" w:type="dxa"/>
            <w:gridSpan w:val="7"/>
            <w:vAlign w:val="center"/>
          </w:tcPr>
          <w:p w:rsidR="00AE0391" w:rsidRPr="00BD2866" w:rsidRDefault="002B31B1" w:rsidP="00FE5765">
            <w:pPr>
              <w:numPr>
                <w:ilvl w:val="0"/>
                <w:numId w:val="1"/>
              </w:numPr>
              <w:snapToGrid w:val="0"/>
              <w:spacing w:line="280" w:lineRule="exact"/>
              <w:textAlignment w:val="baseline"/>
              <w:rPr>
                <w:rFonts w:ascii="等线" w:eastAsia="等线" w:hAnsi="等线"/>
                <w:szCs w:val="21"/>
              </w:rPr>
            </w:pPr>
            <w:r w:rsidRPr="00BD2866">
              <w:rPr>
                <w:rFonts w:ascii="等线" w:eastAsia="等线" w:hAnsi="等线" w:hint="eastAsia"/>
                <w:szCs w:val="21"/>
              </w:rPr>
              <w:t>违约责任：按《合同法》、《政府采购法》执行，或按双方约定。</w:t>
            </w:r>
          </w:p>
          <w:p w:rsidR="00AE0391" w:rsidRPr="00BD2866" w:rsidRDefault="002B31B1" w:rsidP="00FE5765">
            <w:pPr>
              <w:numPr>
                <w:ilvl w:val="0"/>
                <w:numId w:val="2"/>
              </w:numPr>
              <w:tabs>
                <w:tab w:val="center" w:pos="4357"/>
              </w:tabs>
              <w:snapToGrid w:val="0"/>
              <w:spacing w:line="280" w:lineRule="exact"/>
              <w:textAlignment w:val="baseline"/>
              <w:rPr>
                <w:rFonts w:ascii="等线" w:eastAsia="等线" w:hAnsi="等线"/>
                <w:szCs w:val="21"/>
              </w:rPr>
            </w:pPr>
            <w:r w:rsidRPr="00BD2866">
              <w:rPr>
                <w:rFonts w:ascii="等线" w:eastAsia="等线" w:hAnsi="等线" w:hint="eastAsia"/>
                <w:szCs w:val="21"/>
              </w:rPr>
              <w:t>乙方应按时保质保量的完成本合同约定</w:t>
            </w:r>
            <w:r w:rsidR="001737D2" w:rsidRPr="00BD2866">
              <w:rPr>
                <w:rFonts w:ascii="等线" w:eastAsia="等线" w:hAnsi="等线" w:hint="eastAsia"/>
                <w:szCs w:val="21"/>
              </w:rPr>
              <w:t>服务</w:t>
            </w:r>
            <w:r w:rsidR="00D81360" w:rsidRPr="00BD2866">
              <w:rPr>
                <w:rFonts w:ascii="等线" w:eastAsia="等线" w:hAnsi="等线" w:hint="eastAsia"/>
                <w:szCs w:val="21"/>
              </w:rPr>
              <w:t>内容</w:t>
            </w:r>
            <w:r w:rsidRPr="00BD2866">
              <w:rPr>
                <w:rFonts w:ascii="等线" w:eastAsia="等线" w:hAnsi="等线" w:hint="eastAsia"/>
                <w:szCs w:val="21"/>
              </w:rPr>
              <w:t>，甲方对乙方的</w:t>
            </w:r>
            <w:r w:rsidR="001737D2" w:rsidRPr="00BD2866">
              <w:rPr>
                <w:rFonts w:ascii="等线" w:eastAsia="等线" w:hAnsi="等线" w:hint="eastAsia"/>
                <w:szCs w:val="21"/>
              </w:rPr>
              <w:t>服务</w:t>
            </w:r>
            <w:r w:rsidR="00D81360" w:rsidRPr="00BD2866">
              <w:rPr>
                <w:rFonts w:ascii="等线" w:eastAsia="等线" w:hAnsi="等线" w:hint="eastAsia"/>
                <w:szCs w:val="21"/>
              </w:rPr>
              <w:t>内容</w:t>
            </w:r>
            <w:r w:rsidRPr="00BD2866">
              <w:rPr>
                <w:rFonts w:ascii="等线" w:eastAsia="等线" w:hAnsi="等线" w:hint="eastAsia"/>
                <w:szCs w:val="21"/>
              </w:rPr>
              <w:t>进行监督</w:t>
            </w:r>
            <w:r w:rsidR="00F40D63" w:rsidRPr="00BD2866">
              <w:rPr>
                <w:rFonts w:ascii="等线" w:eastAsia="等线" w:hAnsi="等线" w:hint="eastAsia"/>
                <w:szCs w:val="21"/>
              </w:rPr>
              <w:t>及验收</w:t>
            </w:r>
            <w:r w:rsidR="00D81360" w:rsidRPr="00BD2866">
              <w:rPr>
                <w:rFonts w:ascii="等线" w:eastAsia="等线" w:hAnsi="等线" w:hint="eastAsia"/>
                <w:szCs w:val="21"/>
              </w:rPr>
              <w:t>。</w:t>
            </w:r>
          </w:p>
          <w:p w:rsidR="00AE0391" w:rsidRPr="00BD2866" w:rsidRDefault="002B31B1" w:rsidP="00FE5765">
            <w:pPr>
              <w:tabs>
                <w:tab w:val="center" w:pos="4357"/>
              </w:tabs>
              <w:snapToGrid w:val="0"/>
              <w:spacing w:line="280" w:lineRule="exact"/>
              <w:textAlignment w:val="baseline"/>
              <w:rPr>
                <w:rFonts w:ascii="等线" w:eastAsia="等线" w:hAnsi="等线"/>
                <w:szCs w:val="21"/>
              </w:rPr>
            </w:pPr>
            <w:r w:rsidRPr="00BD2866">
              <w:rPr>
                <w:rFonts w:ascii="等线" w:eastAsia="等线" w:hAnsi="等线" w:hint="eastAsia"/>
                <w:szCs w:val="21"/>
              </w:rPr>
              <w:t>2、</w:t>
            </w:r>
            <w:r w:rsidR="00EA03A5" w:rsidRPr="00BD2866">
              <w:rPr>
                <w:rFonts w:ascii="等线" w:eastAsia="等线" w:hAnsi="等线" w:hint="eastAsia"/>
                <w:szCs w:val="21"/>
              </w:rPr>
              <w:t>设备服务验收合格的情况下，</w:t>
            </w:r>
            <w:r w:rsidRPr="00BD2866">
              <w:rPr>
                <w:rFonts w:ascii="等线" w:eastAsia="等线" w:hAnsi="等线" w:hint="eastAsia"/>
                <w:szCs w:val="21"/>
              </w:rPr>
              <w:t>甲方应按本合同约定及时足额向乙方支付</w:t>
            </w:r>
            <w:r w:rsidR="004E241A" w:rsidRPr="00BD2866">
              <w:rPr>
                <w:rFonts w:ascii="等线" w:eastAsia="等线" w:hAnsi="等线" w:hint="eastAsia"/>
                <w:szCs w:val="21"/>
              </w:rPr>
              <w:t>服务</w:t>
            </w:r>
            <w:r w:rsidRPr="00BD2866">
              <w:rPr>
                <w:rFonts w:ascii="等线" w:eastAsia="等线" w:hAnsi="等线" w:hint="eastAsia"/>
                <w:szCs w:val="21"/>
              </w:rPr>
              <w:t>费用。</w:t>
            </w:r>
          </w:p>
        </w:tc>
      </w:tr>
      <w:tr w:rsidR="00AC2DD2" w:rsidRPr="00BD2866" w:rsidTr="00E60EC5">
        <w:trPr>
          <w:trHeight w:val="559"/>
        </w:trPr>
        <w:tc>
          <w:tcPr>
            <w:tcW w:w="10065" w:type="dxa"/>
            <w:gridSpan w:val="7"/>
            <w:vAlign w:val="center"/>
          </w:tcPr>
          <w:p w:rsidR="00AE0391"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四、其他约定事项：</w:t>
            </w:r>
          </w:p>
          <w:p w:rsidR="00AE0391"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1、招标书、投标书和特殊承诺是本合同不可分割的部分</w:t>
            </w:r>
            <w:r w:rsidR="00461BBA" w:rsidRPr="00BD2866">
              <w:rPr>
                <w:rFonts w:ascii="等线" w:eastAsia="等线" w:hAnsi="等线" w:hint="eastAsia"/>
                <w:szCs w:val="21"/>
              </w:rPr>
              <w:t>，与合同具有同等效力。</w:t>
            </w:r>
            <w:r w:rsidRPr="00BD2866">
              <w:rPr>
                <w:rFonts w:ascii="等线" w:eastAsia="等线" w:hAnsi="等线" w:hint="eastAsia"/>
                <w:szCs w:val="21"/>
              </w:rPr>
              <w:t>。</w:t>
            </w:r>
          </w:p>
          <w:p w:rsidR="00AE0391"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2、本合同如发生争议可协商解决，协商不成的，提交甲方所在地人民法院诉讼解决。</w:t>
            </w:r>
          </w:p>
          <w:p w:rsidR="008E10E9" w:rsidRPr="00BD2866" w:rsidRDefault="002B31B1"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3、</w:t>
            </w:r>
            <w:r w:rsidR="008E10E9" w:rsidRPr="00BD2866">
              <w:rPr>
                <w:rFonts w:ascii="等线" w:eastAsia="等线" w:hAnsi="等线" w:hint="eastAsia"/>
                <w:szCs w:val="21"/>
              </w:rPr>
              <w:t>《售后服务承诺书》、《</w:t>
            </w:r>
            <w:r w:rsidR="004F0907" w:rsidRPr="00BD2866">
              <w:rPr>
                <w:rFonts w:ascii="等线" w:eastAsia="等线" w:hAnsi="等线" w:hint="eastAsia"/>
                <w:szCs w:val="21"/>
              </w:rPr>
              <w:t>招标文件易损件、备件报价表</w:t>
            </w:r>
            <w:r w:rsidR="008E10E9" w:rsidRPr="00BD2866">
              <w:rPr>
                <w:rFonts w:ascii="等线" w:eastAsia="等线" w:hAnsi="等线" w:hint="eastAsia"/>
                <w:szCs w:val="21"/>
              </w:rPr>
              <w:t>》作为合同附件，与合同具有同等效力</w:t>
            </w:r>
            <w:r w:rsidR="0078443E" w:rsidRPr="00BD2866">
              <w:rPr>
                <w:rFonts w:ascii="等线" w:eastAsia="等线" w:hAnsi="等线" w:hint="eastAsia"/>
                <w:szCs w:val="21"/>
              </w:rPr>
              <w:t>。</w:t>
            </w:r>
          </w:p>
          <w:p w:rsidR="00AE0391" w:rsidRPr="00BD2866" w:rsidRDefault="008E10E9" w:rsidP="00FE5765">
            <w:pPr>
              <w:adjustRightInd w:val="0"/>
              <w:snapToGrid w:val="0"/>
              <w:spacing w:line="280" w:lineRule="exact"/>
              <w:textAlignment w:val="baseline"/>
              <w:rPr>
                <w:rFonts w:ascii="等线" w:eastAsia="等线" w:hAnsi="等线"/>
                <w:szCs w:val="21"/>
              </w:rPr>
            </w:pPr>
            <w:r w:rsidRPr="00BD2866">
              <w:rPr>
                <w:rFonts w:ascii="等线" w:eastAsia="等线" w:hAnsi="等线" w:hint="eastAsia"/>
                <w:szCs w:val="21"/>
              </w:rPr>
              <w:t>4、</w:t>
            </w:r>
            <w:r w:rsidR="002B31B1" w:rsidRPr="00BD2866">
              <w:rPr>
                <w:rFonts w:ascii="等线" w:eastAsia="等线" w:hAnsi="等线" w:hint="eastAsia"/>
                <w:szCs w:val="21"/>
              </w:rPr>
              <w:t>本合同一式贰份，甲方一份，乙方一份，具有同等法律效力，自双方签字盖章之日生效。</w:t>
            </w:r>
          </w:p>
        </w:tc>
      </w:tr>
      <w:tr w:rsidR="00AC2DD2" w:rsidRPr="00BD2866" w:rsidTr="00E60EC5">
        <w:trPr>
          <w:trHeight w:val="325"/>
        </w:trPr>
        <w:tc>
          <w:tcPr>
            <w:tcW w:w="4679" w:type="dxa"/>
            <w:gridSpan w:val="4"/>
          </w:tcPr>
          <w:p w:rsidR="00AE0391" w:rsidRPr="00BD2866" w:rsidRDefault="002B31B1">
            <w:pPr>
              <w:spacing w:line="320" w:lineRule="exact"/>
              <w:jc w:val="center"/>
              <w:rPr>
                <w:rFonts w:ascii="等线" w:eastAsia="等线" w:hAnsi="等线"/>
                <w:szCs w:val="21"/>
              </w:rPr>
            </w:pPr>
            <w:r w:rsidRPr="00BD2866">
              <w:rPr>
                <w:rFonts w:ascii="等线" w:eastAsia="等线" w:hAnsi="等线" w:hint="eastAsia"/>
                <w:szCs w:val="21"/>
              </w:rPr>
              <w:t>甲    方</w:t>
            </w:r>
          </w:p>
        </w:tc>
        <w:tc>
          <w:tcPr>
            <w:tcW w:w="5386" w:type="dxa"/>
            <w:gridSpan w:val="3"/>
          </w:tcPr>
          <w:p w:rsidR="00AE0391" w:rsidRPr="00BD2866" w:rsidRDefault="002B31B1">
            <w:pPr>
              <w:spacing w:line="320" w:lineRule="exact"/>
              <w:jc w:val="center"/>
              <w:rPr>
                <w:rFonts w:ascii="等线" w:eastAsia="等线" w:hAnsi="等线"/>
                <w:szCs w:val="21"/>
              </w:rPr>
            </w:pPr>
            <w:r w:rsidRPr="00BD2866">
              <w:rPr>
                <w:rFonts w:ascii="等线" w:eastAsia="等线" w:hAnsi="等线" w:hint="eastAsia"/>
                <w:szCs w:val="21"/>
              </w:rPr>
              <w:t>乙   方</w:t>
            </w:r>
          </w:p>
        </w:tc>
      </w:tr>
      <w:tr w:rsidR="00AC2DD2" w:rsidRPr="00BD2866" w:rsidTr="00E60EC5">
        <w:trPr>
          <w:trHeight w:val="305"/>
        </w:trPr>
        <w:tc>
          <w:tcPr>
            <w:tcW w:w="4679" w:type="dxa"/>
            <w:gridSpan w:val="4"/>
          </w:tcPr>
          <w:p w:rsidR="00AE0391" w:rsidRPr="00BD2866" w:rsidRDefault="002B31B1">
            <w:pPr>
              <w:spacing w:line="320" w:lineRule="exact"/>
              <w:jc w:val="left"/>
              <w:rPr>
                <w:rFonts w:ascii="等线" w:eastAsia="等线" w:hAnsi="等线"/>
                <w:szCs w:val="21"/>
              </w:rPr>
            </w:pPr>
            <w:r w:rsidRPr="00BD2866">
              <w:rPr>
                <w:rFonts w:ascii="等线" w:eastAsia="等线" w:hAnsi="等线" w:hint="eastAsia"/>
                <w:szCs w:val="21"/>
              </w:rPr>
              <w:t>单位名称（章）：重庆市第九人民医院</w:t>
            </w:r>
          </w:p>
        </w:tc>
        <w:tc>
          <w:tcPr>
            <w:tcW w:w="5386" w:type="dxa"/>
            <w:gridSpan w:val="3"/>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单位名称（章）:</w:t>
            </w:r>
          </w:p>
        </w:tc>
      </w:tr>
      <w:tr w:rsidR="00AC2DD2" w:rsidRPr="00BD2866" w:rsidTr="00E60EC5">
        <w:trPr>
          <w:trHeight w:val="315"/>
        </w:trPr>
        <w:tc>
          <w:tcPr>
            <w:tcW w:w="4679" w:type="dxa"/>
            <w:gridSpan w:val="4"/>
          </w:tcPr>
          <w:p w:rsidR="00AE0391" w:rsidRPr="00BD2866" w:rsidRDefault="002B31B1">
            <w:pPr>
              <w:spacing w:line="320" w:lineRule="exact"/>
              <w:jc w:val="left"/>
              <w:rPr>
                <w:rFonts w:ascii="等线" w:eastAsia="等线" w:hAnsi="等线"/>
                <w:szCs w:val="21"/>
              </w:rPr>
            </w:pPr>
            <w:r w:rsidRPr="00BD2866">
              <w:rPr>
                <w:rFonts w:ascii="等线" w:eastAsia="等线" w:hAnsi="等线" w:hint="eastAsia"/>
                <w:szCs w:val="21"/>
              </w:rPr>
              <w:t>单位地址：重庆市北碚区嘉陵村69号</w:t>
            </w:r>
          </w:p>
        </w:tc>
        <w:tc>
          <w:tcPr>
            <w:tcW w:w="5386" w:type="dxa"/>
            <w:gridSpan w:val="3"/>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单位地址：</w:t>
            </w:r>
          </w:p>
        </w:tc>
      </w:tr>
      <w:tr w:rsidR="00AC2DD2" w:rsidRPr="00BD2866" w:rsidTr="00E60EC5">
        <w:trPr>
          <w:trHeight w:val="480"/>
        </w:trPr>
        <w:tc>
          <w:tcPr>
            <w:tcW w:w="4679" w:type="dxa"/>
            <w:gridSpan w:val="4"/>
            <w:vAlign w:val="center"/>
          </w:tcPr>
          <w:p w:rsidR="00AE0391" w:rsidRPr="00BD2866" w:rsidRDefault="002B31B1">
            <w:pPr>
              <w:adjustRightInd w:val="0"/>
              <w:snapToGrid w:val="0"/>
              <w:spacing w:line="320" w:lineRule="exact"/>
              <w:ind w:left="1155" w:hangingChars="550" w:hanging="1155"/>
              <w:textAlignment w:val="baseline"/>
              <w:rPr>
                <w:rFonts w:ascii="等线" w:eastAsia="等线" w:hAnsi="等线"/>
                <w:szCs w:val="21"/>
              </w:rPr>
            </w:pPr>
            <w:r w:rsidRPr="00BD2866">
              <w:rPr>
                <w:rFonts w:ascii="等线" w:eastAsia="等线" w:hAnsi="等线" w:hint="eastAsia"/>
                <w:szCs w:val="21"/>
              </w:rPr>
              <w:t>法定代表人：</w:t>
            </w:r>
          </w:p>
        </w:tc>
        <w:tc>
          <w:tcPr>
            <w:tcW w:w="5386" w:type="dxa"/>
            <w:gridSpan w:val="3"/>
            <w:vAlign w:val="center"/>
          </w:tcPr>
          <w:p w:rsidR="00AE0391" w:rsidRPr="00BD2866" w:rsidRDefault="002B31B1">
            <w:pPr>
              <w:adjustRightInd w:val="0"/>
              <w:snapToGrid w:val="0"/>
              <w:spacing w:line="320" w:lineRule="exact"/>
              <w:ind w:left="1155" w:hangingChars="550" w:hanging="1155"/>
              <w:textAlignment w:val="baseline"/>
              <w:rPr>
                <w:rFonts w:ascii="等线" w:eastAsia="等线" w:hAnsi="等线"/>
                <w:szCs w:val="21"/>
              </w:rPr>
            </w:pPr>
            <w:r w:rsidRPr="00BD2866">
              <w:rPr>
                <w:rFonts w:ascii="等线" w:eastAsia="等线" w:hAnsi="等线" w:hint="eastAsia"/>
                <w:szCs w:val="21"/>
              </w:rPr>
              <w:t>法定代表人：</w:t>
            </w:r>
          </w:p>
        </w:tc>
      </w:tr>
      <w:tr w:rsidR="00AC2DD2" w:rsidRPr="00BD2866" w:rsidTr="00E60EC5">
        <w:trPr>
          <w:trHeight w:val="443"/>
        </w:trPr>
        <w:tc>
          <w:tcPr>
            <w:tcW w:w="4679" w:type="dxa"/>
            <w:gridSpan w:val="4"/>
            <w:vAlign w:val="center"/>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委托代理人：</w:t>
            </w:r>
          </w:p>
        </w:tc>
        <w:tc>
          <w:tcPr>
            <w:tcW w:w="5386" w:type="dxa"/>
            <w:gridSpan w:val="3"/>
            <w:vAlign w:val="center"/>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委托代理人</w:t>
            </w:r>
            <w:r w:rsidR="00F95D99" w:rsidRPr="00BD2866">
              <w:rPr>
                <w:rFonts w:ascii="等线" w:eastAsia="等线" w:hAnsi="等线" w:hint="eastAsia"/>
                <w:szCs w:val="21"/>
              </w:rPr>
              <w:t>及电话</w:t>
            </w:r>
            <w:r w:rsidRPr="00BD2866">
              <w:rPr>
                <w:rFonts w:ascii="等线" w:eastAsia="等线" w:hAnsi="等线" w:hint="eastAsia"/>
                <w:szCs w:val="21"/>
              </w:rPr>
              <w:t>：</w:t>
            </w:r>
          </w:p>
        </w:tc>
      </w:tr>
      <w:tr w:rsidR="00AC2DD2" w:rsidRPr="00BD2866" w:rsidTr="00E60EC5">
        <w:trPr>
          <w:trHeight w:val="375"/>
        </w:trPr>
        <w:tc>
          <w:tcPr>
            <w:tcW w:w="4679" w:type="dxa"/>
            <w:gridSpan w:val="4"/>
            <w:vMerge w:val="restart"/>
            <w:vAlign w:val="bottom"/>
          </w:tcPr>
          <w:p w:rsidR="005D7CB7" w:rsidRPr="00BD2866" w:rsidRDefault="005D7CB7" w:rsidP="005D7CB7">
            <w:pPr>
              <w:spacing w:line="260" w:lineRule="exact"/>
              <w:rPr>
                <w:rFonts w:ascii="等线" w:eastAsia="等线" w:hAnsi="等线"/>
                <w:szCs w:val="21"/>
              </w:rPr>
            </w:pPr>
            <w:r w:rsidRPr="00BD2866">
              <w:rPr>
                <w:rFonts w:ascii="等线" w:eastAsia="等线" w:hAnsi="等线" w:hint="eastAsia"/>
                <w:szCs w:val="21"/>
              </w:rPr>
              <w:t>开户行和账号：建行北碚支行营业部 5000 1093 6000 5001 2527；纳税人识别号：1250 0109 4503 8858 3N；</w:t>
            </w:r>
          </w:p>
        </w:tc>
        <w:tc>
          <w:tcPr>
            <w:tcW w:w="5386" w:type="dxa"/>
            <w:gridSpan w:val="3"/>
            <w:vAlign w:val="bottom"/>
          </w:tcPr>
          <w:p w:rsidR="005D7CB7" w:rsidRPr="00BD2866" w:rsidRDefault="005D7CB7">
            <w:pPr>
              <w:spacing w:line="320" w:lineRule="exact"/>
              <w:rPr>
                <w:rFonts w:ascii="等线" w:eastAsia="等线" w:hAnsi="等线"/>
                <w:szCs w:val="21"/>
              </w:rPr>
            </w:pPr>
            <w:r w:rsidRPr="00BD2866">
              <w:rPr>
                <w:rFonts w:ascii="等线" w:eastAsia="等线" w:hAnsi="等线" w:hint="eastAsia"/>
                <w:spacing w:val="-10"/>
                <w:szCs w:val="21"/>
              </w:rPr>
              <w:t>开户银行：</w:t>
            </w:r>
          </w:p>
        </w:tc>
      </w:tr>
      <w:tr w:rsidR="00AC2DD2" w:rsidRPr="00BD2866" w:rsidTr="00E60EC5">
        <w:trPr>
          <w:trHeight w:val="270"/>
        </w:trPr>
        <w:tc>
          <w:tcPr>
            <w:tcW w:w="4679" w:type="dxa"/>
            <w:gridSpan w:val="4"/>
            <w:vMerge/>
            <w:vAlign w:val="bottom"/>
          </w:tcPr>
          <w:p w:rsidR="005D7CB7" w:rsidRPr="00BD2866" w:rsidRDefault="005D7CB7">
            <w:pPr>
              <w:spacing w:line="320" w:lineRule="exact"/>
              <w:rPr>
                <w:rFonts w:ascii="等线" w:eastAsia="等线" w:hAnsi="等线"/>
                <w:szCs w:val="21"/>
              </w:rPr>
            </w:pPr>
          </w:p>
        </w:tc>
        <w:tc>
          <w:tcPr>
            <w:tcW w:w="5386" w:type="dxa"/>
            <w:gridSpan w:val="3"/>
            <w:vAlign w:val="bottom"/>
          </w:tcPr>
          <w:p w:rsidR="005D7CB7" w:rsidRPr="00BD2866" w:rsidRDefault="005D7CB7">
            <w:pPr>
              <w:spacing w:line="320" w:lineRule="exact"/>
              <w:rPr>
                <w:rFonts w:ascii="等线" w:eastAsia="等线" w:hAnsi="等线"/>
                <w:spacing w:val="-10"/>
                <w:szCs w:val="21"/>
              </w:rPr>
            </w:pPr>
            <w:r w:rsidRPr="00BD2866">
              <w:rPr>
                <w:rFonts w:ascii="等线" w:eastAsia="等线" w:hAnsi="等线" w:hint="eastAsia"/>
                <w:szCs w:val="21"/>
              </w:rPr>
              <w:t>帐号：</w:t>
            </w:r>
          </w:p>
        </w:tc>
      </w:tr>
      <w:tr w:rsidR="00AC2DD2" w:rsidRPr="00BD2866" w:rsidTr="00E60EC5">
        <w:trPr>
          <w:trHeight w:val="345"/>
        </w:trPr>
        <w:tc>
          <w:tcPr>
            <w:tcW w:w="4679" w:type="dxa"/>
            <w:gridSpan w:val="4"/>
            <w:vAlign w:val="bottom"/>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电话：023-68864967</w:t>
            </w:r>
          </w:p>
        </w:tc>
        <w:tc>
          <w:tcPr>
            <w:tcW w:w="5386" w:type="dxa"/>
            <w:gridSpan w:val="3"/>
            <w:vAlign w:val="bottom"/>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电话：</w:t>
            </w:r>
          </w:p>
        </w:tc>
      </w:tr>
      <w:tr w:rsidR="00AC2DD2" w:rsidRPr="00BD2866" w:rsidTr="00E60EC5">
        <w:trPr>
          <w:trHeight w:val="345"/>
        </w:trPr>
        <w:tc>
          <w:tcPr>
            <w:tcW w:w="4679" w:type="dxa"/>
            <w:gridSpan w:val="4"/>
            <w:vAlign w:val="bottom"/>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签订时间：</w:t>
            </w:r>
            <w:r w:rsidR="00370ECB">
              <w:rPr>
                <w:rFonts w:ascii="等线" w:eastAsia="等线" w:hAnsi="等线" w:hint="eastAsia"/>
                <w:szCs w:val="21"/>
              </w:rPr>
              <w:t xml:space="preserve"> </w:t>
            </w:r>
            <w:r w:rsidR="00153F72" w:rsidRPr="00153F72">
              <w:rPr>
                <w:rFonts w:ascii="等线" w:eastAsia="等线" w:hAnsi="等线"/>
                <w:color w:val="FF0000"/>
                <w:szCs w:val="21"/>
              </w:rPr>
              <w:t>2022</w:t>
            </w:r>
            <w:r w:rsidR="00370ECB">
              <w:rPr>
                <w:rFonts w:ascii="等线" w:eastAsia="等线" w:hAnsi="等线"/>
                <w:color w:val="FF0000"/>
                <w:szCs w:val="21"/>
              </w:rPr>
              <w:t xml:space="preserve">  </w:t>
            </w:r>
            <w:r w:rsidRPr="00BD2866">
              <w:rPr>
                <w:rFonts w:ascii="等线" w:eastAsia="等线" w:hAnsi="等线" w:hint="eastAsia"/>
                <w:szCs w:val="21"/>
              </w:rPr>
              <w:t>年</w:t>
            </w:r>
            <w:r w:rsidR="000C238A" w:rsidRPr="00BD2866">
              <w:rPr>
                <w:rFonts w:ascii="等线" w:eastAsia="等线" w:hAnsi="等线"/>
                <w:szCs w:val="21"/>
              </w:rPr>
              <w:t xml:space="preserve"> </w:t>
            </w:r>
            <w:r w:rsidR="00893A02" w:rsidRPr="00BD2866">
              <w:rPr>
                <w:rFonts w:ascii="等线" w:eastAsia="等线" w:hAnsi="等线"/>
                <w:szCs w:val="21"/>
              </w:rPr>
              <w:t xml:space="preserve">  </w:t>
            </w:r>
            <w:r w:rsidR="000C238A" w:rsidRPr="00BD2866">
              <w:rPr>
                <w:rFonts w:ascii="等线" w:eastAsia="等线" w:hAnsi="等线"/>
                <w:szCs w:val="21"/>
              </w:rPr>
              <w:t xml:space="preserve">   </w:t>
            </w:r>
            <w:r w:rsidRPr="00BD2866">
              <w:rPr>
                <w:rFonts w:ascii="等线" w:eastAsia="等线" w:hAnsi="等线" w:hint="eastAsia"/>
                <w:szCs w:val="21"/>
              </w:rPr>
              <w:t>月      日</w:t>
            </w:r>
          </w:p>
        </w:tc>
        <w:tc>
          <w:tcPr>
            <w:tcW w:w="5386" w:type="dxa"/>
            <w:gridSpan w:val="3"/>
            <w:vAlign w:val="bottom"/>
          </w:tcPr>
          <w:p w:rsidR="00AE0391" w:rsidRPr="00BD2866" w:rsidRDefault="002B31B1">
            <w:pPr>
              <w:spacing w:line="320" w:lineRule="exact"/>
              <w:rPr>
                <w:rFonts w:ascii="等线" w:eastAsia="等线" w:hAnsi="等线"/>
                <w:szCs w:val="21"/>
              </w:rPr>
            </w:pPr>
            <w:r w:rsidRPr="00BD2866">
              <w:rPr>
                <w:rFonts w:ascii="等线" w:eastAsia="等线" w:hAnsi="等线" w:hint="eastAsia"/>
                <w:szCs w:val="21"/>
              </w:rPr>
              <w:t>签订时间：</w:t>
            </w:r>
            <w:r w:rsidR="00370ECB">
              <w:rPr>
                <w:rFonts w:ascii="等线" w:eastAsia="等线" w:hAnsi="等线" w:hint="eastAsia"/>
                <w:szCs w:val="21"/>
              </w:rPr>
              <w:t xml:space="preserve"> </w:t>
            </w:r>
            <w:r w:rsidR="00370ECB">
              <w:rPr>
                <w:rFonts w:ascii="等线" w:eastAsia="等线" w:hAnsi="等线"/>
                <w:szCs w:val="21"/>
              </w:rPr>
              <w:t xml:space="preserve"> </w:t>
            </w:r>
            <w:r w:rsidR="00153F72" w:rsidRPr="00153F72">
              <w:rPr>
                <w:rFonts w:ascii="等线" w:eastAsia="等线" w:hAnsi="等线"/>
                <w:color w:val="FF0000"/>
                <w:szCs w:val="21"/>
              </w:rPr>
              <w:t>2022</w:t>
            </w:r>
            <w:r w:rsidR="00370ECB">
              <w:rPr>
                <w:rFonts w:ascii="等线" w:eastAsia="等线" w:hAnsi="等线"/>
                <w:color w:val="FF0000"/>
                <w:szCs w:val="21"/>
              </w:rPr>
              <w:t xml:space="preserve">  </w:t>
            </w:r>
            <w:r w:rsidRPr="00BD2866">
              <w:rPr>
                <w:rFonts w:ascii="等线" w:eastAsia="等线" w:hAnsi="等线" w:hint="eastAsia"/>
                <w:szCs w:val="21"/>
              </w:rPr>
              <w:t xml:space="preserve">年 </w:t>
            </w:r>
            <w:r w:rsidR="00893A02" w:rsidRPr="00BD2866">
              <w:rPr>
                <w:rFonts w:ascii="等线" w:eastAsia="等线" w:hAnsi="等线"/>
                <w:szCs w:val="21"/>
              </w:rPr>
              <w:t xml:space="preserve">   </w:t>
            </w:r>
            <w:r w:rsidRPr="00BD2866">
              <w:rPr>
                <w:rFonts w:ascii="等线" w:eastAsia="等线" w:hAnsi="等线" w:hint="eastAsia"/>
                <w:szCs w:val="21"/>
              </w:rPr>
              <w:t xml:space="preserve"> 月 </w:t>
            </w:r>
            <w:r w:rsidR="00893A02" w:rsidRPr="00BD2866">
              <w:rPr>
                <w:rFonts w:ascii="等线" w:eastAsia="等线" w:hAnsi="等线"/>
                <w:szCs w:val="21"/>
              </w:rPr>
              <w:t xml:space="preserve">   </w:t>
            </w:r>
            <w:r w:rsidRPr="00BD2866">
              <w:rPr>
                <w:rFonts w:ascii="等线" w:eastAsia="等线" w:hAnsi="等线" w:hint="eastAsia"/>
                <w:szCs w:val="21"/>
              </w:rPr>
              <w:t xml:space="preserve"> 日</w:t>
            </w:r>
          </w:p>
        </w:tc>
      </w:tr>
    </w:tbl>
    <w:p w:rsidR="00AE0391" w:rsidRPr="00AC2DD2" w:rsidRDefault="00AE0391" w:rsidP="00B630AB">
      <w:pPr>
        <w:widowControl/>
      </w:pPr>
    </w:p>
    <w:sectPr w:rsidR="00AE0391" w:rsidRPr="00AC2DD2" w:rsidSect="001F44A0">
      <w:pgSz w:w="11906" w:h="16838"/>
      <w:pgMar w:top="1560" w:right="1800" w:bottom="567"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4B6" w:rsidRDefault="009A14B6" w:rsidP="005D7CB7">
      <w:r>
        <w:separator/>
      </w:r>
    </w:p>
  </w:endnote>
  <w:endnote w:type="continuationSeparator" w:id="0">
    <w:p w:rsidR="009A14B6" w:rsidRDefault="009A14B6" w:rsidP="005D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_GBK">
    <w:altName w:val="等线"/>
    <w:charset w:val="86"/>
    <w:family w:val="script"/>
    <w:pitch w:val="fixed"/>
    <w:sig w:usb0="00000001" w:usb1="080E0000" w:usb2="00000010" w:usb3="00000000" w:csb0="00040000" w:csb1="00000000"/>
  </w:font>
  <w:font w:name="微软雅黑">
    <w:charset w:val="86"/>
    <w:family w:val="swiss"/>
    <w:pitch w:val="variable"/>
    <w:sig w:usb0="80000287" w:usb1="280F3C52" w:usb2="00000016" w:usb3="00000000" w:csb0="0004001F" w:csb1="00000000"/>
  </w:font>
  <w:font w:name="华文仿宋">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4B6" w:rsidRDefault="009A14B6" w:rsidP="005D7CB7">
      <w:r>
        <w:separator/>
      </w:r>
    </w:p>
  </w:footnote>
  <w:footnote w:type="continuationSeparator" w:id="0">
    <w:p w:rsidR="009A14B6" w:rsidRDefault="009A14B6" w:rsidP="005D7C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321B86"/>
    <w:multiLevelType w:val="singleLevel"/>
    <w:tmpl w:val="82321B86"/>
    <w:lvl w:ilvl="0">
      <w:start w:val="1"/>
      <w:numFmt w:val="decimal"/>
      <w:suff w:val="nothing"/>
      <w:lvlText w:val="%1、"/>
      <w:lvlJc w:val="left"/>
    </w:lvl>
  </w:abstractNum>
  <w:abstractNum w:abstractNumId="1" w15:restartNumberingAfterBreak="0">
    <w:nsid w:val="66F1B66E"/>
    <w:multiLevelType w:val="singleLevel"/>
    <w:tmpl w:val="66F1B66E"/>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786"/>
    <w:rsid w:val="00046EBD"/>
    <w:rsid w:val="00051F89"/>
    <w:rsid w:val="0007600D"/>
    <w:rsid w:val="00080CAD"/>
    <w:rsid w:val="000847A2"/>
    <w:rsid w:val="0009048A"/>
    <w:rsid w:val="00093B33"/>
    <w:rsid w:val="000C1676"/>
    <w:rsid w:val="000C238A"/>
    <w:rsid w:val="000C76F4"/>
    <w:rsid w:val="000E1161"/>
    <w:rsid w:val="000F005B"/>
    <w:rsid w:val="000F756B"/>
    <w:rsid w:val="00131167"/>
    <w:rsid w:val="00134D4C"/>
    <w:rsid w:val="00153F72"/>
    <w:rsid w:val="00155A5D"/>
    <w:rsid w:val="00170E8B"/>
    <w:rsid w:val="001737D2"/>
    <w:rsid w:val="00185F3A"/>
    <w:rsid w:val="00195CF9"/>
    <w:rsid w:val="001B09DB"/>
    <w:rsid w:val="001E389D"/>
    <w:rsid w:val="001E4A23"/>
    <w:rsid w:val="001E5E96"/>
    <w:rsid w:val="001F44A0"/>
    <w:rsid w:val="00227676"/>
    <w:rsid w:val="00233D54"/>
    <w:rsid w:val="002453E2"/>
    <w:rsid w:val="0025569F"/>
    <w:rsid w:val="002560B4"/>
    <w:rsid w:val="002643D6"/>
    <w:rsid w:val="0028126F"/>
    <w:rsid w:val="002A3AA5"/>
    <w:rsid w:val="002B31B1"/>
    <w:rsid w:val="002C26C2"/>
    <w:rsid w:val="002E23BE"/>
    <w:rsid w:val="003044C2"/>
    <w:rsid w:val="00316E54"/>
    <w:rsid w:val="0032454A"/>
    <w:rsid w:val="00342542"/>
    <w:rsid w:val="00343717"/>
    <w:rsid w:val="0035361A"/>
    <w:rsid w:val="00362F72"/>
    <w:rsid w:val="00370ECB"/>
    <w:rsid w:val="003725E3"/>
    <w:rsid w:val="00374B23"/>
    <w:rsid w:val="003860A3"/>
    <w:rsid w:val="003A179D"/>
    <w:rsid w:val="003B4F4C"/>
    <w:rsid w:val="003C599B"/>
    <w:rsid w:val="003F08B3"/>
    <w:rsid w:val="00402750"/>
    <w:rsid w:val="004057B3"/>
    <w:rsid w:val="00410454"/>
    <w:rsid w:val="00423674"/>
    <w:rsid w:val="00423C83"/>
    <w:rsid w:val="00461BBA"/>
    <w:rsid w:val="004774B6"/>
    <w:rsid w:val="00495437"/>
    <w:rsid w:val="00496B87"/>
    <w:rsid w:val="004A6CCD"/>
    <w:rsid w:val="004B51F9"/>
    <w:rsid w:val="004C61ED"/>
    <w:rsid w:val="004E241A"/>
    <w:rsid w:val="004F0907"/>
    <w:rsid w:val="004F64C7"/>
    <w:rsid w:val="0052229C"/>
    <w:rsid w:val="005343F0"/>
    <w:rsid w:val="00555CF5"/>
    <w:rsid w:val="00565FA9"/>
    <w:rsid w:val="00572C41"/>
    <w:rsid w:val="005A7858"/>
    <w:rsid w:val="005D0E8D"/>
    <w:rsid w:val="005D63FE"/>
    <w:rsid w:val="005D7CB7"/>
    <w:rsid w:val="00607D7A"/>
    <w:rsid w:val="006164B3"/>
    <w:rsid w:val="00630A7C"/>
    <w:rsid w:val="00636786"/>
    <w:rsid w:val="00660D43"/>
    <w:rsid w:val="00673BA7"/>
    <w:rsid w:val="00692C48"/>
    <w:rsid w:val="006A0B26"/>
    <w:rsid w:val="006A0CB0"/>
    <w:rsid w:val="006A7A39"/>
    <w:rsid w:val="006B14A9"/>
    <w:rsid w:val="007244DE"/>
    <w:rsid w:val="00750191"/>
    <w:rsid w:val="00756F37"/>
    <w:rsid w:val="00762380"/>
    <w:rsid w:val="0078443E"/>
    <w:rsid w:val="00787B84"/>
    <w:rsid w:val="00790B89"/>
    <w:rsid w:val="00792E6C"/>
    <w:rsid w:val="007930CC"/>
    <w:rsid w:val="007A3250"/>
    <w:rsid w:val="007A511D"/>
    <w:rsid w:val="007A7FA3"/>
    <w:rsid w:val="007D3EBF"/>
    <w:rsid w:val="007F4BA7"/>
    <w:rsid w:val="007F6B7E"/>
    <w:rsid w:val="008028EF"/>
    <w:rsid w:val="008053E9"/>
    <w:rsid w:val="00805F4F"/>
    <w:rsid w:val="00810F66"/>
    <w:rsid w:val="008227D9"/>
    <w:rsid w:val="008344DA"/>
    <w:rsid w:val="008369C1"/>
    <w:rsid w:val="00854081"/>
    <w:rsid w:val="00884C68"/>
    <w:rsid w:val="008923E5"/>
    <w:rsid w:val="00893A02"/>
    <w:rsid w:val="00896A7D"/>
    <w:rsid w:val="008C6926"/>
    <w:rsid w:val="008C6F52"/>
    <w:rsid w:val="008D488C"/>
    <w:rsid w:val="008E10E9"/>
    <w:rsid w:val="008E2400"/>
    <w:rsid w:val="008F6930"/>
    <w:rsid w:val="00906A1F"/>
    <w:rsid w:val="00917BDC"/>
    <w:rsid w:val="0092534A"/>
    <w:rsid w:val="00996083"/>
    <w:rsid w:val="009A14B6"/>
    <w:rsid w:val="009A3CBE"/>
    <w:rsid w:val="009B3AE8"/>
    <w:rsid w:val="009B6840"/>
    <w:rsid w:val="009E380B"/>
    <w:rsid w:val="009F0043"/>
    <w:rsid w:val="00A06CEF"/>
    <w:rsid w:val="00A147C2"/>
    <w:rsid w:val="00A313A5"/>
    <w:rsid w:val="00A321A7"/>
    <w:rsid w:val="00A36E62"/>
    <w:rsid w:val="00A71DBC"/>
    <w:rsid w:val="00A819F8"/>
    <w:rsid w:val="00A9298F"/>
    <w:rsid w:val="00AB12E4"/>
    <w:rsid w:val="00AB3B59"/>
    <w:rsid w:val="00AB4834"/>
    <w:rsid w:val="00AC2DD2"/>
    <w:rsid w:val="00AC702F"/>
    <w:rsid w:val="00AD6012"/>
    <w:rsid w:val="00AD6EAC"/>
    <w:rsid w:val="00AE0391"/>
    <w:rsid w:val="00B46EDF"/>
    <w:rsid w:val="00B4762A"/>
    <w:rsid w:val="00B50301"/>
    <w:rsid w:val="00B50DA7"/>
    <w:rsid w:val="00B511F4"/>
    <w:rsid w:val="00B630AB"/>
    <w:rsid w:val="00B70D41"/>
    <w:rsid w:val="00B8343D"/>
    <w:rsid w:val="00B860C4"/>
    <w:rsid w:val="00B876FD"/>
    <w:rsid w:val="00BA67A9"/>
    <w:rsid w:val="00BB5712"/>
    <w:rsid w:val="00BD2866"/>
    <w:rsid w:val="00BD3C4E"/>
    <w:rsid w:val="00BD510F"/>
    <w:rsid w:val="00BE140F"/>
    <w:rsid w:val="00BE6ABC"/>
    <w:rsid w:val="00BF252B"/>
    <w:rsid w:val="00BF561C"/>
    <w:rsid w:val="00BF6128"/>
    <w:rsid w:val="00C06714"/>
    <w:rsid w:val="00C10912"/>
    <w:rsid w:val="00C23E1F"/>
    <w:rsid w:val="00C34A0D"/>
    <w:rsid w:val="00C36F55"/>
    <w:rsid w:val="00C51E3F"/>
    <w:rsid w:val="00C60217"/>
    <w:rsid w:val="00C814F4"/>
    <w:rsid w:val="00C950D4"/>
    <w:rsid w:val="00C97434"/>
    <w:rsid w:val="00CB1214"/>
    <w:rsid w:val="00CC7BD4"/>
    <w:rsid w:val="00D06DB7"/>
    <w:rsid w:val="00D11DD2"/>
    <w:rsid w:val="00D15051"/>
    <w:rsid w:val="00D246DF"/>
    <w:rsid w:val="00D26217"/>
    <w:rsid w:val="00D2730D"/>
    <w:rsid w:val="00D30FA0"/>
    <w:rsid w:val="00D544AD"/>
    <w:rsid w:val="00D5696F"/>
    <w:rsid w:val="00D81360"/>
    <w:rsid w:val="00D9416F"/>
    <w:rsid w:val="00D94470"/>
    <w:rsid w:val="00D967A7"/>
    <w:rsid w:val="00DB1598"/>
    <w:rsid w:val="00DC17FE"/>
    <w:rsid w:val="00DD4B8E"/>
    <w:rsid w:val="00DE03F4"/>
    <w:rsid w:val="00DE0E6A"/>
    <w:rsid w:val="00E304D4"/>
    <w:rsid w:val="00E433BC"/>
    <w:rsid w:val="00E60EC5"/>
    <w:rsid w:val="00E6567F"/>
    <w:rsid w:val="00E65C62"/>
    <w:rsid w:val="00E73C22"/>
    <w:rsid w:val="00E845E1"/>
    <w:rsid w:val="00E969F8"/>
    <w:rsid w:val="00EA03A5"/>
    <w:rsid w:val="00EB459A"/>
    <w:rsid w:val="00EE649C"/>
    <w:rsid w:val="00F11B22"/>
    <w:rsid w:val="00F15ABF"/>
    <w:rsid w:val="00F24C11"/>
    <w:rsid w:val="00F40D63"/>
    <w:rsid w:val="00F434E5"/>
    <w:rsid w:val="00F452B5"/>
    <w:rsid w:val="00F46AD0"/>
    <w:rsid w:val="00F87122"/>
    <w:rsid w:val="00F95D99"/>
    <w:rsid w:val="00FA1CC2"/>
    <w:rsid w:val="00FA2B02"/>
    <w:rsid w:val="00FE16E3"/>
    <w:rsid w:val="00FE5765"/>
    <w:rsid w:val="293B1542"/>
    <w:rsid w:val="57430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81212"/>
  <w15:docId w15:val="{B6D84805-A008-430B-9691-BBCA27F0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szCs w:val="24"/>
    </w:rPr>
  </w:style>
  <w:style w:type="character" w:customStyle="1" w:styleId="a6">
    <w:name w:val="页眉 字符"/>
    <w:basedOn w:val="a0"/>
    <w:link w:val="a5"/>
    <w:qFormat/>
    <w:rPr>
      <w:kern w:val="2"/>
      <w:sz w:val="18"/>
      <w:szCs w:val="18"/>
    </w:rPr>
  </w:style>
  <w:style w:type="character" w:customStyle="1" w:styleId="a4">
    <w:name w:val="页脚 字符"/>
    <w:basedOn w:val="a0"/>
    <w:link w:val="a3"/>
    <w:rPr>
      <w:kern w:val="2"/>
      <w:sz w:val="18"/>
      <w:szCs w:val="18"/>
    </w:rPr>
  </w:style>
  <w:style w:type="paragraph" w:styleId="a8">
    <w:name w:val="List Paragraph"/>
    <w:basedOn w:val="a"/>
    <w:uiPriority w:val="34"/>
    <w:qFormat/>
    <w:pPr>
      <w:ind w:firstLineChars="200" w:firstLine="420"/>
    </w:p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B7FE73-79C0-4191-919B-8E4AE8D6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220</Words>
  <Characters>1254</Characters>
  <Application>Microsoft Office Word</Application>
  <DocSecurity>0</DocSecurity>
  <Lines>10</Lines>
  <Paragraphs>2</Paragraphs>
  <ScaleCrop>false</ScaleCrop>
  <Company>微软中国</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设备维护与保养服务合同</dc:title>
  <dc:creator>闫龙方</dc:creator>
  <cp:lastModifiedBy>Administrator</cp:lastModifiedBy>
  <cp:revision>212</cp:revision>
  <cp:lastPrinted>2017-03-16T01:35:00Z</cp:lastPrinted>
  <dcterms:created xsi:type="dcterms:W3CDTF">2017-08-11T09:46:00Z</dcterms:created>
  <dcterms:modified xsi:type="dcterms:W3CDTF">2022-06-10T07:57:00Z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